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B57" w:rsidRPr="00525A83" w:rsidRDefault="00B07B57" w:rsidP="00B07B57">
      <w:pPr>
        <w:spacing w:after="0" w:line="360" w:lineRule="atLeast"/>
        <w:ind w:left="1080" w:right="882"/>
        <w:jc w:val="lowKashida"/>
        <w:rPr>
          <w:rFonts w:ascii="Arial" w:eastAsia="Times New Roman" w:hAnsi="Arial" w:cs="Arial"/>
          <w:b/>
          <w:bCs/>
          <w:sz w:val="38"/>
          <w:szCs w:val="38"/>
        </w:rPr>
      </w:pPr>
      <w:bookmarkStart w:id="0" w:name="_GoBack"/>
      <w:r w:rsidRPr="00525A83">
        <w:rPr>
          <w:rFonts w:ascii="Arial" w:eastAsia="Times New Roman" w:hAnsi="Arial" w:cs="Arial"/>
          <w:b/>
          <w:bCs/>
          <w:sz w:val="38"/>
          <w:szCs w:val="38"/>
        </w:rPr>
        <w:t>Skills National Competitions 2014 Cum Workshop on Experiences, Policies and Framework for Improving Technical and Vocational Training</w:t>
      </w:r>
      <w:r w:rsidR="00C21045" w:rsidRPr="00525A83">
        <w:rPr>
          <w:rFonts w:ascii="Arial" w:eastAsia="Times New Roman" w:hAnsi="Arial" w:cs="Arial"/>
          <w:b/>
          <w:bCs/>
          <w:sz w:val="38"/>
          <w:szCs w:val="38"/>
        </w:rPr>
        <w:t xml:space="preserve"> Systems in IORA Region</w:t>
      </w:r>
    </w:p>
    <w:bookmarkEnd w:id="0"/>
    <w:p w:rsidR="00B07B57" w:rsidRPr="00D94CA3" w:rsidRDefault="00B07B57" w:rsidP="00B07B57">
      <w:pPr>
        <w:spacing w:after="0" w:line="360" w:lineRule="atLeast"/>
        <w:ind w:left="1080" w:right="882"/>
        <w:jc w:val="lowKashida"/>
        <w:rPr>
          <w:rFonts w:ascii="Arial" w:eastAsia="Times New Roman" w:hAnsi="Arial" w:cs="Arial"/>
          <w:sz w:val="24"/>
          <w:szCs w:val="24"/>
        </w:rPr>
      </w:pPr>
      <w:r w:rsidRPr="00D94CA3">
        <w:rPr>
          <w:rFonts w:ascii="Arial" w:eastAsia="Times New Roman" w:hAnsi="Arial" w:cs="Arial"/>
          <w:sz w:val="24"/>
          <w:szCs w:val="24"/>
        </w:rPr>
        <w:t> </w:t>
      </w:r>
    </w:p>
    <w:p w:rsidR="00B07B57" w:rsidRPr="00D94CA3" w:rsidRDefault="00B07B57" w:rsidP="005E4D93">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 xml:space="preserve">The “Skills National Competitions 2014 Cum Workshop on Experiences, Policies and Framework for Improving Technical and Vocational Training Systems in IORA Region” </w:t>
      </w:r>
      <w:r w:rsidR="005E4D93">
        <w:rPr>
          <w:rFonts w:ascii="Arial" w:eastAsia="Times New Roman" w:hAnsi="Arial" w:cs="Arial"/>
          <w:sz w:val="24"/>
          <w:szCs w:val="24"/>
        </w:rPr>
        <w:t xml:space="preserve">was </w:t>
      </w:r>
      <w:r w:rsidRPr="00D94CA3">
        <w:rPr>
          <w:rFonts w:ascii="Arial" w:eastAsia="Times New Roman" w:hAnsi="Arial" w:cs="Arial"/>
          <w:sz w:val="24"/>
          <w:szCs w:val="24"/>
        </w:rPr>
        <w:t xml:space="preserve">jointly </w:t>
      </w:r>
      <w:r w:rsidR="005E4D93">
        <w:rPr>
          <w:rFonts w:ascii="Arial" w:eastAsia="Times New Roman" w:hAnsi="Arial" w:cs="Arial"/>
          <w:sz w:val="24"/>
          <w:szCs w:val="24"/>
        </w:rPr>
        <w:t xml:space="preserve">held and </w:t>
      </w:r>
      <w:r w:rsidRPr="00D94CA3">
        <w:rPr>
          <w:rFonts w:ascii="Arial" w:eastAsia="Times New Roman" w:hAnsi="Arial" w:cs="Arial"/>
          <w:sz w:val="24"/>
          <w:szCs w:val="24"/>
        </w:rPr>
        <w:t>organized by Iran’s Vocational &amp; Technical Training Organization in co-operation with IORA Regional Centre for Science and Technology Transfer (RCSTT) during August 27-September 6, 2014, in Karaj, I.R.Iran.</w:t>
      </w:r>
    </w:p>
    <w:p w:rsidR="00B07B57" w:rsidRPr="00D94CA3" w:rsidRDefault="00B07B57" w:rsidP="00361EDD">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This programme aim</w:t>
      </w:r>
      <w:r w:rsidR="00361EDD">
        <w:rPr>
          <w:rFonts w:ascii="Arial" w:eastAsia="Times New Roman" w:hAnsi="Arial" w:cs="Arial"/>
          <w:sz w:val="24"/>
          <w:szCs w:val="24"/>
        </w:rPr>
        <w:t>ed</w:t>
      </w:r>
      <w:r w:rsidRPr="00D94CA3">
        <w:rPr>
          <w:rFonts w:ascii="Arial" w:eastAsia="Times New Roman" w:hAnsi="Arial" w:cs="Arial"/>
          <w:sz w:val="24"/>
          <w:szCs w:val="24"/>
        </w:rPr>
        <w:t xml:space="preserve"> to provide the opportunity for young skilled professionals and senior officials involved in the technical and vocational training and education, management or policymaking from IORA Member States and Dialogue Partners to test, learn and share experiences and best practices with other participants in terms of the international skills standards in order to promote and develop skills in the IORA region.</w:t>
      </w:r>
    </w:p>
    <w:p w:rsidR="00B07B57" w:rsidRDefault="00B07B57" w:rsidP="00B07B57">
      <w:pPr>
        <w:spacing w:after="150" w:line="360" w:lineRule="atLeast"/>
        <w:ind w:left="1080" w:right="882"/>
        <w:jc w:val="lowKashida"/>
        <w:textAlignment w:val="top"/>
        <w:rPr>
          <w:rFonts w:ascii="Arial" w:eastAsia="Times New Roman" w:hAnsi="Arial" w:cs="Arial"/>
          <w:sz w:val="24"/>
          <w:szCs w:val="24"/>
        </w:rPr>
      </w:pPr>
    </w:p>
    <w:p w:rsidR="00D16793" w:rsidRPr="00850522" w:rsidRDefault="00D16793" w:rsidP="00B07B57">
      <w:pPr>
        <w:spacing w:after="150" w:line="360" w:lineRule="atLeast"/>
        <w:ind w:left="1080" w:right="882"/>
        <w:jc w:val="lowKashida"/>
        <w:textAlignment w:val="top"/>
      </w:pPr>
    </w:p>
    <w:sectPr w:rsidR="00D16793" w:rsidRPr="00850522"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E32" w:rsidRDefault="00CC6E32" w:rsidP="00D444CD">
      <w:pPr>
        <w:spacing w:after="0" w:line="240" w:lineRule="auto"/>
      </w:pPr>
      <w:r>
        <w:separator/>
      </w:r>
    </w:p>
  </w:endnote>
  <w:endnote w:type="continuationSeparator" w:id="0">
    <w:p w:rsidR="00CC6E32" w:rsidRDefault="00CC6E32"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E32" w:rsidRDefault="00CC6E32" w:rsidP="00D444CD">
      <w:pPr>
        <w:spacing w:after="0" w:line="240" w:lineRule="auto"/>
      </w:pPr>
      <w:r>
        <w:separator/>
      </w:r>
    </w:p>
  </w:footnote>
  <w:footnote w:type="continuationSeparator" w:id="0">
    <w:p w:rsidR="00CC6E32" w:rsidRDefault="00CC6E32"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47293"/>
    <w:rsid w:val="00056988"/>
    <w:rsid w:val="00064829"/>
    <w:rsid w:val="0007425E"/>
    <w:rsid w:val="000968AB"/>
    <w:rsid w:val="000D3BA7"/>
    <w:rsid w:val="000D66F5"/>
    <w:rsid w:val="000E683B"/>
    <w:rsid w:val="00122652"/>
    <w:rsid w:val="001468CC"/>
    <w:rsid w:val="001604AF"/>
    <w:rsid w:val="00187D33"/>
    <w:rsid w:val="001E3262"/>
    <w:rsid w:val="001E7002"/>
    <w:rsid w:val="001F5B65"/>
    <w:rsid w:val="0022576D"/>
    <w:rsid w:val="00235CD7"/>
    <w:rsid w:val="002479A3"/>
    <w:rsid w:val="002B26EE"/>
    <w:rsid w:val="002C7DF2"/>
    <w:rsid w:val="00327382"/>
    <w:rsid w:val="00361EDD"/>
    <w:rsid w:val="00374425"/>
    <w:rsid w:val="003A45A8"/>
    <w:rsid w:val="003B1E64"/>
    <w:rsid w:val="003B2FFB"/>
    <w:rsid w:val="003D6859"/>
    <w:rsid w:val="00404AE0"/>
    <w:rsid w:val="00406ACF"/>
    <w:rsid w:val="00425CFF"/>
    <w:rsid w:val="00436C23"/>
    <w:rsid w:val="00471181"/>
    <w:rsid w:val="004768AB"/>
    <w:rsid w:val="00525A83"/>
    <w:rsid w:val="005353D6"/>
    <w:rsid w:val="00556C5D"/>
    <w:rsid w:val="00582F95"/>
    <w:rsid w:val="005B3481"/>
    <w:rsid w:val="005C6F1F"/>
    <w:rsid w:val="005C750C"/>
    <w:rsid w:val="005E4D93"/>
    <w:rsid w:val="006330EB"/>
    <w:rsid w:val="00647633"/>
    <w:rsid w:val="00655EA5"/>
    <w:rsid w:val="00687F12"/>
    <w:rsid w:val="006B56C3"/>
    <w:rsid w:val="007225C7"/>
    <w:rsid w:val="00727CBC"/>
    <w:rsid w:val="00734528"/>
    <w:rsid w:val="007349E6"/>
    <w:rsid w:val="00785E68"/>
    <w:rsid w:val="00793AE7"/>
    <w:rsid w:val="007C25F0"/>
    <w:rsid w:val="007C6E8B"/>
    <w:rsid w:val="007F5771"/>
    <w:rsid w:val="00850522"/>
    <w:rsid w:val="008D6CAE"/>
    <w:rsid w:val="009109CB"/>
    <w:rsid w:val="00937DA0"/>
    <w:rsid w:val="0095338C"/>
    <w:rsid w:val="00965463"/>
    <w:rsid w:val="00981B78"/>
    <w:rsid w:val="009877D4"/>
    <w:rsid w:val="009A480C"/>
    <w:rsid w:val="009E5427"/>
    <w:rsid w:val="009E6627"/>
    <w:rsid w:val="009F638E"/>
    <w:rsid w:val="00A03192"/>
    <w:rsid w:val="00A16BD4"/>
    <w:rsid w:val="00A217D7"/>
    <w:rsid w:val="00A5106F"/>
    <w:rsid w:val="00A523D8"/>
    <w:rsid w:val="00A55336"/>
    <w:rsid w:val="00A65E6B"/>
    <w:rsid w:val="00A92807"/>
    <w:rsid w:val="00AB11CB"/>
    <w:rsid w:val="00B07B57"/>
    <w:rsid w:val="00B111D3"/>
    <w:rsid w:val="00B419DF"/>
    <w:rsid w:val="00B55785"/>
    <w:rsid w:val="00B875CD"/>
    <w:rsid w:val="00B934D9"/>
    <w:rsid w:val="00BC7CCB"/>
    <w:rsid w:val="00C21045"/>
    <w:rsid w:val="00C37979"/>
    <w:rsid w:val="00C95335"/>
    <w:rsid w:val="00CA0E2C"/>
    <w:rsid w:val="00CC6ABA"/>
    <w:rsid w:val="00CC6E32"/>
    <w:rsid w:val="00CE1878"/>
    <w:rsid w:val="00CE6FBB"/>
    <w:rsid w:val="00CF64D1"/>
    <w:rsid w:val="00D16793"/>
    <w:rsid w:val="00D444CD"/>
    <w:rsid w:val="00D6429C"/>
    <w:rsid w:val="00D80EE1"/>
    <w:rsid w:val="00D923E9"/>
    <w:rsid w:val="00D94CA3"/>
    <w:rsid w:val="00DA15D3"/>
    <w:rsid w:val="00DC7B61"/>
    <w:rsid w:val="00DD46D4"/>
    <w:rsid w:val="00DF4DD8"/>
    <w:rsid w:val="00DF7CBB"/>
    <w:rsid w:val="00E8403B"/>
    <w:rsid w:val="00E94946"/>
    <w:rsid w:val="00EA5E6A"/>
    <w:rsid w:val="00EB14E7"/>
    <w:rsid w:val="00EC54F2"/>
    <w:rsid w:val="00EE60DA"/>
    <w:rsid w:val="00F03DF4"/>
    <w:rsid w:val="00F46BC5"/>
    <w:rsid w:val="00F562E7"/>
    <w:rsid w:val="00F80973"/>
    <w:rsid w:val="00F908A5"/>
    <w:rsid w:val="00FC6DE7"/>
    <w:rsid w:val="00FC745A"/>
    <w:rsid w:val="00FE34AE"/>
    <w:rsid w:val="00FF00F8"/>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B57"/>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687A-4D4E-4C60-A635-5ECBB699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110</cp:revision>
  <dcterms:created xsi:type="dcterms:W3CDTF">2020-03-09T10:01:00Z</dcterms:created>
  <dcterms:modified xsi:type="dcterms:W3CDTF">2020-03-11T23:19:00Z</dcterms:modified>
</cp:coreProperties>
</file>