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5722011"/>
        <w:docPartObj>
          <w:docPartGallery w:val="Cover Pages"/>
          <w:docPartUnique/>
        </w:docPartObj>
      </w:sdtPr>
      <w:sdtEndPr>
        <w:rPr>
          <w:rFonts w:ascii="Arial Narrow" w:hAnsi="Arial Narrow"/>
          <w:sz w:val="24"/>
          <w:szCs w:val="24"/>
          <w:lang w:val="en-US"/>
        </w:rPr>
      </w:sdtEndPr>
      <w:sdtContent>
        <w:p w14:paraId="62632B84" w14:textId="6B9E7926" w:rsidR="00E465B9" w:rsidRDefault="00E465B9">
          <w:r>
            <w:rPr>
              <w:rFonts w:ascii="Arial Narrow" w:hAnsi="Arial Narrow" w:cs="Arial Narrow"/>
              <w:noProof/>
              <w:sz w:val="24"/>
              <w:szCs w:val="24"/>
            </w:rPr>
            <w:drawing>
              <wp:anchor distT="0" distB="0" distL="114300" distR="114300" simplePos="0" relativeHeight="251661311" behindDoc="0" locked="0" layoutInCell="1" allowOverlap="1" wp14:anchorId="2B63750E" wp14:editId="780982E4">
                <wp:simplePos x="0" y="0"/>
                <wp:positionH relativeFrom="column">
                  <wp:posOffset>-204470</wp:posOffset>
                </wp:positionH>
                <wp:positionV relativeFrom="paragraph">
                  <wp:posOffset>248123</wp:posOffset>
                </wp:positionV>
                <wp:extent cx="6345841" cy="4166244"/>
                <wp:effectExtent l="0" t="0" r="0" b="5715"/>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E Chari Logo.png"/>
                        <pic:cNvPicPr/>
                      </pic:nvPicPr>
                      <pic:blipFill>
                        <a:blip r:embed="rId8">
                          <a:extLst>
                            <a:ext uri="{28A0092B-C50C-407E-A947-70E740481C1C}">
                              <a14:useLocalDpi xmlns:a14="http://schemas.microsoft.com/office/drawing/2010/main" val="0"/>
                            </a:ext>
                          </a:extLst>
                        </a:blip>
                        <a:stretch>
                          <a:fillRect/>
                        </a:stretch>
                      </pic:blipFill>
                      <pic:spPr>
                        <a:xfrm>
                          <a:off x="0" y="0"/>
                          <a:ext cx="6345841" cy="41662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2336" behindDoc="0" locked="0" layoutInCell="1" allowOverlap="1" wp14:anchorId="11894331" wp14:editId="59E37947">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A35AC5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6B087C4" wp14:editId="3D551E0E">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2F0CD" w14:textId="6732BC09" w:rsidR="00E465B9" w:rsidRDefault="00E465B9">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6B087C4"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6852F0CD" w14:textId="6732BC09" w:rsidR="00E465B9" w:rsidRDefault="00E465B9">
                          <w:pPr>
                            <w:pStyle w:val="NoSpacing"/>
                            <w:jc w:val="right"/>
                            <w:rPr>
                              <w:color w:val="595959" w:themeColor="text1" w:themeTint="A6"/>
                              <w:sz w:val="18"/>
                              <w:szCs w:val="18"/>
                            </w:rPr>
                          </w:pPr>
                        </w:p>
                      </w:txbxContent>
                    </v:textbox>
                    <w10:wrap type="square" anchorx="page" anchory="page"/>
                  </v:shape>
                </w:pict>
              </mc:Fallback>
            </mc:AlternateContent>
          </w:r>
        </w:p>
        <w:p w14:paraId="064C5EAF" w14:textId="7CFF5CF7" w:rsidR="00E465B9" w:rsidRDefault="00E465B9">
          <w:pPr>
            <w:rPr>
              <w:rFonts w:ascii="Arial Narrow" w:hAnsi="Arial Narrow"/>
              <w:sz w:val="24"/>
              <w:szCs w:val="24"/>
              <w:lang w:val="en-US"/>
            </w:rPr>
          </w:pPr>
          <w:r>
            <w:rPr>
              <w:rFonts w:ascii="Arial Narrow" w:hAnsi="Arial Narrow" w:cs="Arial Narrow"/>
              <w:noProof/>
              <w:sz w:val="24"/>
              <w:szCs w:val="24"/>
            </w:rPr>
            <mc:AlternateContent>
              <mc:Choice Requires="wps">
                <w:drawing>
                  <wp:anchor distT="0" distB="0" distL="114300" distR="114300" simplePos="0" relativeHeight="251665408" behindDoc="0" locked="0" layoutInCell="1" allowOverlap="1" wp14:anchorId="788CD85E" wp14:editId="5B524D5A">
                    <wp:simplePos x="0" y="0"/>
                    <wp:positionH relativeFrom="column">
                      <wp:posOffset>6350</wp:posOffset>
                    </wp:positionH>
                    <wp:positionV relativeFrom="paragraph">
                      <wp:posOffset>3866800</wp:posOffset>
                    </wp:positionV>
                    <wp:extent cx="5929952" cy="4667535"/>
                    <wp:effectExtent l="0" t="0" r="0" b="0"/>
                    <wp:wrapNone/>
                    <wp:docPr id="5" name="Text Box 5"/>
                    <wp:cNvGraphicFramePr/>
                    <a:graphic xmlns:a="http://schemas.openxmlformats.org/drawingml/2006/main">
                      <a:graphicData uri="http://schemas.microsoft.com/office/word/2010/wordprocessingShape">
                        <wps:wsp>
                          <wps:cNvSpPr txBox="1"/>
                          <wps:spPr>
                            <a:xfrm>
                              <a:off x="0" y="0"/>
                              <a:ext cx="5929952" cy="4667535"/>
                            </a:xfrm>
                            <a:prstGeom prst="rect">
                              <a:avLst/>
                            </a:prstGeom>
                            <a:noFill/>
                            <a:ln w="6350">
                              <a:noFill/>
                            </a:ln>
                          </wps:spPr>
                          <wps:txbx>
                            <w:txbxContent>
                              <w:p w14:paraId="6098C70A" w14:textId="77777777" w:rsid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 xml:space="preserve">11th IORA Bi-Annual </w:t>
                                </w:r>
                              </w:p>
                              <w:p w14:paraId="00692CE0" w14:textId="6477BCF4" w:rsidR="00E465B9" w:rsidRP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Meeting of the</w:t>
                                </w:r>
                              </w:p>
                              <w:p w14:paraId="5DEB3622" w14:textId="77777777" w:rsidR="00E465B9" w:rsidRP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Committee of Senior Officials (CSO) (Virtual)</w:t>
                                </w:r>
                              </w:p>
                              <w:p w14:paraId="2388AF5D" w14:textId="77777777" w:rsidR="00E465B9" w:rsidRPr="00E465B9" w:rsidRDefault="00E465B9" w:rsidP="00E465B9">
                                <w:pPr>
                                  <w:rPr>
                                    <w:rFonts w:ascii="Arial Narrow" w:hAnsi="Arial Narrow" w:cs="Arial"/>
                                    <w:b/>
                                    <w:color w:val="002060"/>
                                    <w:sz w:val="60"/>
                                    <w:szCs w:val="60"/>
                                  </w:rPr>
                                </w:pPr>
                              </w:p>
                              <w:p w14:paraId="4CA4EA08" w14:textId="13A9D96C" w:rsidR="00E465B9" w:rsidRPr="00E465B9" w:rsidRDefault="00E465B9" w:rsidP="00E465B9">
                                <w:pPr>
                                  <w:jc w:val="center"/>
                                  <w:rPr>
                                    <w:rFonts w:ascii="Arial Narrow" w:hAnsi="Arial Narrow" w:cs="Arial"/>
                                    <w:b/>
                                    <w:color w:val="002060"/>
                                    <w:sz w:val="50"/>
                                    <w:szCs w:val="50"/>
                                  </w:rPr>
                                </w:pPr>
                                <w:r w:rsidRPr="00E465B9">
                                  <w:rPr>
                                    <w:rFonts w:ascii="Arial Narrow" w:hAnsi="Arial Narrow" w:cs="Arial"/>
                                    <w:b/>
                                    <w:color w:val="002060"/>
                                    <w:sz w:val="50"/>
                                    <w:szCs w:val="50"/>
                                  </w:rPr>
                                  <w:t>Platform: CISCO WebEx</w:t>
                                </w:r>
                              </w:p>
                              <w:p w14:paraId="4188385C" w14:textId="6DB313EA" w:rsidR="00E465B9" w:rsidRPr="00E465B9" w:rsidRDefault="00E465B9" w:rsidP="00E465B9">
                                <w:pPr>
                                  <w:jc w:val="center"/>
                                  <w:rPr>
                                    <w:sz w:val="50"/>
                                    <w:szCs w:val="50"/>
                                  </w:rPr>
                                </w:pPr>
                                <w:r w:rsidRPr="00E465B9">
                                  <w:rPr>
                                    <w:rFonts w:ascii="Arial Narrow" w:hAnsi="Arial Narrow" w:cs="Arial"/>
                                    <w:b/>
                                    <w:color w:val="002060"/>
                                    <w:sz w:val="50"/>
                                    <w:szCs w:val="50"/>
                                  </w:rPr>
                                  <w:t>Monday 14 to Wednesday 16 June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CD85E" id="Text Box 5" o:spid="_x0000_s1027" type="#_x0000_t202" style="position:absolute;margin-left:.5pt;margin-top:304.45pt;width:466.9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" filled="f" stroked="f" strokeweight=".5pt">
                    <v:textbox>
                      <w:txbxContent>
                        <w:p w14:paraId="6098C70A" w14:textId="77777777" w:rsid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 xml:space="preserve">11th IORA Bi-Annual </w:t>
                          </w:r>
                        </w:p>
                        <w:p w14:paraId="00692CE0" w14:textId="6477BCF4" w:rsidR="00E465B9" w:rsidRP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Meeting of the</w:t>
                          </w:r>
                        </w:p>
                        <w:p w14:paraId="5DEB3622" w14:textId="77777777" w:rsidR="00E465B9" w:rsidRPr="00E465B9" w:rsidRDefault="00E465B9" w:rsidP="00E465B9">
                          <w:pPr>
                            <w:jc w:val="center"/>
                            <w:rPr>
                              <w:rFonts w:ascii="Arial Narrow" w:hAnsi="Arial Narrow" w:cs="Arial"/>
                              <w:b/>
                              <w:color w:val="002060"/>
                              <w:sz w:val="60"/>
                              <w:szCs w:val="60"/>
                            </w:rPr>
                          </w:pPr>
                          <w:r w:rsidRPr="00E465B9">
                            <w:rPr>
                              <w:rFonts w:ascii="Arial Narrow" w:hAnsi="Arial Narrow" w:cs="Arial"/>
                              <w:b/>
                              <w:color w:val="002060"/>
                              <w:sz w:val="60"/>
                              <w:szCs w:val="60"/>
                            </w:rPr>
                            <w:t>Committee of Senior Officials (CSO) (Virtual)</w:t>
                          </w:r>
                        </w:p>
                        <w:p w14:paraId="2388AF5D" w14:textId="77777777" w:rsidR="00E465B9" w:rsidRPr="00E465B9" w:rsidRDefault="00E465B9" w:rsidP="00E465B9">
                          <w:pPr>
                            <w:rPr>
                              <w:rFonts w:ascii="Arial Narrow" w:hAnsi="Arial Narrow" w:cs="Arial"/>
                              <w:b/>
                              <w:color w:val="002060"/>
                              <w:sz w:val="60"/>
                              <w:szCs w:val="60"/>
                            </w:rPr>
                          </w:pPr>
                        </w:p>
                        <w:p w14:paraId="4CA4EA08" w14:textId="13A9D96C" w:rsidR="00E465B9" w:rsidRPr="00E465B9" w:rsidRDefault="00E465B9" w:rsidP="00E465B9">
                          <w:pPr>
                            <w:jc w:val="center"/>
                            <w:rPr>
                              <w:rFonts w:ascii="Arial Narrow" w:hAnsi="Arial Narrow" w:cs="Arial"/>
                              <w:b/>
                              <w:color w:val="002060"/>
                              <w:sz w:val="50"/>
                              <w:szCs w:val="50"/>
                            </w:rPr>
                          </w:pPr>
                          <w:r w:rsidRPr="00E465B9">
                            <w:rPr>
                              <w:rFonts w:ascii="Arial Narrow" w:hAnsi="Arial Narrow" w:cs="Arial"/>
                              <w:b/>
                              <w:color w:val="002060"/>
                              <w:sz w:val="50"/>
                              <w:szCs w:val="50"/>
                            </w:rPr>
                            <w:t>Platform: CISCO WebEx</w:t>
                          </w:r>
                        </w:p>
                        <w:p w14:paraId="4188385C" w14:textId="6DB313EA" w:rsidR="00E465B9" w:rsidRPr="00E465B9" w:rsidRDefault="00E465B9" w:rsidP="00E465B9">
                          <w:pPr>
                            <w:jc w:val="center"/>
                            <w:rPr>
                              <w:sz w:val="50"/>
                              <w:szCs w:val="50"/>
                            </w:rPr>
                          </w:pPr>
                          <w:r w:rsidRPr="00E465B9">
                            <w:rPr>
                              <w:rFonts w:ascii="Arial Narrow" w:hAnsi="Arial Narrow" w:cs="Arial"/>
                              <w:b/>
                              <w:color w:val="002060"/>
                              <w:sz w:val="50"/>
                              <w:szCs w:val="50"/>
                            </w:rPr>
                            <w:t>Monday 14 to Wednesday 16 June 2021</w:t>
                          </w:r>
                        </w:p>
                      </w:txbxContent>
                    </v:textbox>
                  </v:shape>
                </w:pict>
              </mc:Fallback>
            </mc:AlternateContent>
          </w:r>
          <w:r>
            <w:rPr>
              <w:rFonts w:ascii="Arial Narrow" w:hAnsi="Arial Narrow"/>
              <w:sz w:val="24"/>
              <w:szCs w:val="24"/>
              <w:lang w:val="en-US"/>
            </w:rPr>
            <w:br w:type="page"/>
          </w:r>
        </w:p>
      </w:sdtContent>
    </w:sdt>
    <w:sdt>
      <w:sdtPr>
        <w:rPr>
          <w:rFonts w:asciiTheme="minorHAnsi" w:eastAsiaTheme="minorEastAsia" w:hAnsiTheme="minorHAnsi" w:cstheme="minorBidi"/>
          <w:color w:val="auto"/>
          <w:sz w:val="21"/>
          <w:szCs w:val="21"/>
        </w:rPr>
        <w:id w:val="1902166323"/>
        <w:docPartObj>
          <w:docPartGallery w:val="Table of Contents"/>
          <w:docPartUnique/>
        </w:docPartObj>
      </w:sdtPr>
      <w:sdtEndPr>
        <w:rPr>
          <w:rFonts w:ascii="Arial Narrow" w:hAnsi="Arial Narrow"/>
          <w:noProof/>
          <w:sz w:val="24"/>
          <w:szCs w:val="24"/>
        </w:rPr>
      </w:sdtEndPr>
      <w:sdtContent>
        <w:p w14:paraId="1329A3E1" w14:textId="05195A78" w:rsidR="00E465B9" w:rsidRPr="006804DA" w:rsidRDefault="00E465B9">
          <w:pPr>
            <w:pStyle w:val="TOCHeading"/>
            <w:rPr>
              <w:b/>
              <w:bCs/>
            </w:rPr>
          </w:pPr>
          <w:r w:rsidRPr="006804DA">
            <w:rPr>
              <w:b/>
              <w:bCs/>
            </w:rPr>
            <w:t>Table of Contents</w:t>
          </w:r>
        </w:p>
        <w:p w14:paraId="58FE673D" w14:textId="2C9DEEE4" w:rsidR="006B7BAF" w:rsidRDefault="00E465B9">
          <w:pPr>
            <w:pStyle w:val="TOC1"/>
            <w:tabs>
              <w:tab w:val="right" w:leader="dot" w:pos="9016"/>
            </w:tabs>
            <w:rPr>
              <w:rFonts w:asciiTheme="minorHAnsi" w:eastAsiaTheme="minorEastAsia" w:hAnsiTheme="minorHAnsi" w:cstheme="minorBidi"/>
              <w:b w:val="0"/>
              <w:bCs w:val="0"/>
              <w:caps w:val="0"/>
              <w:noProof/>
              <w:sz w:val="22"/>
              <w:szCs w:val="22"/>
              <w:lang w:val="en-MU" w:eastAsia="en-MU"/>
            </w:rPr>
          </w:pPr>
          <w:r w:rsidRPr="00FB2AB2">
            <w:rPr>
              <w:b w:val="0"/>
              <w:bCs w:val="0"/>
              <w:sz w:val="24"/>
              <w:szCs w:val="24"/>
            </w:rPr>
            <w:fldChar w:fldCharType="begin"/>
          </w:r>
          <w:r w:rsidRPr="00FB2AB2">
            <w:rPr>
              <w:b w:val="0"/>
              <w:bCs w:val="0"/>
              <w:sz w:val="24"/>
              <w:szCs w:val="24"/>
            </w:rPr>
            <w:instrText xml:space="preserve"> TOC \o "1-3" \h \z \u </w:instrText>
          </w:r>
          <w:r w:rsidRPr="00FB2AB2">
            <w:rPr>
              <w:b w:val="0"/>
              <w:bCs w:val="0"/>
              <w:sz w:val="24"/>
              <w:szCs w:val="24"/>
            </w:rPr>
            <w:fldChar w:fldCharType="separate"/>
          </w:r>
          <w:hyperlink w:anchor="_Toc72936702" w:history="1">
            <w:r w:rsidR="006B7BAF" w:rsidRPr="00F3184A">
              <w:rPr>
                <w:rStyle w:val="Hyperlink"/>
                <w:noProof/>
              </w:rPr>
              <w:t>Draft Agenda</w:t>
            </w:r>
            <w:r w:rsidR="006B7BAF">
              <w:rPr>
                <w:noProof/>
                <w:webHidden/>
              </w:rPr>
              <w:tab/>
            </w:r>
            <w:r w:rsidR="006B7BAF">
              <w:rPr>
                <w:noProof/>
                <w:webHidden/>
              </w:rPr>
              <w:fldChar w:fldCharType="begin"/>
            </w:r>
            <w:r w:rsidR="006B7BAF">
              <w:rPr>
                <w:noProof/>
                <w:webHidden/>
              </w:rPr>
              <w:instrText xml:space="preserve"> PAGEREF _Toc72936702 \h </w:instrText>
            </w:r>
            <w:r w:rsidR="006B7BAF">
              <w:rPr>
                <w:noProof/>
                <w:webHidden/>
              </w:rPr>
            </w:r>
            <w:r w:rsidR="006B7BAF">
              <w:rPr>
                <w:noProof/>
                <w:webHidden/>
              </w:rPr>
              <w:fldChar w:fldCharType="separate"/>
            </w:r>
            <w:r w:rsidR="006B7BAF">
              <w:rPr>
                <w:noProof/>
                <w:webHidden/>
              </w:rPr>
              <w:t>4</w:t>
            </w:r>
            <w:r w:rsidR="006B7BAF">
              <w:rPr>
                <w:noProof/>
                <w:webHidden/>
              </w:rPr>
              <w:fldChar w:fldCharType="end"/>
            </w:r>
          </w:hyperlink>
        </w:p>
        <w:p w14:paraId="32CB6F85" w14:textId="00A9B9F8" w:rsidR="006B7BAF" w:rsidRDefault="0090399B">
          <w:pPr>
            <w:pStyle w:val="TOC1"/>
            <w:tabs>
              <w:tab w:val="right" w:leader="dot" w:pos="9016"/>
            </w:tabs>
            <w:rPr>
              <w:rFonts w:asciiTheme="minorHAnsi" w:eastAsiaTheme="minorEastAsia" w:hAnsiTheme="minorHAnsi" w:cstheme="minorBidi"/>
              <w:b w:val="0"/>
              <w:bCs w:val="0"/>
              <w:caps w:val="0"/>
              <w:noProof/>
              <w:sz w:val="22"/>
              <w:szCs w:val="22"/>
              <w:lang w:val="en-MU" w:eastAsia="en-MU"/>
            </w:rPr>
          </w:pPr>
          <w:hyperlink w:anchor="_Toc72936703" w:history="1">
            <w:r w:rsidR="006B7BAF" w:rsidRPr="00F3184A">
              <w:rPr>
                <w:rStyle w:val="Hyperlink"/>
                <w:rFonts w:eastAsia="Calibri" w:cs="Arial"/>
                <w:noProof/>
              </w:rPr>
              <w:t>ANNOTATED</w:t>
            </w:r>
            <w:r w:rsidR="006B7BAF" w:rsidRPr="00F3184A">
              <w:rPr>
                <w:rStyle w:val="Hyperlink"/>
                <w:rFonts w:eastAsia="Calibri"/>
                <w:noProof/>
              </w:rPr>
              <w:t xml:space="preserve"> AGENDA</w:t>
            </w:r>
            <w:r w:rsidR="006B7BAF">
              <w:rPr>
                <w:noProof/>
                <w:webHidden/>
              </w:rPr>
              <w:tab/>
            </w:r>
            <w:r w:rsidR="006B7BAF">
              <w:rPr>
                <w:noProof/>
                <w:webHidden/>
              </w:rPr>
              <w:fldChar w:fldCharType="begin"/>
            </w:r>
            <w:r w:rsidR="006B7BAF">
              <w:rPr>
                <w:noProof/>
                <w:webHidden/>
              </w:rPr>
              <w:instrText xml:space="preserve"> PAGEREF _Toc72936703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41820B6C" w14:textId="3F51D146"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04" w:history="1">
            <w:r w:rsidR="006B7BAF" w:rsidRPr="00F3184A">
              <w:rPr>
                <w:rStyle w:val="Hyperlink"/>
                <w:rFonts w:eastAsia="Calibri"/>
                <w:noProof/>
              </w:rPr>
              <w:t>1.</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OPENING SESSION</w:t>
            </w:r>
            <w:r w:rsidR="006B7BAF">
              <w:rPr>
                <w:noProof/>
                <w:webHidden/>
              </w:rPr>
              <w:tab/>
            </w:r>
            <w:r w:rsidR="006B7BAF">
              <w:rPr>
                <w:noProof/>
                <w:webHidden/>
              </w:rPr>
              <w:fldChar w:fldCharType="begin"/>
            </w:r>
            <w:r w:rsidR="006B7BAF">
              <w:rPr>
                <w:noProof/>
                <w:webHidden/>
              </w:rPr>
              <w:instrText xml:space="preserve"> PAGEREF _Toc72936704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34FCFA5D" w14:textId="4EF5A924"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705" w:history="1">
            <w:r w:rsidR="006B7BAF" w:rsidRPr="00F3184A">
              <w:rPr>
                <w:rStyle w:val="Hyperlink"/>
                <w:rFonts w:ascii="Arial Narrow" w:eastAsia="Calibri" w:hAnsi="Arial Narrow"/>
                <w:noProof/>
                <w:lang w:val="en-ZA"/>
              </w:rPr>
              <w:t>1.1 Welcome Address and Opening Remarks (Chair, UAE)</w:t>
            </w:r>
            <w:r w:rsidR="006B7BAF">
              <w:rPr>
                <w:noProof/>
                <w:webHidden/>
              </w:rPr>
              <w:tab/>
            </w:r>
            <w:r w:rsidR="006B7BAF">
              <w:rPr>
                <w:noProof/>
                <w:webHidden/>
              </w:rPr>
              <w:fldChar w:fldCharType="begin"/>
            </w:r>
            <w:r w:rsidR="006B7BAF">
              <w:rPr>
                <w:noProof/>
                <w:webHidden/>
              </w:rPr>
              <w:instrText xml:space="preserve"> PAGEREF _Toc72936705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681D8A3D" w14:textId="43B39E9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06" w:history="1">
            <w:r w:rsidR="006B7BAF" w:rsidRPr="00F3184A">
              <w:rPr>
                <w:rStyle w:val="Hyperlink"/>
                <w:rFonts w:ascii="Arial Narrow" w:eastAsia="SimSun" w:hAnsi="Arial Narrow"/>
                <w:noProof/>
                <w:lang w:val="en-US"/>
              </w:rPr>
              <w:t>1.2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SimSun" w:hAnsi="Arial Narrow"/>
                <w:noProof/>
                <w:lang w:val="en-US"/>
              </w:rPr>
              <w:t>Remarks by the Vice-Chair (Vice-Chair, Bangladesh)</w:t>
            </w:r>
            <w:r w:rsidR="006B7BAF">
              <w:rPr>
                <w:noProof/>
                <w:webHidden/>
              </w:rPr>
              <w:tab/>
            </w:r>
            <w:r w:rsidR="006B7BAF">
              <w:rPr>
                <w:noProof/>
                <w:webHidden/>
              </w:rPr>
              <w:fldChar w:fldCharType="begin"/>
            </w:r>
            <w:r w:rsidR="006B7BAF">
              <w:rPr>
                <w:noProof/>
                <w:webHidden/>
              </w:rPr>
              <w:instrText xml:space="preserve"> PAGEREF _Toc72936706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504D38CD" w14:textId="02299A8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07" w:history="1">
            <w:r w:rsidR="006B7BAF" w:rsidRPr="00F3184A">
              <w:rPr>
                <w:rStyle w:val="Hyperlink"/>
                <w:rFonts w:ascii="Arial Narrow" w:eastAsia="Calibri" w:hAnsi="Arial Narrow"/>
                <w:noProof/>
              </w:rPr>
              <w:t>1.3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Outline of Arrangements and Adoption of the Agenda (Chair)</w:t>
            </w:r>
            <w:r w:rsidR="006B7BAF">
              <w:rPr>
                <w:noProof/>
                <w:webHidden/>
              </w:rPr>
              <w:tab/>
            </w:r>
            <w:r w:rsidR="006B7BAF">
              <w:rPr>
                <w:noProof/>
                <w:webHidden/>
              </w:rPr>
              <w:fldChar w:fldCharType="begin"/>
            </w:r>
            <w:r w:rsidR="006B7BAF">
              <w:rPr>
                <w:noProof/>
                <w:webHidden/>
              </w:rPr>
              <w:instrText xml:space="preserve"> PAGEREF _Toc72936707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3D88E6DE" w14:textId="26E056B5"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08" w:history="1">
            <w:r w:rsidR="006B7BAF" w:rsidRPr="00F3184A">
              <w:rPr>
                <w:rStyle w:val="Hyperlink"/>
                <w:rFonts w:ascii="Arial Narrow" w:eastAsia="Calibri" w:hAnsi="Arial Narrow"/>
                <w:noProof/>
                <w:lang w:val="en-ZA"/>
              </w:rPr>
              <w:t>1.4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lang w:val="en-ZA"/>
              </w:rPr>
              <w:t>Report of the Acting Secretary-General (Secretariat, IORA)</w:t>
            </w:r>
            <w:r w:rsidR="006B7BAF">
              <w:rPr>
                <w:noProof/>
                <w:webHidden/>
              </w:rPr>
              <w:tab/>
            </w:r>
            <w:r w:rsidR="006B7BAF">
              <w:rPr>
                <w:noProof/>
                <w:webHidden/>
              </w:rPr>
              <w:fldChar w:fldCharType="begin"/>
            </w:r>
            <w:r w:rsidR="006B7BAF">
              <w:rPr>
                <w:noProof/>
                <w:webHidden/>
              </w:rPr>
              <w:instrText xml:space="preserve"> PAGEREF _Toc72936708 \h </w:instrText>
            </w:r>
            <w:r w:rsidR="006B7BAF">
              <w:rPr>
                <w:noProof/>
                <w:webHidden/>
              </w:rPr>
            </w:r>
            <w:r w:rsidR="006B7BAF">
              <w:rPr>
                <w:noProof/>
                <w:webHidden/>
              </w:rPr>
              <w:fldChar w:fldCharType="separate"/>
            </w:r>
            <w:r w:rsidR="006B7BAF">
              <w:rPr>
                <w:noProof/>
                <w:webHidden/>
              </w:rPr>
              <w:t>8</w:t>
            </w:r>
            <w:r w:rsidR="006B7BAF">
              <w:rPr>
                <w:noProof/>
                <w:webHidden/>
              </w:rPr>
              <w:fldChar w:fldCharType="end"/>
            </w:r>
          </w:hyperlink>
        </w:p>
        <w:p w14:paraId="480D96AF" w14:textId="2A336F5D"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09" w:history="1">
            <w:r w:rsidR="006B7BAF" w:rsidRPr="00F3184A">
              <w:rPr>
                <w:rStyle w:val="Hyperlink"/>
                <w:rFonts w:eastAsia="Calibri"/>
                <w:noProof/>
              </w:rPr>
              <w:t>2.</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IORA ACTION PLAN (2017-2021) AND PREPARATIONS FOR A NEW IORA ACTION PLAN</w:t>
            </w:r>
            <w:r w:rsidR="006B7BAF">
              <w:rPr>
                <w:noProof/>
                <w:webHidden/>
              </w:rPr>
              <w:tab/>
            </w:r>
            <w:r w:rsidR="006B7BAF">
              <w:rPr>
                <w:noProof/>
                <w:webHidden/>
              </w:rPr>
              <w:fldChar w:fldCharType="begin"/>
            </w:r>
            <w:r w:rsidR="006B7BAF">
              <w:rPr>
                <w:noProof/>
                <w:webHidden/>
              </w:rPr>
              <w:instrText xml:space="preserve"> PAGEREF _Toc72936709 \h </w:instrText>
            </w:r>
            <w:r w:rsidR="006B7BAF">
              <w:rPr>
                <w:noProof/>
                <w:webHidden/>
              </w:rPr>
            </w:r>
            <w:r w:rsidR="006B7BAF">
              <w:rPr>
                <w:noProof/>
                <w:webHidden/>
              </w:rPr>
              <w:fldChar w:fldCharType="separate"/>
            </w:r>
            <w:r w:rsidR="006B7BAF">
              <w:rPr>
                <w:noProof/>
                <w:webHidden/>
              </w:rPr>
              <w:t>9</w:t>
            </w:r>
            <w:r w:rsidR="006B7BAF">
              <w:rPr>
                <w:noProof/>
                <w:webHidden/>
              </w:rPr>
              <w:fldChar w:fldCharType="end"/>
            </w:r>
          </w:hyperlink>
        </w:p>
        <w:p w14:paraId="4C5A8EB7" w14:textId="0426C74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0" w:history="1">
            <w:r w:rsidR="006B7BAF" w:rsidRPr="00F3184A">
              <w:rPr>
                <w:rStyle w:val="Hyperlink"/>
                <w:rFonts w:ascii="Arial Narrow" w:eastAsia="Calibri" w:hAnsi="Arial Narrow"/>
                <w:noProof/>
              </w:rPr>
              <w:t>2.1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on the current IORA Action Plan (2017-2021) (Vice-Chair)</w:t>
            </w:r>
            <w:r w:rsidR="006B7BAF">
              <w:rPr>
                <w:noProof/>
                <w:webHidden/>
              </w:rPr>
              <w:tab/>
            </w:r>
            <w:r w:rsidR="006B7BAF">
              <w:rPr>
                <w:noProof/>
                <w:webHidden/>
              </w:rPr>
              <w:fldChar w:fldCharType="begin"/>
            </w:r>
            <w:r w:rsidR="006B7BAF">
              <w:rPr>
                <w:noProof/>
                <w:webHidden/>
              </w:rPr>
              <w:instrText xml:space="preserve"> PAGEREF _Toc72936710 \h </w:instrText>
            </w:r>
            <w:r w:rsidR="006B7BAF">
              <w:rPr>
                <w:noProof/>
                <w:webHidden/>
              </w:rPr>
            </w:r>
            <w:r w:rsidR="006B7BAF">
              <w:rPr>
                <w:noProof/>
                <w:webHidden/>
              </w:rPr>
              <w:fldChar w:fldCharType="separate"/>
            </w:r>
            <w:r w:rsidR="006B7BAF">
              <w:rPr>
                <w:noProof/>
                <w:webHidden/>
              </w:rPr>
              <w:t>9</w:t>
            </w:r>
            <w:r w:rsidR="006B7BAF">
              <w:rPr>
                <w:noProof/>
                <w:webHidden/>
              </w:rPr>
              <w:fldChar w:fldCharType="end"/>
            </w:r>
          </w:hyperlink>
        </w:p>
        <w:p w14:paraId="4921E5D6" w14:textId="2FC06ACD"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1" w:history="1">
            <w:r w:rsidR="006B7BAF" w:rsidRPr="00F3184A">
              <w:rPr>
                <w:rStyle w:val="Hyperlink"/>
                <w:rFonts w:ascii="Arial Narrow" w:eastAsia="Calibri" w:hAnsi="Arial Narrow"/>
                <w:noProof/>
              </w:rPr>
              <w:t>2.2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Concept Note and Workshop to prepare new IORA Action Plan (Vice-Chair)</w:t>
            </w:r>
            <w:r w:rsidR="006B7BAF">
              <w:rPr>
                <w:noProof/>
                <w:webHidden/>
              </w:rPr>
              <w:tab/>
            </w:r>
            <w:r w:rsidR="006B7BAF">
              <w:rPr>
                <w:noProof/>
                <w:webHidden/>
              </w:rPr>
              <w:fldChar w:fldCharType="begin"/>
            </w:r>
            <w:r w:rsidR="006B7BAF">
              <w:rPr>
                <w:noProof/>
                <w:webHidden/>
              </w:rPr>
              <w:instrText xml:space="preserve"> PAGEREF _Toc72936711 \h </w:instrText>
            </w:r>
            <w:r w:rsidR="006B7BAF">
              <w:rPr>
                <w:noProof/>
                <w:webHidden/>
              </w:rPr>
            </w:r>
            <w:r w:rsidR="006B7BAF">
              <w:rPr>
                <w:noProof/>
                <w:webHidden/>
              </w:rPr>
              <w:fldChar w:fldCharType="separate"/>
            </w:r>
            <w:r w:rsidR="006B7BAF">
              <w:rPr>
                <w:noProof/>
                <w:webHidden/>
              </w:rPr>
              <w:t>9</w:t>
            </w:r>
            <w:r w:rsidR="006B7BAF">
              <w:rPr>
                <w:noProof/>
                <w:webHidden/>
              </w:rPr>
              <w:fldChar w:fldCharType="end"/>
            </w:r>
          </w:hyperlink>
        </w:p>
        <w:p w14:paraId="347B170A" w14:textId="6DB19E1B"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12" w:history="1">
            <w:r w:rsidR="006B7BAF" w:rsidRPr="00F3184A">
              <w:rPr>
                <w:rStyle w:val="Hyperlink"/>
                <w:rFonts w:eastAsia="Calibri"/>
                <w:noProof/>
              </w:rPr>
              <w:t>3.</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DIALOGUE PARTNERS: STRATEGIC MANAGEMENT, ELIGIBILITY CRITERIA AND APPLICATIONS</w:t>
            </w:r>
            <w:r w:rsidR="006B7BAF">
              <w:rPr>
                <w:noProof/>
                <w:webHidden/>
              </w:rPr>
              <w:tab/>
            </w:r>
            <w:r w:rsidR="006B7BAF">
              <w:rPr>
                <w:noProof/>
                <w:webHidden/>
              </w:rPr>
              <w:fldChar w:fldCharType="begin"/>
            </w:r>
            <w:r w:rsidR="006B7BAF">
              <w:rPr>
                <w:noProof/>
                <w:webHidden/>
              </w:rPr>
              <w:instrText xml:space="preserve"> PAGEREF _Toc72936712 \h </w:instrText>
            </w:r>
            <w:r w:rsidR="006B7BAF">
              <w:rPr>
                <w:noProof/>
                <w:webHidden/>
              </w:rPr>
            </w:r>
            <w:r w:rsidR="006B7BAF">
              <w:rPr>
                <w:noProof/>
                <w:webHidden/>
              </w:rPr>
              <w:fldChar w:fldCharType="separate"/>
            </w:r>
            <w:r w:rsidR="006B7BAF">
              <w:rPr>
                <w:noProof/>
                <w:webHidden/>
              </w:rPr>
              <w:t>10</w:t>
            </w:r>
            <w:r w:rsidR="006B7BAF">
              <w:rPr>
                <w:noProof/>
                <w:webHidden/>
              </w:rPr>
              <w:fldChar w:fldCharType="end"/>
            </w:r>
          </w:hyperlink>
        </w:p>
        <w:p w14:paraId="712F9B5E" w14:textId="1A19988A"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3" w:history="1">
            <w:r w:rsidR="006B7BAF" w:rsidRPr="00F3184A">
              <w:rPr>
                <w:rStyle w:val="Hyperlink"/>
                <w:rFonts w:ascii="Arial Narrow" w:eastAsia="Calibri" w:hAnsi="Arial Narrow"/>
                <w:noProof/>
              </w:rPr>
              <w:t>3.</w:t>
            </w:r>
            <w:r w:rsidR="006B7BAF" w:rsidRPr="00F3184A">
              <w:rPr>
                <w:rStyle w:val="Hyperlink"/>
                <w:rFonts w:ascii="Arial Narrow" w:eastAsia="Calibri" w:hAnsi="Arial Narrow"/>
                <w:noProof/>
                <w:lang w:val="en-US"/>
              </w:rPr>
              <w:t>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Concept Note and Workshop on the strategic management of IORA’s engagement with Dialogue Partners, and criteria/eligibility of potential Dialogue Partners (India)</w:t>
            </w:r>
            <w:r w:rsidR="006B7BAF">
              <w:rPr>
                <w:noProof/>
                <w:webHidden/>
              </w:rPr>
              <w:tab/>
            </w:r>
            <w:r w:rsidR="006B7BAF">
              <w:rPr>
                <w:noProof/>
                <w:webHidden/>
              </w:rPr>
              <w:fldChar w:fldCharType="begin"/>
            </w:r>
            <w:r w:rsidR="006B7BAF">
              <w:rPr>
                <w:noProof/>
                <w:webHidden/>
              </w:rPr>
              <w:instrText xml:space="preserve"> PAGEREF _Toc72936713 \h </w:instrText>
            </w:r>
            <w:r w:rsidR="006B7BAF">
              <w:rPr>
                <w:noProof/>
                <w:webHidden/>
              </w:rPr>
            </w:r>
            <w:r w:rsidR="006B7BAF">
              <w:rPr>
                <w:noProof/>
                <w:webHidden/>
              </w:rPr>
              <w:fldChar w:fldCharType="separate"/>
            </w:r>
            <w:r w:rsidR="006B7BAF">
              <w:rPr>
                <w:noProof/>
                <w:webHidden/>
              </w:rPr>
              <w:t>10</w:t>
            </w:r>
            <w:r w:rsidR="006B7BAF">
              <w:rPr>
                <w:noProof/>
                <w:webHidden/>
              </w:rPr>
              <w:fldChar w:fldCharType="end"/>
            </w:r>
          </w:hyperlink>
        </w:p>
        <w:p w14:paraId="4A6862F4" w14:textId="4114ACE6"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714" w:history="1">
            <w:r w:rsidR="006B7BAF" w:rsidRPr="00F3184A">
              <w:rPr>
                <w:rStyle w:val="Hyperlink"/>
                <w:rFonts w:ascii="Arial Narrow" w:eastAsia="Calibri" w:hAnsi="Arial Narrow"/>
                <w:noProof/>
              </w:rPr>
              <w:t>3.</w:t>
            </w:r>
            <w:r w:rsidR="006B7BAF" w:rsidRPr="00F3184A">
              <w:rPr>
                <w:rStyle w:val="Hyperlink"/>
                <w:rFonts w:ascii="Arial Narrow" w:eastAsia="Calibri" w:hAnsi="Arial Narrow"/>
                <w:noProof/>
                <w:lang w:val="en-US"/>
              </w:rPr>
              <w:t>2</w:t>
            </w:r>
            <w:r w:rsidR="006B7BAF" w:rsidRPr="00F3184A">
              <w:rPr>
                <w:rStyle w:val="Hyperlink"/>
                <w:rFonts w:ascii="Arial Narrow" w:eastAsia="Calibri" w:hAnsi="Arial Narrow"/>
                <w:noProof/>
              </w:rPr>
              <w:t xml:space="preserve">     Reports: Status of Programmes/Commitments made by Dialogue Partners (Secretariat)</w:t>
            </w:r>
            <w:r w:rsidR="006B7BAF">
              <w:rPr>
                <w:noProof/>
                <w:webHidden/>
              </w:rPr>
              <w:tab/>
            </w:r>
            <w:r w:rsidR="006B7BAF">
              <w:rPr>
                <w:noProof/>
                <w:webHidden/>
              </w:rPr>
              <w:fldChar w:fldCharType="begin"/>
            </w:r>
            <w:r w:rsidR="006B7BAF">
              <w:rPr>
                <w:noProof/>
                <w:webHidden/>
              </w:rPr>
              <w:instrText xml:space="preserve"> PAGEREF _Toc72936714 \h </w:instrText>
            </w:r>
            <w:r w:rsidR="006B7BAF">
              <w:rPr>
                <w:noProof/>
                <w:webHidden/>
              </w:rPr>
            </w:r>
            <w:r w:rsidR="006B7BAF">
              <w:rPr>
                <w:noProof/>
                <w:webHidden/>
              </w:rPr>
              <w:fldChar w:fldCharType="separate"/>
            </w:r>
            <w:r w:rsidR="006B7BAF">
              <w:rPr>
                <w:noProof/>
                <w:webHidden/>
              </w:rPr>
              <w:t>11</w:t>
            </w:r>
            <w:r w:rsidR="006B7BAF">
              <w:rPr>
                <w:noProof/>
                <w:webHidden/>
              </w:rPr>
              <w:fldChar w:fldCharType="end"/>
            </w:r>
          </w:hyperlink>
        </w:p>
        <w:p w14:paraId="21A90395" w14:textId="4AD36923"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5" w:history="1">
            <w:r w:rsidR="006B7BAF" w:rsidRPr="00F3184A">
              <w:rPr>
                <w:rStyle w:val="Hyperlink"/>
                <w:rFonts w:ascii="Arial Narrow" w:eastAsia="Calibri" w:hAnsi="Arial Narrow"/>
                <w:noProof/>
              </w:rPr>
              <w:t>3.3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Application by the Kingdom of Saudi Arabia as Dialogue Partner (Chair/ Secretariat)</w:t>
            </w:r>
            <w:r w:rsidR="006B7BAF">
              <w:rPr>
                <w:noProof/>
                <w:webHidden/>
              </w:rPr>
              <w:tab/>
            </w:r>
            <w:r w:rsidR="006B7BAF">
              <w:rPr>
                <w:noProof/>
                <w:webHidden/>
              </w:rPr>
              <w:fldChar w:fldCharType="begin"/>
            </w:r>
            <w:r w:rsidR="006B7BAF">
              <w:rPr>
                <w:noProof/>
                <w:webHidden/>
              </w:rPr>
              <w:instrText xml:space="preserve"> PAGEREF _Toc72936715 \h </w:instrText>
            </w:r>
            <w:r w:rsidR="006B7BAF">
              <w:rPr>
                <w:noProof/>
                <w:webHidden/>
              </w:rPr>
            </w:r>
            <w:r w:rsidR="006B7BAF">
              <w:rPr>
                <w:noProof/>
                <w:webHidden/>
              </w:rPr>
              <w:fldChar w:fldCharType="separate"/>
            </w:r>
            <w:r w:rsidR="006B7BAF">
              <w:rPr>
                <w:noProof/>
                <w:webHidden/>
              </w:rPr>
              <w:t>15</w:t>
            </w:r>
            <w:r w:rsidR="006B7BAF">
              <w:rPr>
                <w:noProof/>
                <w:webHidden/>
              </w:rPr>
              <w:fldChar w:fldCharType="end"/>
            </w:r>
          </w:hyperlink>
        </w:p>
        <w:p w14:paraId="6BFB35E8" w14:textId="3D13FE68"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6" w:history="1">
            <w:r w:rsidR="006B7BAF" w:rsidRPr="00F3184A">
              <w:rPr>
                <w:rStyle w:val="Hyperlink"/>
                <w:rFonts w:ascii="Arial Narrow" w:eastAsia="Calibri" w:hAnsi="Arial Narrow"/>
                <w:noProof/>
              </w:rPr>
              <w:t>3.4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Application by the Russian Federation as Dialogue Partner (Chair/ Secretariat)</w:t>
            </w:r>
            <w:r w:rsidR="006B7BAF">
              <w:rPr>
                <w:noProof/>
                <w:webHidden/>
              </w:rPr>
              <w:tab/>
            </w:r>
            <w:r w:rsidR="006B7BAF">
              <w:rPr>
                <w:noProof/>
                <w:webHidden/>
              </w:rPr>
              <w:fldChar w:fldCharType="begin"/>
            </w:r>
            <w:r w:rsidR="006B7BAF">
              <w:rPr>
                <w:noProof/>
                <w:webHidden/>
              </w:rPr>
              <w:instrText xml:space="preserve"> PAGEREF _Toc72936716 \h </w:instrText>
            </w:r>
            <w:r w:rsidR="006B7BAF">
              <w:rPr>
                <w:noProof/>
                <w:webHidden/>
              </w:rPr>
            </w:r>
            <w:r w:rsidR="006B7BAF">
              <w:rPr>
                <w:noProof/>
                <w:webHidden/>
              </w:rPr>
              <w:fldChar w:fldCharType="separate"/>
            </w:r>
            <w:r w:rsidR="006B7BAF">
              <w:rPr>
                <w:noProof/>
                <w:webHidden/>
              </w:rPr>
              <w:t>15</w:t>
            </w:r>
            <w:r w:rsidR="006B7BAF">
              <w:rPr>
                <w:noProof/>
                <w:webHidden/>
              </w:rPr>
              <w:fldChar w:fldCharType="end"/>
            </w:r>
          </w:hyperlink>
        </w:p>
        <w:p w14:paraId="1F4FE9C3" w14:textId="2BEDA332"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17" w:history="1">
            <w:r w:rsidR="006B7BAF" w:rsidRPr="00F3184A">
              <w:rPr>
                <w:rStyle w:val="Hyperlink"/>
                <w:rFonts w:eastAsia="Calibri"/>
                <w:noProof/>
              </w:rPr>
              <w:t>4.</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MEMBERSHIP ELIGIBLITY CRITERIA AND APPLICATIONS</w:t>
            </w:r>
            <w:r w:rsidR="006B7BAF">
              <w:rPr>
                <w:noProof/>
                <w:webHidden/>
              </w:rPr>
              <w:tab/>
            </w:r>
            <w:r w:rsidR="006B7BAF">
              <w:rPr>
                <w:noProof/>
                <w:webHidden/>
              </w:rPr>
              <w:fldChar w:fldCharType="begin"/>
            </w:r>
            <w:r w:rsidR="006B7BAF">
              <w:rPr>
                <w:noProof/>
                <w:webHidden/>
              </w:rPr>
              <w:instrText xml:space="preserve"> PAGEREF _Toc72936717 \h </w:instrText>
            </w:r>
            <w:r w:rsidR="006B7BAF">
              <w:rPr>
                <w:noProof/>
                <w:webHidden/>
              </w:rPr>
            </w:r>
            <w:r w:rsidR="006B7BAF">
              <w:rPr>
                <w:noProof/>
                <w:webHidden/>
              </w:rPr>
              <w:fldChar w:fldCharType="separate"/>
            </w:r>
            <w:r w:rsidR="006B7BAF">
              <w:rPr>
                <w:noProof/>
                <w:webHidden/>
              </w:rPr>
              <w:t>16</w:t>
            </w:r>
            <w:r w:rsidR="006B7BAF">
              <w:rPr>
                <w:noProof/>
                <w:webHidden/>
              </w:rPr>
              <w:fldChar w:fldCharType="end"/>
            </w:r>
          </w:hyperlink>
        </w:p>
        <w:p w14:paraId="57C7A7A5" w14:textId="39643FBE"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8" w:history="1">
            <w:r w:rsidR="006B7BAF" w:rsidRPr="00F3184A">
              <w:rPr>
                <w:rStyle w:val="Hyperlink"/>
                <w:rFonts w:ascii="Arial Narrow" w:eastAsia="Calibri" w:hAnsi="Arial Narrow"/>
                <w:noProof/>
              </w:rPr>
              <w:t>4.1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Workshop to consider the status of IORA’s membership criteria (Bangladesh)</w:t>
            </w:r>
            <w:r w:rsidR="006B7BAF">
              <w:rPr>
                <w:noProof/>
                <w:webHidden/>
              </w:rPr>
              <w:tab/>
            </w:r>
            <w:r w:rsidR="006B7BAF">
              <w:rPr>
                <w:noProof/>
                <w:webHidden/>
              </w:rPr>
              <w:fldChar w:fldCharType="begin"/>
            </w:r>
            <w:r w:rsidR="006B7BAF">
              <w:rPr>
                <w:noProof/>
                <w:webHidden/>
              </w:rPr>
              <w:instrText xml:space="preserve"> PAGEREF _Toc72936718 \h </w:instrText>
            </w:r>
            <w:r w:rsidR="006B7BAF">
              <w:rPr>
                <w:noProof/>
                <w:webHidden/>
              </w:rPr>
            </w:r>
            <w:r w:rsidR="006B7BAF">
              <w:rPr>
                <w:noProof/>
                <w:webHidden/>
              </w:rPr>
              <w:fldChar w:fldCharType="separate"/>
            </w:r>
            <w:r w:rsidR="006B7BAF">
              <w:rPr>
                <w:noProof/>
                <w:webHidden/>
              </w:rPr>
              <w:t>16</w:t>
            </w:r>
            <w:r w:rsidR="006B7BAF">
              <w:rPr>
                <w:noProof/>
                <w:webHidden/>
              </w:rPr>
              <w:fldChar w:fldCharType="end"/>
            </w:r>
          </w:hyperlink>
        </w:p>
        <w:p w14:paraId="21773B90" w14:textId="62F6CDA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19" w:history="1">
            <w:r w:rsidR="006B7BAF" w:rsidRPr="00F3184A">
              <w:rPr>
                <w:rStyle w:val="Hyperlink"/>
                <w:rFonts w:ascii="Arial Narrow" w:eastAsia="Calibri" w:hAnsi="Arial Narrow"/>
                <w:noProof/>
              </w:rPr>
              <w:t>4.2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Signature of IORA Instrument of Acceptance by France (Secretariat)</w:t>
            </w:r>
            <w:r w:rsidR="006B7BAF">
              <w:rPr>
                <w:noProof/>
                <w:webHidden/>
              </w:rPr>
              <w:tab/>
            </w:r>
            <w:r w:rsidR="006B7BAF">
              <w:rPr>
                <w:noProof/>
                <w:webHidden/>
              </w:rPr>
              <w:fldChar w:fldCharType="begin"/>
            </w:r>
            <w:r w:rsidR="006B7BAF">
              <w:rPr>
                <w:noProof/>
                <w:webHidden/>
              </w:rPr>
              <w:instrText xml:space="preserve"> PAGEREF _Toc72936719 \h </w:instrText>
            </w:r>
            <w:r w:rsidR="006B7BAF">
              <w:rPr>
                <w:noProof/>
                <w:webHidden/>
              </w:rPr>
            </w:r>
            <w:r w:rsidR="006B7BAF">
              <w:rPr>
                <w:noProof/>
                <w:webHidden/>
              </w:rPr>
              <w:fldChar w:fldCharType="separate"/>
            </w:r>
            <w:r w:rsidR="006B7BAF">
              <w:rPr>
                <w:noProof/>
                <w:webHidden/>
              </w:rPr>
              <w:t>16</w:t>
            </w:r>
            <w:r w:rsidR="006B7BAF">
              <w:rPr>
                <w:noProof/>
                <w:webHidden/>
              </w:rPr>
              <w:fldChar w:fldCharType="end"/>
            </w:r>
          </w:hyperlink>
        </w:p>
        <w:p w14:paraId="7634B5E3" w14:textId="41DA01C0"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20" w:history="1">
            <w:r w:rsidR="006B7BAF" w:rsidRPr="00F3184A">
              <w:rPr>
                <w:rStyle w:val="Hyperlink"/>
                <w:rFonts w:eastAsia="Calibri"/>
                <w:noProof/>
              </w:rPr>
              <w:t>5.</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MARITIME SAFETY AND SECURITY (MSS) – </w:t>
            </w:r>
            <w:r w:rsidR="006B7BAF" w:rsidRPr="00F3184A">
              <w:rPr>
                <w:rStyle w:val="Hyperlink"/>
                <w:rFonts w:eastAsia="Calibri" w:cs="Arial"/>
                <w:i/>
                <w:noProof/>
              </w:rPr>
              <w:t>Coordinating Country: Sri Lanka</w:t>
            </w:r>
            <w:r w:rsidR="006B7BAF">
              <w:rPr>
                <w:noProof/>
                <w:webHidden/>
              </w:rPr>
              <w:tab/>
            </w:r>
            <w:r w:rsidR="006B7BAF">
              <w:rPr>
                <w:noProof/>
                <w:webHidden/>
              </w:rPr>
              <w:fldChar w:fldCharType="begin"/>
            </w:r>
            <w:r w:rsidR="006B7BAF">
              <w:rPr>
                <w:noProof/>
                <w:webHidden/>
              </w:rPr>
              <w:instrText xml:space="preserve"> PAGEREF _Toc72936720 \h </w:instrText>
            </w:r>
            <w:r w:rsidR="006B7BAF">
              <w:rPr>
                <w:noProof/>
                <w:webHidden/>
              </w:rPr>
            </w:r>
            <w:r w:rsidR="006B7BAF">
              <w:rPr>
                <w:noProof/>
                <w:webHidden/>
              </w:rPr>
              <w:fldChar w:fldCharType="separate"/>
            </w:r>
            <w:r w:rsidR="006B7BAF">
              <w:rPr>
                <w:noProof/>
                <w:webHidden/>
              </w:rPr>
              <w:t>16</w:t>
            </w:r>
            <w:r w:rsidR="006B7BAF">
              <w:rPr>
                <w:noProof/>
                <w:webHidden/>
              </w:rPr>
              <w:fldChar w:fldCharType="end"/>
            </w:r>
          </w:hyperlink>
        </w:p>
        <w:p w14:paraId="5F32B69B" w14:textId="60EA2E8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1" w:history="1">
            <w:r w:rsidR="006B7BAF" w:rsidRPr="00F3184A">
              <w:rPr>
                <w:rStyle w:val="Hyperlink"/>
                <w:rFonts w:ascii="Arial Narrow" w:eastAsia="Calibri" w:hAnsi="Arial Narrow"/>
                <w:noProof/>
              </w:rPr>
              <w:t>5.1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IORA Action Plan 2017-21 (MSS) and Work Plan of the WGMSS</w:t>
            </w:r>
            <w:r w:rsidR="006B7BAF" w:rsidRPr="00F3184A">
              <w:rPr>
                <w:rStyle w:val="Hyperlink"/>
                <w:rFonts w:ascii="Arial Narrow" w:eastAsia="Calibri" w:hAnsi="Arial Narrow"/>
                <w:noProof/>
                <w:lang w:val="en-US"/>
              </w:rPr>
              <w:t xml:space="preserve"> (Sri Lanka)</w:t>
            </w:r>
            <w:r w:rsidR="006B7BAF">
              <w:rPr>
                <w:noProof/>
                <w:webHidden/>
              </w:rPr>
              <w:tab/>
            </w:r>
            <w:r w:rsidR="006B7BAF">
              <w:rPr>
                <w:noProof/>
                <w:webHidden/>
              </w:rPr>
              <w:fldChar w:fldCharType="begin"/>
            </w:r>
            <w:r w:rsidR="006B7BAF">
              <w:rPr>
                <w:noProof/>
                <w:webHidden/>
              </w:rPr>
              <w:instrText xml:space="preserve"> PAGEREF _Toc72936721 \h </w:instrText>
            </w:r>
            <w:r w:rsidR="006B7BAF">
              <w:rPr>
                <w:noProof/>
                <w:webHidden/>
              </w:rPr>
            </w:r>
            <w:r w:rsidR="006B7BAF">
              <w:rPr>
                <w:noProof/>
                <w:webHidden/>
              </w:rPr>
              <w:fldChar w:fldCharType="separate"/>
            </w:r>
            <w:r w:rsidR="006B7BAF">
              <w:rPr>
                <w:noProof/>
                <w:webHidden/>
              </w:rPr>
              <w:t>16</w:t>
            </w:r>
            <w:r w:rsidR="006B7BAF">
              <w:rPr>
                <w:noProof/>
                <w:webHidden/>
              </w:rPr>
              <w:fldChar w:fldCharType="end"/>
            </w:r>
          </w:hyperlink>
        </w:p>
        <w:p w14:paraId="37943CF0" w14:textId="35A09412"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2" w:history="1">
            <w:r w:rsidR="006B7BAF" w:rsidRPr="00F3184A">
              <w:rPr>
                <w:rStyle w:val="Hyperlink"/>
                <w:rFonts w:ascii="Arial Narrow" w:eastAsia="Calibri" w:hAnsi="Arial Narrow"/>
                <w:noProof/>
              </w:rPr>
              <w:t>5.</w:t>
            </w:r>
            <w:r w:rsidR="006B7BAF" w:rsidRPr="00F3184A">
              <w:rPr>
                <w:rStyle w:val="Hyperlink"/>
                <w:rFonts w:ascii="Arial Narrow" w:eastAsia="Calibri" w:hAnsi="Arial Narrow"/>
                <w:noProof/>
                <w:lang w:val="en-US"/>
              </w:rPr>
              <w:t>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Second Meeting of the IORA Working Group on Maritime Safety and Security (WGMSS) (Sri Lanka)</w:t>
            </w:r>
            <w:r w:rsidR="006B7BAF">
              <w:rPr>
                <w:noProof/>
                <w:webHidden/>
              </w:rPr>
              <w:tab/>
            </w:r>
            <w:r w:rsidR="006B7BAF">
              <w:rPr>
                <w:noProof/>
                <w:webHidden/>
              </w:rPr>
              <w:fldChar w:fldCharType="begin"/>
            </w:r>
            <w:r w:rsidR="006B7BAF">
              <w:rPr>
                <w:noProof/>
                <w:webHidden/>
              </w:rPr>
              <w:instrText xml:space="preserve"> PAGEREF _Toc72936722 \h </w:instrText>
            </w:r>
            <w:r w:rsidR="006B7BAF">
              <w:rPr>
                <w:noProof/>
                <w:webHidden/>
              </w:rPr>
            </w:r>
            <w:r w:rsidR="006B7BAF">
              <w:rPr>
                <w:noProof/>
                <w:webHidden/>
              </w:rPr>
              <w:fldChar w:fldCharType="separate"/>
            </w:r>
            <w:r w:rsidR="006B7BAF">
              <w:rPr>
                <w:noProof/>
                <w:webHidden/>
              </w:rPr>
              <w:t>17</w:t>
            </w:r>
            <w:r w:rsidR="006B7BAF">
              <w:rPr>
                <w:noProof/>
                <w:webHidden/>
              </w:rPr>
              <w:fldChar w:fldCharType="end"/>
            </w:r>
          </w:hyperlink>
        </w:p>
        <w:p w14:paraId="4CF29ADA" w14:textId="7AA2E4E2"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3" w:history="1">
            <w:r w:rsidR="006B7BAF" w:rsidRPr="00F3184A">
              <w:rPr>
                <w:rStyle w:val="Hyperlink"/>
                <w:rFonts w:ascii="Arial Narrow" w:eastAsia="Calibri" w:hAnsi="Arial Narrow"/>
                <w:noProof/>
              </w:rPr>
              <w:t>5.3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Webinar on Port State Control and Maritime Safety and Security in the Indian Ocean Region (Sri Lanka)</w:t>
            </w:r>
            <w:r w:rsidR="006B7BAF">
              <w:rPr>
                <w:noProof/>
                <w:webHidden/>
              </w:rPr>
              <w:tab/>
            </w:r>
            <w:r w:rsidR="006B7BAF">
              <w:rPr>
                <w:noProof/>
                <w:webHidden/>
              </w:rPr>
              <w:fldChar w:fldCharType="begin"/>
            </w:r>
            <w:r w:rsidR="006B7BAF">
              <w:rPr>
                <w:noProof/>
                <w:webHidden/>
              </w:rPr>
              <w:instrText xml:space="preserve"> PAGEREF _Toc72936723 \h </w:instrText>
            </w:r>
            <w:r w:rsidR="006B7BAF">
              <w:rPr>
                <w:noProof/>
                <w:webHidden/>
              </w:rPr>
            </w:r>
            <w:r w:rsidR="006B7BAF">
              <w:rPr>
                <w:noProof/>
                <w:webHidden/>
              </w:rPr>
              <w:fldChar w:fldCharType="separate"/>
            </w:r>
            <w:r w:rsidR="006B7BAF">
              <w:rPr>
                <w:noProof/>
                <w:webHidden/>
              </w:rPr>
              <w:t>18</w:t>
            </w:r>
            <w:r w:rsidR="006B7BAF">
              <w:rPr>
                <w:noProof/>
                <w:webHidden/>
              </w:rPr>
              <w:fldChar w:fldCharType="end"/>
            </w:r>
          </w:hyperlink>
        </w:p>
        <w:p w14:paraId="122B8AF8" w14:textId="128EDED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4" w:history="1">
            <w:r w:rsidR="006B7BAF" w:rsidRPr="00F3184A">
              <w:rPr>
                <w:rStyle w:val="Hyperlink"/>
                <w:rFonts w:ascii="Arial Narrow" w:eastAsia="Calibri" w:hAnsi="Arial Narrow"/>
                <w:noProof/>
              </w:rPr>
              <w:t>5.4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Webinar IORA Capacity Building Workshop on the 1982 United Nations Convention on the Law of the Sea (UNCLOS) (India)</w:t>
            </w:r>
            <w:r w:rsidR="006B7BAF">
              <w:rPr>
                <w:noProof/>
                <w:webHidden/>
              </w:rPr>
              <w:tab/>
            </w:r>
            <w:r w:rsidR="006B7BAF">
              <w:rPr>
                <w:noProof/>
                <w:webHidden/>
              </w:rPr>
              <w:fldChar w:fldCharType="begin"/>
            </w:r>
            <w:r w:rsidR="006B7BAF">
              <w:rPr>
                <w:noProof/>
                <w:webHidden/>
              </w:rPr>
              <w:instrText xml:space="preserve"> PAGEREF _Toc72936724 \h </w:instrText>
            </w:r>
            <w:r w:rsidR="006B7BAF">
              <w:rPr>
                <w:noProof/>
                <w:webHidden/>
              </w:rPr>
            </w:r>
            <w:r w:rsidR="006B7BAF">
              <w:rPr>
                <w:noProof/>
                <w:webHidden/>
              </w:rPr>
              <w:fldChar w:fldCharType="separate"/>
            </w:r>
            <w:r w:rsidR="006B7BAF">
              <w:rPr>
                <w:noProof/>
                <w:webHidden/>
              </w:rPr>
              <w:t>18</w:t>
            </w:r>
            <w:r w:rsidR="006B7BAF">
              <w:rPr>
                <w:noProof/>
                <w:webHidden/>
              </w:rPr>
              <w:fldChar w:fldCharType="end"/>
            </w:r>
          </w:hyperlink>
        </w:p>
        <w:p w14:paraId="2B7F038B" w14:textId="5B84F04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5" w:history="1">
            <w:r w:rsidR="006B7BAF" w:rsidRPr="00F3184A">
              <w:rPr>
                <w:rStyle w:val="Hyperlink"/>
                <w:rFonts w:ascii="Arial Narrow" w:eastAsia="Calibri" w:hAnsi="Arial Narrow"/>
                <w:noProof/>
              </w:rPr>
              <w:t>5.5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MOU between the IORA Secretariat IFC – IOR on ‘Enhancing Maritime Safety and Security (MSS) through IFC – IOR’ (India/ Secretariat)</w:t>
            </w:r>
            <w:r w:rsidR="006B7BAF">
              <w:rPr>
                <w:noProof/>
                <w:webHidden/>
              </w:rPr>
              <w:tab/>
            </w:r>
            <w:r w:rsidR="006B7BAF">
              <w:rPr>
                <w:noProof/>
                <w:webHidden/>
              </w:rPr>
              <w:fldChar w:fldCharType="begin"/>
            </w:r>
            <w:r w:rsidR="006B7BAF">
              <w:rPr>
                <w:noProof/>
                <w:webHidden/>
              </w:rPr>
              <w:instrText xml:space="preserve"> PAGEREF _Toc72936725 \h </w:instrText>
            </w:r>
            <w:r w:rsidR="006B7BAF">
              <w:rPr>
                <w:noProof/>
                <w:webHidden/>
              </w:rPr>
            </w:r>
            <w:r w:rsidR="006B7BAF">
              <w:rPr>
                <w:noProof/>
                <w:webHidden/>
              </w:rPr>
              <w:fldChar w:fldCharType="separate"/>
            </w:r>
            <w:r w:rsidR="006B7BAF">
              <w:rPr>
                <w:noProof/>
                <w:webHidden/>
              </w:rPr>
              <w:t>18</w:t>
            </w:r>
            <w:r w:rsidR="006B7BAF">
              <w:rPr>
                <w:noProof/>
                <w:webHidden/>
              </w:rPr>
              <w:fldChar w:fldCharType="end"/>
            </w:r>
          </w:hyperlink>
        </w:p>
        <w:p w14:paraId="42B7AEDB" w14:textId="55EF02C7"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26" w:history="1">
            <w:r w:rsidR="006B7BAF" w:rsidRPr="00F3184A">
              <w:rPr>
                <w:rStyle w:val="Hyperlink"/>
                <w:rFonts w:eastAsia="Calibri"/>
                <w:noProof/>
              </w:rPr>
              <w:t>6.</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TRADE AND INVESTMENT FACILITATION (TIF) –</w:t>
            </w:r>
            <w:r w:rsidR="006B7BAF" w:rsidRPr="00F3184A">
              <w:rPr>
                <w:rStyle w:val="Hyperlink"/>
                <w:rFonts w:eastAsia="Calibri"/>
                <w:i/>
                <w:noProof/>
              </w:rPr>
              <w:t xml:space="preserve"> </w:t>
            </w:r>
            <w:r w:rsidR="006B7BAF" w:rsidRPr="00F3184A">
              <w:rPr>
                <w:rStyle w:val="Hyperlink"/>
                <w:rFonts w:eastAsia="Calibri" w:cs="Arial"/>
                <w:i/>
                <w:noProof/>
              </w:rPr>
              <w:t>Coordinating Country</w:t>
            </w:r>
            <w:r w:rsidR="006B7BAF" w:rsidRPr="00F3184A">
              <w:rPr>
                <w:rStyle w:val="Hyperlink"/>
                <w:rFonts w:eastAsia="Calibri"/>
                <w:i/>
                <w:noProof/>
              </w:rPr>
              <w:t>: Mauritius</w:t>
            </w:r>
            <w:r w:rsidR="006B7BAF">
              <w:rPr>
                <w:noProof/>
                <w:webHidden/>
              </w:rPr>
              <w:tab/>
            </w:r>
            <w:r w:rsidR="006B7BAF">
              <w:rPr>
                <w:noProof/>
                <w:webHidden/>
              </w:rPr>
              <w:fldChar w:fldCharType="begin"/>
            </w:r>
            <w:r w:rsidR="006B7BAF">
              <w:rPr>
                <w:noProof/>
                <w:webHidden/>
              </w:rPr>
              <w:instrText xml:space="preserve"> PAGEREF _Toc72936726 \h </w:instrText>
            </w:r>
            <w:r w:rsidR="006B7BAF">
              <w:rPr>
                <w:noProof/>
                <w:webHidden/>
              </w:rPr>
            </w:r>
            <w:r w:rsidR="006B7BAF">
              <w:rPr>
                <w:noProof/>
                <w:webHidden/>
              </w:rPr>
              <w:fldChar w:fldCharType="separate"/>
            </w:r>
            <w:r w:rsidR="006B7BAF">
              <w:rPr>
                <w:noProof/>
                <w:webHidden/>
              </w:rPr>
              <w:t>19</w:t>
            </w:r>
            <w:r w:rsidR="006B7BAF">
              <w:rPr>
                <w:noProof/>
                <w:webHidden/>
              </w:rPr>
              <w:fldChar w:fldCharType="end"/>
            </w:r>
          </w:hyperlink>
        </w:p>
        <w:p w14:paraId="1BBBECB7" w14:textId="607E7EB0"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7" w:history="1">
            <w:r w:rsidR="006B7BAF" w:rsidRPr="00F3184A">
              <w:rPr>
                <w:rStyle w:val="Hyperlink"/>
                <w:rFonts w:ascii="Arial Narrow" w:eastAsia="Calibri" w:hAnsi="Arial Narrow"/>
                <w:noProof/>
              </w:rPr>
              <w:t>6.1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IORA Action Plan 2017-21 (TIF) and Work Plan of the WGTI (Mauritius)</w:t>
            </w:r>
            <w:r w:rsidR="006B7BAF">
              <w:rPr>
                <w:noProof/>
                <w:webHidden/>
              </w:rPr>
              <w:tab/>
            </w:r>
            <w:r w:rsidR="006B7BAF">
              <w:rPr>
                <w:noProof/>
                <w:webHidden/>
              </w:rPr>
              <w:fldChar w:fldCharType="begin"/>
            </w:r>
            <w:r w:rsidR="006B7BAF">
              <w:rPr>
                <w:noProof/>
                <w:webHidden/>
              </w:rPr>
              <w:instrText xml:space="preserve"> PAGEREF _Toc72936727 \h </w:instrText>
            </w:r>
            <w:r w:rsidR="006B7BAF">
              <w:rPr>
                <w:noProof/>
                <w:webHidden/>
              </w:rPr>
            </w:r>
            <w:r w:rsidR="006B7BAF">
              <w:rPr>
                <w:noProof/>
                <w:webHidden/>
              </w:rPr>
              <w:fldChar w:fldCharType="separate"/>
            </w:r>
            <w:r w:rsidR="006B7BAF">
              <w:rPr>
                <w:noProof/>
                <w:webHidden/>
              </w:rPr>
              <w:t>19</w:t>
            </w:r>
            <w:r w:rsidR="006B7BAF">
              <w:rPr>
                <w:noProof/>
                <w:webHidden/>
              </w:rPr>
              <w:fldChar w:fldCharType="end"/>
            </w:r>
          </w:hyperlink>
        </w:p>
        <w:p w14:paraId="1374E434" w14:textId="6651D9A2"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8" w:history="1">
            <w:r w:rsidR="006B7BAF" w:rsidRPr="00F3184A">
              <w:rPr>
                <w:rStyle w:val="Hyperlink"/>
                <w:rFonts w:ascii="Arial Narrow" w:eastAsia="Calibri" w:hAnsi="Arial Narrow"/>
                <w:noProof/>
              </w:rPr>
              <w:t>6.2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19</w:t>
            </w:r>
            <w:r w:rsidR="006B7BAF" w:rsidRPr="00F3184A">
              <w:rPr>
                <w:rStyle w:val="Hyperlink"/>
                <w:rFonts w:ascii="Arial Narrow" w:eastAsia="Calibri" w:hAnsi="Arial Narrow"/>
                <w:noProof/>
                <w:vertAlign w:val="superscript"/>
              </w:rPr>
              <w:t>th</w:t>
            </w:r>
            <w:r w:rsidR="006B7BAF" w:rsidRPr="00F3184A">
              <w:rPr>
                <w:rStyle w:val="Hyperlink"/>
                <w:rFonts w:ascii="Arial Narrow" w:eastAsia="Calibri" w:hAnsi="Arial Narrow"/>
                <w:noProof/>
              </w:rPr>
              <w:t xml:space="preserve"> Meeting of the Working Group on Trade and Investment (WGTI) (Mauritius)</w:t>
            </w:r>
            <w:r w:rsidR="006B7BAF">
              <w:rPr>
                <w:noProof/>
                <w:webHidden/>
              </w:rPr>
              <w:tab/>
            </w:r>
            <w:r w:rsidR="006B7BAF">
              <w:rPr>
                <w:noProof/>
                <w:webHidden/>
              </w:rPr>
              <w:fldChar w:fldCharType="begin"/>
            </w:r>
            <w:r w:rsidR="006B7BAF">
              <w:rPr>
                <w:noProof/>
                <w:webHidden/>
              </w:rPr>
              <w:instrText xml:space="preserve"> PAGEREF _Toc72936728 \h </w:instrText>
            </w:r>
            <w:r w:rsidR="006B7BAF">
              <w:rPr>
                <w:noProof/>
                <w:webHidden/>
              </w:rPr>
            </w:r>
            <w:r w:rsidR="006B7BAF">
              <w:rPr>
                <w:noProof/>
                <w:webHidden/>
              </w:rPr>
              <w:fldChar w:fldCharType="separate"/>
            </w:r>
            <w:r w:rsidR="006B7BAF">
              <w:rPr>
                <w:noProof/>
                <w:webHidden/>
              </w:rPr>
              <w:t>20</w:t>
            </w:r>
            <w:r w:rsidR="006B7BAF">
              <w:rPr>
                <w:noProof/>
                <w:webHidden/>
              </w:rPr>
              <w:fldChar w:fldCharType="end"/>
            </w:r>
          </w:hyperlink>
        </w:p>
        <w:p w14:paraId="06634974" w14:textId="21716D5D"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29" w:history="1">
            <w:r w:rsidR="006B7BAF" w:rsidRPr="00F3184A">
              <w:rPr>
                <w:rStyle w:val="Hyperlink"/>
                <w:rFonts w:ascii="Arial Narrow" w:eastAsia="Calibri" w:hAnsi="Arial Narrow"/>
                <w:noProof/>
              </w:rPr>
              <w:t>6.3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Status of the Indian Ocean Rim Business Forum (IORBF) (UAE)</w:t>
            </w:r>
            <w:r w:rsidR="006B7BAF">
              <w:rPr>
                <w:noProof/>
                <w:webHidden/>
              </w:rPr>
              <w:tab/>
            </w:r>
            <w:r w:rsidR="006B7BAF">
              <w:rPr>
                <w:noProof/>
                <w:webHidden/>
              </w:rPr>
              <w:fldChar w:fldCharType="begin"/>
            </w:r>
            <w:r w:rsidR="006B7BAF">
              <w:rPr>
                <w:noProof/>
                <w:webHidden/>
              </w:rPr>
              <w:instrText xml:space="preserve"> PAGEREF _Toc72936729 \h </w:instrText>
            </w:r>
            <w:r w:rsidR="006B7BAF">
              <w:rPr>
                <w:noProof/>
                <w:webHidden/>
              </w:rPr>
            </w:r>
            <w:r w:rsidR="006B7BAF">
              <w:rPr>
                <w:noProof/>
                <w:webHidden/>
              </w:rPr>
              <w:fldChar w:fldCharType="separate"/>
            </w:r>
            <w:r w:rsidR="006B7BAF">
              <w:rPr>
                <w:noProof/>
                <w:webHidden/>
              </w:rPr>
              <w:t>20</w:t>
            </w:r>
            <w:r w:rsidR="006B7BAF">
              <w:rPr>
                <w:noProof/>
                <w:webHidden/>
              </w:rPr>
              <w:fldChar w:fldCharType="end"/>
            </w:r>
          </w:hyperlink>
        </w:p>
        <w:p w14:paraId="2A05A136" w14:textId="716A8298"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0" w:history="1">
            <w:r w:rsidR="006B7BAF" w:rsidRPr="00F3184A">
              <w:rPr>
                <w:rStyle w:val="Hyperlink"/>
                <w:rFonts w:ascii="Arial Narrow" w:eastAsia="Calibri" w:hAnsi="Arial Narrow"/>
                <w:noProof/>
              </w:rPr>
              <w:t>6.4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Creation of an IORA Centre of Excellence for Dispute Resolution (Mauritius)</w:t>
            </w:r>
            <w:r w:rsidR="006B7BAF">
              <w:rPr>
                <w:noProof/>
                <w:webHidden/>
              </w:rPr>
              <w:tab/>
            </w:r>
            <w:r w:rsidR="006B7BAF">
              <w:rPr>
                <w:noProof/>
                <w:webHidden/>
              </w:rPr>
              <w:fldChar w:fldCharType="begin"/>
            </w:r>
            <w:r w:rsidR="006B7BAF">
              <w:rPr>
                <w:noProof/>
                <w:webHidden/>
              </w:rPr>
              <w:instrText xml:space="preserve"> PAGEREF _Toc72936730 \h </w:instrText>
            </w:r>
            <w:r w:rsidR="006B7BAF">
              <w:rPr>
                <w:noProof/>
                <w:webHidden/>
              </w:rPr>
            </w:r>
            <w:r w:rsidR="006B7BAF">
              <w:rPr>
                <w:noProof/>
                <w:webHidden/>
              </w:rPr>
              <w:fldChar w:fldCharType="separate"/>
            </w:r>
            <w:r w:rsidR="006B7BAF">
              <w:rPr>
                <w:noProof/>
                <w:webHidden/>
              </w:rPr>
              <w:t>21</w:t>
            </w:r>
            <w:r w:rsidR="006B7BAF">
              <w:rPr>
                <w:noProof/>
                <w:webHidden/>
              </w:rPr>
              <w:fldChar w:fldCharType="end"/>
            </w:r>
          </w:hyperlink>
        </w:p>
        <w:p w14:paraId="350665B1" w14:textId="521D5F78"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1" w:history="1">
            <w:r w:rsidR="006B7BAF" w:rsidRPr="00F3184A">
              <w:rPr>
                <w:rStyle w:val="Hyperlink"/>
                <w:rFonts w:ascii="Arial Narrow" w:eastAsia="Calibri" w:hAnsi="Arial Narrow"/>
                <w:noProof/>
              </w:rPr>
              <w:t>6.5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Signature of SME MOU (Secretariat)</w:t>
            </w:r>
            <w:r w:rsidR="006B7BAF">
              <w:rPr>
                <w:noProof/>
                <w:webHidden/>
              </w:rPr>
              <w:tab/>
            </w:r>
            <w:r w:rsidR="006B7BAF">
              <w:rPr>
                <w:noProof/>
                <w:webHidden/>
              </w:rPr>
              <w:fldChar w:fldCharType="begin"/>
            </w:r>
            <w:r w:rsidR="006B7BAF">
              <w:rPr>
                <w:noProof/>
                <w:webHidden/>
              </w:rPr>
              <w:instrText xml:space="preserve"> PAGEREF _Toc72936731 \h </w:instrText>
            </w:r>
            <w:r w:rsidR="006B7BAF">
              <w:rPr>
                <w:noProof/>
                <w:webHidden/>
              </w:rPr>
            </w:r>
            <w:r w:rsidR="006B7BAF">
              <w:rPr>
                <w:noProof/>
                <w:webHidden/>
              </w:rPr>
              <w:fldChar w:fldCharType="separate"/>
            </w:r>
            <w:r w:rsidR="006B7BAF">
              <w:rPr>
                <w:noProof/>
                <w:webHidden/>
              </w:rPr>
              <w:t>21</w:t>
            </w:r>
            <w:r w:rsidR="006B7BAF">
              <w:rPr>
                <w:noProof/>
                <w:webHidden/>
              </w:rPr>
              <w:fldChar w:fldCharType="end"/>
            </w:r>
          </w:hyperlink>
        </w:p>
        <w:p w14:paraId="5177FF4E" w14:textId="691D9BF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2" w:history="1">
            <w:r w:rsidR="006B7BAF" w:rsidRPr="00F3184A">
              <w:rPr>
                <w:rStyle w:val="Hyperlink"/>
                <w:rFonts w:ascii="Arial Narrow" w:eastAsia="Calibri" w:hAnsi="Arial Narrow"/>
                <w:noProof/>
              </w:rPr>
              <w:t>6.6</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Collaboration between IORA and Global Trade Review (GTR) (Australia)</w:t>
            </w:r>
            <w:r w:rsidR="006B7BAF">
              <w:rPr>
                <w:noProof/>
                <w:webHidden/>
              </w:rPr>
              <w:tab/>
            </w:r>
            <w:r w:rsidR="006B7BAF">
              <w:rPr>
                <w:noProof/>
                <w:webHidden/>
              </w:rPr>
              <w:fldChar w:fldCharType="begin"/>
            </w:r>
            <w:r w:rsidR="006B7BAF">
              <w:rPr>
                <w:noProof/>
                <w:webHidden/>
              </w:rPr>
              <w:instrText xml:space="preserve"> PAGEREF _Toc72936732 \h </w:instrText>
            </w:r>
            <w:r w:rsidR="006B7BAF">
              <w:rPr>
                <w:noProof/>
                <w:webHidden/>
              </w:rPr>
            </w:r>
            <w:r w:rsidR="006B7BAF">
              <w:rPr>
                <w:noProof/>
                <w:webHidden/>
              </w:rPr>
              <w:fldChar w:fldCharType="separate"/>
            </w:r>
            <w:r w:rsidR="006B7BAF">
              <w:rPr>
                <w:noProof/>
                <w:webHidden/>
              </w:rPr>
              <w:t>22</w:t>
            </w:r>
            <w:r w:rsidR="006B7BAF">
              <w:rPr>
                <w:noProof/>
                <w:webHidden/>
              </w:rPr>
              <w:fldChar w:fldCharType="end"/>
            </w:r>
          </w:hyperlink>
        </w:p>
        <w:p w14:paraId="038A4289" w14:textId="42BAE4E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3" w:history="1">
            <w:r w:rsidR="006B7BAF" w:rsidRPr="00F3184A">
              <w:rPr>
                <w:rStyle w:val="Hyperlink"/>
                <w:rFonts w:ascii="Arial Narrow" w:eastAsia="Calibri" w:hAnsi="Arial Narrow"/>
                <w:noProof/>
              </w:rPr>
              <w:t>6.7</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IORA’s partnership with Italy and Assoittica Italia for the Digital Seafood Trade Show, 20-21 May 2021 (Secretariat)</w:t>
            </w:r>
            <w:r w:rsidR="006B7BAF">
              <w:rPr>
                <w:noProof/>
                <w:webHidden/>
              </w:rPr>
              <w:tab/>
            </w:r>
            <w:r w:rsidR="006B7BAF">
              <w:rPr>
                <w:noProof/>
                <w:webHidden/>
              </w:rPr>
              <w:fldChar w:fldCharType="begin"/>
            </w:r>
            <w:r w:rsidR="006B7BAF">
              <w:rPr>
                <w:noProof/>
                <w:webHidden/>
              </w:rPr>
              <w:instrText xml:space="preserve"> PAGEREF _Toc72936733 \h </w:instrText>
            </w:r>
            <w:r w:rsidR="006B7BAF">
              <w:rPr>
                <w:noProof/>
                <w:webHidden/>
              </w:rPr>
            </w:r>
            <w:r w:rsidR="006B7BAF">
              <w:rPr>
                <w:noProof/>
                <w:webHidden/>
              </w:rPr>
              <w:fldChar w:fldCharType="separate"/>
            </w:r>
            <w:r w:rsidR="006B7BAF">
              <w:rPr>
                <w:noProof/>
                <w:webHidden/>
              </w:rPr>
              <w:t>22</w:t>
            </w:r>
            <w:r w:rsidR="006B7BAF">
              <w:rPr>
                <w:noProof/>
                <w:webHidden/>
              </w:rPr>
              <w:fldChar w:fldCharType="end"/>
            </w:r>
          </w:hyperlink>
        </w:p>
        <w:p w14:paraId="6A272429" w14:textId="59D87E75"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34" w:history="1">
            <w:r w:rsidR="006B7BAF" w:rsidRPr="00F3184A">
              <w:rPr>
                <w:rStyle w:val="Hyperlink"/>
                <w:rFonts w:eastAsia="Calibri"/>
                <w:noProof/>
              </w:rPr>
              <w:t>7.</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FISHERIES MANAGEMENT (FM) – </w:t>
            </w:r>
            <w:r w:rsidR="006B7BAF" w:rsidRPr="00F3184A">
              <w:rPr>
                <w:rStyle w:val="Hyperlink"/>
                <w:rFonts w:eastAsia="Calibri" w:cs="Arial"/>
                <w:noProof/>
              </w:rPr>
              <w:t>Coordinating Country</w:t>
            </w:r>
            <w:r w:rsidR="006B7BAF" w:rsidRPr="00F3184A">
              <w:rPr>
                <w:rStyle w:val="Hyperlink"/>
                <w:rFonts w:eastAsia="Calibri"/>
                <w:noProof/>
              </w:rPr>
              <w:t>: Indonesia</w:t>
            </w:r>
            <w:r w:rsidR="006B7BAF">
              <w:rPr>
                <w:noProof/>
                <w:webHidden/>
              </w:rPr>
              <w:tab/>
            </w:r>
            <w:r w:rsidR="006B7BAF">
              <w:rPr>
                <w:noProof/>
                <w:webHidden/>
              </w:rPr>
              <w:fldChar w:fldCharType="begin"/>
            </w:r>
            <w:r w:rsidR="006B7BAF">
              <w:rPr>
                <w:noProof/>
                <w:webHidden/>
              </w:rPr>
              <w:instrText xml:space="preserve"> PAGEREF _Toc72936734 \h </w:instrText>
            </w:r>
            <w:r w:rsidR="006B7BAF">
              <w:rPr>
                <w:noProof/>
                <w:webHidden/>
              </w:rPr>
            </w:r>
            <w:r w:rsidR="006B7BAF">
              <w:rPr>
                <w:noProof/>
                <w:webHidden/>
              </w:rPr>
              <w:fldChar w:fldCharType="separate"/>
            </w:r>
            <w:r w:rsidR="006B7BAF">
              <w:rPr>
                <w:noProof/>
                <w:webHidden/>
              </w:rPr>
              <w:t>23</w:t>
            </w:r>
            <w:r w:rsidR="006B7BAF">
              <w:rPr>
                <w:noProof/>
                <w:webHidden/>
              </w:rPr>
              <w:fldChar w:fldCharType="end"/>
            </w:r>
          </w:hyperlink>
        </w:p>
        <w:p w14:paraId="7AA3210B" w14:textId="6E087EA6"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5" w:history="1">
            <w:r w:rsidR="006B7BAF" w:rsidRPr="00F3184A">
              <w:rPr>
                <w:rStyle w:val="Hyperlink"/>
                <w:rFonts w:ascii="Arial Narrow" w:eastAsia="Calibri" w:hAnsi="Arial Narrow"/>
                <w:noProof/>
              </w:rPr>
              <w:t>7.1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IORA Action Plan 2017-21 (FM) and Work Plan of the Core Group on Fisheries Management (CGFM)</w:t>
            </w:r>
            <w:r w:rsidR="006B7BAF">
              <w:rPr>
                <w:noProof/>
                <w:webHidden/>
              </w:rPr>
              <w:tab/>
            </w:r>
            <w:r w:rsidR="006B7BAF">
              <w:rPr>
                <w:noProof/>
                <w:webHidden/>
              </w:rPr>
              <w:fldChar w:fldCharType="begin"/>
            </w:r>
            <w:r w:rsidR="006B7BAF">
              <w:rPr>
                <w:noProof/>
                <w:webHidden/>
              </w:rPr>
              <w:instrText xml:space="preserve"> PAGEREF _Toc72936735 \h </w:instrText>
            </w:r>
            <w:r w:rsidR="006B7BAF">
              <w:rPr>
                <w:noProof/>
                <w:webHidden/>
              </w:rPr>
            </w:r>
            <w:r w:rsidR="006B7BAF">
              <w:rPr>
                <w:noProof/>
                <w:webHidden/>
              </w:rPr>
              <w:fldChar w:fldCharType="separate"/>
            </w:r>
            <w:r w:rsidR="006B7BAF">
              <w:rPr>
                <w:noProof/>
                <w:webHidden/>
              </w:rPr>
              <w:t>23</w:t>
            </w:r>
            <w:r w:rsidR="006B7BAF">
              <w:rPr>
                <w:noProof/>
                <w:webHidden/>
              </w:rPr>
              <w:fldChar w:fldCharType="end"/>
            </w:r>
          </w:hyperlink>
        </w:p>
        <w:p w14:paraId="5F378F44" w14:textId="5A95318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6" w:history="1">
            <w:r w:rsidR="006B7BAF" w:rsidRPr="00F3184A">
              <w:rPr>
                <w:rStyle w:val="Hyperlink"/>
                <w:rFonts w:ascii="Arial Narrow" w:eastAsia="Calibri" w:hAnsi="Arial Narrow"/>
                <w:noProof/>
              </w:rPr>
              <w:t>7.2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First CGFM meeting (Indonesia)</w:t>
            </w:r>
            <w:r w:rsidR="006B7BAF">
              <w:rPr>
                <w:noProof/>
                <w:webHidden/>
              </w:rPr>
              <w:tab/>
            </w:r>
            <w:r w:rsidR="006B7BAF">
              <w:rPr>
                <w:noProof/>
                <w:webHidden/>
              </w:rPr>
              <w:fldChar w:fldCharType="begin"/>
            </w:r>
            <w:r w:rsidR="006B7BAF">
              <w:rPr>
                <w:noProof/>
                <w:webHidden/>
              </w:rPr>
              <w:instrText xml:space="preserve"> PAGEREF _Toc72936736 \h </w:instrText>
            </w:r>
            <w:r w:rsidR="006B7BAF">
              <w:rPr>
                <w:noProof/>
                <w:webHidden/>
              </w:rPr>
            </w:r>
            <w:r w:rsidR="006B7BAF">
              <w:rPr>
                <w:noProof/>
                <w:webHidden/>
              </w:rPr>
              <w:fldChar w:fldCharType="separate"/>
            </w:r>
            <w:r w:rsidR="006B7BAF">
              <w:rPr>
                <w:noProof/>
                <w:webHidden/>
              </w:rPr>
              <w:t>24</w:t>
            </w:r>
            <w:r w:rsidR="006B7BAF">
              <w:rPr>
                <w:noProof/>
                <w:webHidden/>
              </w:rPr>
              <w:fldChar w:fldCharType="end"/>
            </w:r>
          </w:hyperlink>
        </w:p>
        <w:p w14:paraId="71800FAC" w14:textId="1524FC4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7" w:history="1">
            <w:r w:rsidR="006B7BAF" w:rsidRPr="00F3184A">
              <w:rPr>
                <w:rStyle w:val="Hyperlink"/>
                <w:rFonts w:ascii="Arial Narrow" w:eastAsia="Calibri" w:hAnsi="Arial Narrow"/>
                <w:noProof/>
              </w:rPr>
              <w:t>7.3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Activities of the Fisheries Support Unit (FSU)</w:t>
            </w:r>
            <w:r w:rsidR="006B7BAF">
              <w:rPr>
                <w:noProof/>
                <w:webHidden/>
              </w:rPr>
              <w:tab/>
            </w:r>
            <w:r w:rsidR="006B7BAF">
              <w:rPr>
                <w:noProof/>
                <w:webHidden/>
              </w:rPr>
              <w:fldChar w:fldCharType="begin"/>
            </w:r>
            <w:r w:rsidR="006B7BAF">
              <w:rPr>
                <w:noProof/>
                <w:webHidden/>
              </w:rPr>
              <w:instrText xml:space="preserve"> PAGEREF _Toc72936737 \h </w:instrText>
            </w:r>
            <w:r w:rsidR="006B7BAF">
              <w:rPr>
                <w:noProof/>
                <w:webHidden/>
              </w:rPr>
            </w:r>
            <w:r w:rsidR="006B7BAF">
              <w:rPr>
                <w:noProof/>
                <w:webHidden/>
              </w:rPr>
              <w:fldChar w:fldCharType="separate"/>
            </w:r>
            <w:r w:rsidR="006B7BAF">
              <w:rPr>
                <w:noProof/>
                <w:webHidden/>
              </w:rPr>
              <w:t>24</w:t>
            </w:r>
            <w:r w:rsidR="006B7BAF">
              <w:rPr>
                <w:noProof/>
                <w:webHidden/>
              </w:rPr>
              <w:fldChar w:fldCharType="end"/>
            </w:r>
          </w:hyperlink>
        </w:p>
        <w:p w14:paraId="58E62FDF" w14:textId="1E2B1E3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38" w:history="1">
            <w:r w:rsidR="006B7BAF" w:rsidRPr="00F3184A">
              <w:rPr>
                <w:rStyle w:val="Hyperlink"/>
                <w:rFonts w:ascii="Arial Narrow" w:eastAsia="Calibri" w:hAnsi="Arial Narrow"/>
                <w:noProof/>
              </w:rPr>
              <w:t>7.4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Meeting between the FSU and the Chair of the CGFM (Indonesia) and the Chair of the WGBE (South Africa) to confirm working arrangements for the alignment of the work of the FSU, CGFM and WGBE (Secretariat)</w:t>
            </w:r>
            <w:r w:rsidR="006B7BAF">
              <w:rPr>
                <w:noProof/>
                <w:webHidden/>
              </w:rPr>
              <w:tab/>
            </w:r>
            <w:r w:rsidR="006B7BAF">
              <w:rPr>
                <w:noProof/>
                <w:webHidden/>
              </w:rPr>
              <w:fldChar w:fldCharType="begin"/>
            </w:r>
            <w:r w:rsidR="006B7BAF">
              <w:rPr>
                <w:noProof/>
                <w:webHidden/>
              </w:rPr>
              <w:instrText xml:space="preserve"> PAGEREF _Toc72936738 \h </w:instrText>
            </w:r>
            <w:r w:rsidR="006B7BAF">
              <w:rPr>
                <w:noProof/>
                <w:webHidden/>
              </w:rPr>
            </w:r>
            <w:r w:rsidR="006B7BAF">
              <w:rPr>
                <w:noProof/>
                <w:webHidden/>
              </w:rPr>
              <w:fldChar w:fldCharType="separate"/>
            </w:r>
            <w:r w:rsidR="006B7BAF">
              <w:rPr>
                <w:noProof/>
                <w:webHidden/>
              </w:rPr>
              <w:t>24</w:t>
            </w:r>
            <w:r w:rsidR="006B7BAF">
              <w:rPr>
                <w:noProof/>
                <w:webHidden/>
              </w:rPr>
              <w:fldChar w:fldCharType="end"/>
            </w:r>
          </w:hyperlink>
        </w:p>
        <w:p w14:paraId="11C7578E" w14:textId="2A2C43C8"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39" w:history="1">
            <w:r w:rsidR="006B7BAF" w:rsidRPr="00F3184A">
              <w:rPr>
                <w:rStyle w:val="Hyperlink"/>
                <w:rFonts w:eastAsia="Calibri"/>
                <w:noProof/>
              </w:rPr>
              <w:t>8.</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DISASTER RISK MANAGEMENT (DRM) – </w:t>
            </w:r>
            <w:r w:rsidR="006B7BAF" w:rsidRPr="00F3184A">
              <w:rPr>
                <w:rStyle w:val="Hyperlink"/>
                <w:rFonts w:eastAsia="Calibri" w:cs="Arial"/>
                <w:i/>
                <w:noProof/>
              </w:rPr>
              <w:t>Coordinating Country</w:t>
            </w:r>
            <w:r w:rsidR="006B7BAF" w:rsidRPr="00F3184A">
              <w:rPr>
                <w:rStyle w:val="Hyperlink"/>
                <w:rFonts w:eastAsia="Calibri"/>
                <w:i/>
                <w:noProof/>
              </w:rPr>
              <w:t>: India</w:t>
            </w:r>
            <w:r w:rsidR="006B7BAF">
              <w:rPr>
                <w:noProof/>
                <w:webHidden/>
              </w:rPr>
              <w:tab/>
            </w:r>
            <w:r w:rsidR="006B7BAF">
              <w:rPr>
                <w:noProof/>
                <w:webHidden/>
              </w:rPr>
              <w:fldChar w:fldCharType="begin"/>
            </w:r>
            <w:r w:rsidR="006B7BAF">
              <w:rPr>
                <w:noProof/>
                <w:webHidden/>
              </w:rPr>
              <w:instrText xml:space="preserve"> PAGEREF _Toc72936739 \h </w:instrText>
            </w:r>
            <w:r w:rsidR="006B7BAF">
              <w:rPr>
                <w:noProof/>
                <w:webHidden/>
              </w:rPr>
            </w:r>
            <w:r w:rsidR="006B7BAF">
              <w:rPr>
                <w:noProof/>
                <w:webHidden/>
              </w:rPr>
              <w:fldChar w:fldCharType="separate"/>
            </w:r>
            <w:r w:rsidR="006B7BAF">
              <w:rPr>
                <w:noProof/>
                <w:webHidden/>
              </w:rPr>
              <w:t>25</w:t>
            </w:r>
            <w:r w:rsidR="006B7BAF">
              <w:rPr>
                <w:noProof/>
                <w:webHidden/>
              </w:rPr>
              <w:fldChar w:fldCharType="end"/>
            </w:r>
          </w:hyperlink>
        </w:p>
        <w:p w14:paraId="27769863" w14:textId="707157C0"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0" w:history="1">
            <w:r w:rsidR="006B7BAF" w:rsidRPr="00F3184A">
              <w:rPr>
                <w:rStyle w:val="Hyperlink"/>
                <w:rFonts w:ascii="Arial Narrow" w:eastAsia="Calibri" w:hAnsi="Arial Narrow"/>
                <w:noProof/>
              </w:rPr>
              <w:t>8.1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IORA Action Plan 2017-21 (DRM) and Work Plan of the Core Group on Disaster Risk Management (CGDRM)</w:t>
            </w:r>
            <w:r w:rsidR="006B7BAF">
              <w:rPr>
                <w:noProof/>
                <w:webHidden/>
              </w:rPr>
              <w:tab/>
            </w:r>
            <w:r w:rsidR="006B7BAF">
              <w:rPr>
                <w:noProof/>
                <w:webHidden/>
              </w:rPr>
              <w:fldChar w:fldCharType="begin"/>
            </w:r>
            <w:r w:rsidR="006B7BAF">
              <w:rPr>
                <w:noProof/>
                <w:webHidden/>
              </w:rPr>
              <w:instrText xml:space="preserve"> PAGEREF _Toc72936740 \h </w:instrText>
            </w:r>
            <w:r w:rsidR="006B7BAF">
              <w:rPr>
                <w:noProof/>
                <w:webHidden/>
              </w:rPr>
            </w:r>
            <w:r w:rsidR="006B7BAF">
              <w:rPr>
                <w:noProof/>
                <w:webHidden/>
              </w:rPr>
              <w:fldChar w:fldCharType="separate"/>
            </w:r>
            <w:r w:rsidR="006B7BAF">
              <w:rPr>
                <w:noProof/>
                <w:webHidden/>
              </w:rPr>
              <w:t>25</w:t>
            </w:r>
            <w:r w:rsidR="006B7BAF">
              <w:rPr>
                <w:noProof/>
                <w:webHidden/>
              </w:rPr>
              <w:fldChar w:fldCharType="end"/>
            </w:r>
          </w:hyperlink>
        </w:p>
        <w:p w14:paraId="0BC0D17B" w14:textId="7FCD6416"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1" w:history="1">
            <w:r w:rsidR="006B7BAF" w:rsidRPr="00F3184A">
              <w:rPr>
                <w:rStyle w:val="Hyperlink"/>
                <w:rFonts w:ascii="Arial Narrow" w:eastAsia="Calibri" w:hAnsi="Arial Narrow"/>
                <w:noProof/>
              </w:rPr>
              <w:t>8.2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Guidelines for Human Assistance and Disaster Relief (HADR) (India)</w:t>
            </w:r>
            <w:r w:rsidR="006B7BAF">
              <w:rPr>
                <w:noProof/>
                <w:webHidden/>
              </w:rPr>
              <w:tab/>
            </w:r>
            <w:r w:rsidR="006B7BAF">
              <w:rPr>
                <w:noProof/>
                <w:webHidden/>
              </w:rPr>
              <w:fldChar w:fldCharType="begin"/>
            </w:r>
            <w:r w:rsidR="006B7BAF">
              <w:rPr>
                <w:noProof/>
                <w:webHidden/>
              </w:rPr>
              <w:instrText xml:space="preserve"> PAGEREF _Toc72936741 \h </w:instrText>
            </w:r>
            <w:r w:rsidR="006B7BAF">
              <w:rPr>
                <w:noProof/>
                <w:webHidden/>
              </w:rPr>
            </w:r>
            <w:r w:rsidR="006B7BAF">
              <w:rPr>
                <w:noProof/>
                <w:webHidden/>
              </w:rPr>
              <w:fldChar w:fldCharType="separate"/>
            </w:r>
            <w:r w:rsidR="006B7BAF">
              <w:rPr>
                <w:noProof/>
                <w:webHidden/>
              </w:rPr>
              <w:t>25</w:t>
            </w:r>
            <w:r w:rsidR="006B7BAF">
              <w:rPr>
                <w:noProof/>
                <w:webHidden/>
              </w:rPr>
              <w:fldChar w:fldCharType="end"/>
            </w:r>
          </w:hyperlink>
        </w:p>
        <w:p w14:paraId="7F31020B" w14:textId="3DE4AFA5"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2" w:history="1">
            <w:r w:rsidR="006B7BAF" w:rsidRPr="00F3184A">
              <w:rPr>
                <w:rStyle w:val="Hyperlink"/>
                <w:rFonts w:ascii="Arial Narrow" w:eastAsia="Calibri" w:hAnsi="Arial Narrow"/>
                <w:noProof/>
              </w:rPr>
              <w:t>8.3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First IORA Expert Group Meeting on Disaster Risk Management (1</w:t>
            </w:r>
            <w:r w:rsidR="006B7BAF" w:rsidRPr="00F3184A">
              <w:rPr>
                <w:rStyle w:val="Hyperlink"/>
                <w:rFonts w:ascii="Arial Narrow" w:eastAsia="Calibri" w:hAnsi="Arial Narrow"/>
                <w:noProof/>
                <w:vertAlign w:val="superscript"/>
              </w:rPr>
              <w:t>st</w:t>
            </w:r>
            <w:r w:rsidR="006B7BAF" w:rsidRPr="00F3184A">
              <w:rPr>
                <w:rStyle w:val="Hyperlink"/>
                <w:rFonts w:ascii="Arial Narrow" w:eastAsia="Calibri" w:hAnsi="Arial Narrow"/>
                <w:noProof/>
              </w:rPr>
              <w:t xml:space="preserve"> EGMDRM) (India)</w:t>
            </w:r>
            <w:r w:rsidR="006B7BAF">
              <w:rPr>
                <w:noProof/>
                <w:webHidden/>
              </w:rPr>
              <w:tab/>
            </w:r>
            <w:r w:rsidR="006B7BAF">
              <w:rPr>
                <w:noProof/>
                <w:webHidden/>
              </w:rPr>
              <w:fldChar w:fldCharType="begin"/>
            </w:r>
            <w:r w:rsidR="006B7BAF">
              <w:rPr>
                <w:noProof/>
                <w:webHidden/>
              </w:rPr>
              <w:instrText xml:space="preserve"> PAGEREF _Toc72936742 \h </w:instrText>
            </w:r>
            <w:r w:rsidR="006B7BAF">
              <w:rPr>
                <w:noProof/>
                <w:webHidden/>
              </w:rPr>
            </w:r>
            <w:r w:rsidR="006B7BAF">
              <w:rPr>
                <w:noProof/>
                <w:webHidden/>
              </w:rPr>
              <w:fldChar w:fldCharType="separate"/>
            </w:r>
            <w:r w:rsidR="006B7BAF">
              <w:rPr>
                <w:noProof/>
                <w:webHidden/>
              </w:rPr>
              <w:t>25</w:t>
            </w:r>
            <w:r w:rsidR="006B7BAF">
              <w:rPr>
                <w:noProof/>
                <w:webHidden/>
              </w:rPr>
              <w:fldChar w:fldCharType="end"/>
            </w:r>
          </w:hyperlink>
        </w:p>
        <w:p w14:paraId="16286034" w14:textId="7C6C43D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3" w:history="1">
            <w:r w:rsidR="006B7BAF" w:rsidRPr="00F3184A">
              <w:rPr>
                <w:rStyle w:val="Hyperlink"/>
                <w:rFonts w:ascii="Arial Narrow" w:eastAsia="Calibri" w:hAnsi="Arial Narrow"/>
                <w:noProof/>
              </w:rPr>
              <w:t>8.4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Establishing legal frameworks in the Indian Ocean region in the field of Disaster Risk Management (India)</w:t>
            </w:r>
            <w:r w:rsidR="006B7BAF">
              <w:rPr>
                <w:noProof/>
                <w:webHidden/>
              </w:rPr>
              <w:tab/>
            </w:r>
            <w:r w:rsidR="006B7BAF">
              <w:rPr>
                <w:noProof/>
                <w:webHidden/>
              </w:rPr>
              <w:fldChar w:fldCharType="begin"/>
            </w:r>
            <w:r w:rsidR="006B7BAF">
              <w:rPr>
                <w:noProof/>
                <w:webHidden/>
              </w:rPr>
              <w:instrText xml:space="preserve"> PAGEREF _Toc72936743 \h </w:instrText>
            </w:r>
            <w:r w:rsidR="006B7BAF">
              <w:rPr>
                <w:noProof/>
                <w:webHidden/>
              </w:rPr>
            </w:r>
            <w:r w:rsidR="006B7BAF">
              <w:rPr>
                <w:noProof/>
                <w:webHidden/>
              </w:rPr>
              <w:fldChar w:fldCharType="separate"/>
            </w:r>
            <w:r w:rsidR="006B7BAF">
              <w:rPr>
                <w:noProof/>
                <w:webHidden/>
              </w:rPr>
              <w:t>26</w:t>
            </w:r>
            <w:r w:rsidR="006B7BAF">
              <w:rPr>
                <w:noProof/>
                <w:webHidden/>
              </w:rPr>
              <w:fldChar w:fldCharType="end"/>
            </w:r>
          </w:hyperlink>
        </w:p>
        <w:p w14:paraId="25FF5647" w14:textId="4711A1BE"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4" w:history="1">
            <w:r w:rsidR="006B7BAF" w:rsidRPr="00F3184A">
              <w:rPr>
                <w:rStyle w:val="Hyperlink"/>
                <w:rFonts w:ascii="Arial Narrow" w:eastAsia="Calibri" w:hAnsi="Arial Narrow"/>
                <w:noProof/>
              </w:rPr>
              <w:t>8.5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Signature on Search and Rescue (SAR) MOU (Secretariat)</w:t>
            </w:r>
            <w:r w:rsidR="006B7BAF">
              <w:rPr>
                <w:noProof/>
                <w:webHidden/>
              </w:rPr>
              <w:tab/>
            </w:r>
            <w:r w:rsidR="006B7BAF">
              <w:rPr>
                <w:noProof/>
                <w:webHidden/>
              </w:rPr>
              <w:fldChar w:fldCharType="begin"/>
            </w:r>
            <w:r w:rsidR="006B7BAF">
              <w:rPr>
                <w:noProof/>
                <w:webHidden/>
              </w:rPr>
              <w:instrText xml:space="preserve"> PAGEREF _Toc72936744 \h </w:instrText>
            </w:r>
            <w:r w:rsidR="006B7BAF">
              <w:rPr>
                <w:noProof/>
                <w:webHidden/>
              </w:rPr>
            </w:r>
            <w:r w:rsidR="006B7BAF">
              <w:rPr>
                <w:noProof/>
                <w:webHidden/>
              </w:rPr>
              <w:fldChar w:fldCharType="separate"/>
            </w:r>
            <w:r w:rsidR="006B7BAF">
              <w:rPr>
                <w:noProof/>
                <w:webHidden/>
              </w:rPr>
              <w:t>26</w:t>
            </w:r>
            <w:r w:rsidR="006B7BAF">
              <w:rPr>
                <w:noProof/>
                <w:webHidden/>
              </w:rPr>
              <w:fldChar w:fldCharType="end"/>
            </w:r>
          </w:hyperlink>
        </w:p>
        <w:p w14:paraId="4F9D9BC9" w14:textId="617E5ECA" w:rsidR="006B7BAF" w:rsidRDefault="0090399B">
          <w:pPr>
            <w:pStyle w:val="TOC1"/>
            <w:tabs>
              <w:tab w:val="left" w:pos="480"/>
              <w:tab w:val="right" w:leader="dot" w:pos="9016"/>
            </w:tabs>
            <w:rPr>
              <w:rFonts w:asciiTheme="minorHAnsi" w:eastAsiaTheme="minorEastAsia" w:hAnsiTheme="minorHAnsi" w:cstheme="minorBidi"/>
              <w:b w:val="0"/>
              <w:bCs w:val="0"/>
              <w:caps w:val="0"/>
              <w:noProof/>
              <w:sz w:val="22"/>
              <w:szCs w:val="22"/>
              <w:lang w:val="en-MU" w:eastAsia="en-MU"/>
            </w:rPr>
          </w:pPr>
          <w:hyperlink w:anchor="_Toc72936745" w:history="1">
            <w:r w:rsidR="006B7BAF" w:rsidRPr="00F3184A">
              <w:rPr>
                <w:rStyle w:val="Hyperlink"/>
                <w:rFonts w:eastAsia="Calibri"/>
                <w:noProof/>
              </w:rPr>
              <w:t>9.</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ACADEMIC, SCIENCE AND TECHNOLOGY COOPERATION (AST) – </w:t>
            </w:r>
            <w:r w:rsidR="006B7BAF" w:rsidRPr="00F3184A">
              <w:rPr>
                <w:rStyle w:val="Hyperlink"/>
                <w:rFonts w:eastAsia="Calibri" w:cs="Arial"/>
                <w:i/>
                <w:noProof/>
              </w:rPr>
              <w:t>Coordinating Country</w:t>
            </w:r>
            <w:r w:rsidR="006B7BAF" w:rsidRPr="00F3184A">
              <w:rPr>
                <w:rStyle w:val="Hyperlink"/>
                <w:rFonts w:eastAsia="Calibri"/>
                <w:i/>
                <w:noProof/>
              </w:rPr>
              <w:t>: India</w:t>
            </w:r>
            <w:r w:rsidR="006B7BAF">
              <w:rPr>
                <w:noProof/>
                <w:webHidden/>
              </w:rPr>
              <w:tab/>
            </w:r>
            <w:r w:rsidR="006B7BAF">
              <w:rPr>
                <w:noProof/>
                <w:webHidden/>
              </w:rPr>
              <w:fldChar w:fldCharType="begin"/>
            </w:r>
            <w:r w:rsidR="006B7BAF">
              <w:rPr>
                <w:noProof/>
                <w:webHidden/>
              </w:rPr>
              <w:instrText xml:space="preserve"> PAGEREF _Toc72936745 \h </w:instrText>
            </w:r>
            <w:r w:rsidR="006B7BAF">
              <w:rPr>
                <w:noProof/>
                <w:webHidden/>
              </w:rPr>
            </w:r>
            <w:r w:rsidR="006B7BAF">
              <w:rPr>
                <w:noProof/>
                <w:webHidden/>
              </w:rPr>
              <w:fldChar w:fldCharType="separate"/>
            </w:r>
            <w:r w:rsidR="006B7BAF">
              <w:rPr>
                <w:noProof/>
                <w:webHidden/>
              </w:rPr>
              <w:t>27</w:t>
            </w:r>
            <w:r w:rsidR="006B7BAF">
              <w:rPr>
                <w:noProof/>
                <w:webHidden/>
              </w:rPr>
              <w:fldChar w:fldCharType="end"/>
            </w:r>
          </w:hyperlink>
        </w:p>
        <w:p w14:paraId="6C6E5E7C" w14:textId="72C1AE5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6" w:history="1">
            <w:r w:rsidR="006B7BAF" w:rsidRPr="00F3184A">
              <w:rPr>
                <w:rStyle w:val="Hyperlink"/>
                <w:rFonts w:ascii="Arial Narrow" w:eastAsia="Calibri" w:hAnsi="Arial Narrow"/>
                <w:noProof/>
              </w:rPr>
              <w:t>9.1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Update: Progress Report on the IORA Action Plan 2017-21 (AST) </w:t>
            </w:r>
            <w:r w:rsidR="006B7BAF" w:rsidRPr="00F3184A">
              <w:rPr>
                <w:rStyle w:val="Hyperlink"/>
                <w:rFonts w:ascii="Arial Narrow" w:eastAsia="Calibri" w:hAnsi="Arial Narrow"/>
                <w:noProof/>
                <w:lang w:val="en-US"/>
              </w:rPr>
              <w:t>(India)</w:t>
            </w:r>
            <w:r w:rsidR="006B7BAF">
              <w:rPr>
                <w:noProof/>
                <w:webHidden/>
              </w:rPr>
              <w:tab/>
            </w:r>
            <w:r w:rsidR="006B7BAF">
              <w:rPr>
                <w:noProof/>
                <w:webHidden/>
              </w:rPr>
              <w:fldChar w:fldCharType="begin"/>
            </w:r>
            <w:r w:rsidR="006B7BAF">
              <w:rPr>
                <w:noProof/>
                <w:webHidden/>
              </w:rPr>
              <w:instrText xml:space="preserve"> PAGEREF _Toc72936746 \h </w:instrText>
            </w:r>
            <w:r w:rsidR="006B7BAF">
              <w:rPr>
                <w:noProof/>
                <w:webHidden/>
              </w:rPr>
            </w:r>
            <w:r w:rsidR="006B7BAF">
              <w:rPr>
                <w:noProof/>
                <w:webHidden/>
              </w:rPr>
              <w:fldChar w:fldCharType="separate"/>
            </w:r>
            <w:r w:rsidR="006B7BAF">
              <w:rPr>
                <w:noProof/>
                <w:webHidden/>
              </w:rPr>
              <w:t>27</w:t>
            </w:r>
            <w:r w:rsidR="006B7BAF">
              <w:rPr>
                <w:noProof/>
                <w:webHidden/>
              </w:rPr>
              <w:fldChar w:fldCharType="end"/>
            </w:r>
          </w:hyperlink>
        </w:p>
        <w:p w14:paraId="612BAD89" w14:textId="29E505DD"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7" w:history="1">
            <w:r w:rsidR="006B7BAF" w:rsidRPr="00F3184A">
              <w:rPr>
                <w:rStyle w:val="Hyperlink"/>
                <w:rFonts w:ascii="Arial Narrow" w:eastAsia="Calibri" w:hAnsi="Arial Narrow"/>
                <w:noProof/>
              </w:rPr>
              <w:t>9.2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First Working Group on Science Technology and Innovation (WGSTI) (India)</w:t>
            </w:r>
            <w:r w:rsidR="006B7BAF">
              <w:rPr>
                <w:noProof/>
                <w:webHidden/>
              </w:rPr>
              <w:tab/>
            </w:r>
            <w:r w:rsidR="006B7BAF">
              <w:rPr>
                <w:noProof/>
                <w:webHidden/>
              </w:rPr>
              <w:fldChar w:fldCharType="begin"/>
            </w:r>
            <w:r w:rsidR="006B7BAF">
              <w:rPr>
                <w:noProof/>
                <w:webHidden/>
              </w:rPr>
              <w:instrText xml:space="preserve"> PAGEREF _Toc72936747 \h </w:instrText>
            </w:r>
            <w:r w:rsidR="006B7BAF">
              <w:rPr>
                <w:noProof/>
                <w:webHidden/>
              </w:rPr>
            </w:r>
            <w:r w:rsidR="006B7BAF">
              <w:rPr>
                <w:noProof/>
                <w:webHidden/>
              </w:rPr>
              <w:fldChar w:fldCharType="separate"/>
            </w:r>
            <w:r w:rsidR="006B7BAF">
              <w:rPr>
                <w:noProof/>
                <w:webHidden/>
              </w:rPr>
              <w:t>27</w:t>
            </w:r>
            <w:r w:rsidR="006B7BAF">
              <w:rPr>
                <w:noProof/>
                <w:webHidden/>
              </w:rPr>
              <w:fldChar w:fldCharType="end"/>
            </w:r>
          </w:hyperlink>
        </w:p>
        <w:p w14:paraId="63AD4F96" w14:textId="7406C20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8" w:history="1">
            <w:r w:rsidR="006B7BAF" w:rsidRPr="00F3184A">
              <w:rPr>
                <w:rStyle w:val="Hyperlink"/>
                <w:rFonts w:ascii="Arial Narrow" w:eastAsia="Calibri" w:hAnsi="Arial Narrow"/>
                <w:noProof/>
              </w:rPr>
              <w:t>9.3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Third Meeting of the</w:t>
            </w:r>
            <w:r w:rsidR="006B7BAF" w:rsidRPr="00F3184A">
              <w:rPr>
                <w:rStyle w:val="Hyperlink"/>
                <w:rFonts w:ascii="Arial Narrow" w:hAnsi="Arial Narrow"/>
                <w:noProof/>
              </w:rPr>
              <w:t xml:space="preserve"> </w:t>
            </w:r>
            <w:r w:rsidR="006B7BAF" w:rsidRPr="00F3184A">
              <w:rPr>
                <w:rStyle w:val="Hyperlink"/>
                <w:rFonts w:ascii="Arial Narrow" w:eastAsia="Calibri" w:hAnsi="Arial Narrow"/>
                <w:noProof/>
              </w:rPr>
              <w:t>Sub-Committee on Indian Ocean Rim Association Academic Group (IORAG) Reform (India)</w:t>
            </w:r>
            <w:r w:rsidR="006B7BAF">
              <w:rPr>
                <w:noProof/>
                <w:webHidden/>
              </w:rPr>
              <w:tab/>
            </w:r>
            <w:r w:rsidR="006B7BAF">
              <w:rPr>
                <w:noProof/>
                <w:webHidden/>
              </w:rPr>
              <w:fldChar w:fldCharType="begin"/>
            </w:r>
            <w:r w:rsidR="006B7BAF">
              <w:rPr>
                <w:noProof/>
                <w:webHidden/>
              </w:rPr>
              <w:instrText xml:space="preserve"> PAGEREF _Toc72936748 \h </w:instrText>
            </w:r>
            <w:r w:rsidR="006B7BAF">
              <w:rPr>
                <w:noProof/>
                <w:webHidden/>
              </w:rPr>
            </w:r>
            <w:r w:rsidR="006B7BAF">
              <w:rPr>
                <w:noProof/>
                <w:webHidden/>
              </w:rPr>
              <w:fldChar w:fldCharType="separate"/>
            </w:r>
            <w:r w:rsidR="006B7BAF">
              <w:rPr>
                <w:noProof/>
                <w:webHidden/>
              </w:rPr>
              <w:t>27</w:t>
            </w:r>
            <w:r w:rsidR="006B7BAF">
              <w:rPr>
                <w:noProof/>
                <w:webHidden/>
              </w:rPr>
              <w:fldChar w:fldCharType="end"/>
            </w:r>
          </w:hyperlink>
        </w:p>
        <w:p w14:paraId="0AD32023" w14:textId="58DEDBD7"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49" w:history="1">
            <w:r w:rsidR="006B7BAF" w:rsidRPr="00F3184A">
              <w:rPr>
                <w:rStyle w:val="Hyperlink"/>
                <w:rFonts w:ascii="Arial Narrow" w:eastAsia="Calibri" w:hAnsi="Arial Narrow" w:cs="Aref Ruqaa"/>
                <w:noProof/>
              </w:rPr>
              <w:t>9.4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cs="Aref Ruqaa"/>
                <w:noProof/>
              </w:rPr>
              <w:t>Update: Preparations for the 26</w:t>
            </w:r>
            <w:r w:rsidR="006B7BAF" w:rsidRPr="00F3184A">
              <w:rPr>
                <w:rStyle w:val="Hyperlink"/>
                <w:rFonts w:ascii="Arial Narrow" w:eastAsia="Calibri" w:hAnsi="Arial Narrow" w:cs="Aref Ruqaa"/>
                <w:noProof/>
                <w:vertAlign w:val="superscript"/>
              </w:rPr>
              <w:t>th</w:t>
            </w:r>
            <w:r w:rsidR="006B7BAF" w:rsidRPr="00F3184A">
              <w:rPr>
                <w:rStyle w:val="Hyperlink"/>
                <w:rFonts w:ascii="Arial Narrow" w:eastAsia="Calibri" w:hAnsi="Arial Narrow" w:cs="Aref Ruqaa"/>
                <w:noProof/>
              </w:rPr>
              <w:t xml:space="preserve"> Meeting of the Indian Ocean Rim Academic Group (IORAG) (UAE)</w:t>
            </w:r>
            <w:r w:rsidR="006B7BAF">
              <w:rPr>
                <w:noProof/>
                <w:webHidden/>
              </w:rPr>
              <w:tab/>
            </w:r>
            <w:r w:rsidR="006B7BAF">
              <w:rPr>
                <w:noProof/>
                <w:webHidden/>
              </w:rPr>
              <w:fldChar w:fldCharType="begin"/>
            </w:r>
            <w:r w:rsidR="006B7BAF">
              <w:rPr>
                <w:noProof/>
                <w:webHidden/>
              </w:rPr>
              <w:instrText xml:space="preserve"> PAGEREF _Toc72936749 \h </w:instrText>
            </w:r>
            <w:r w:rsidR="006B7BAF">
              <w:rPr>
                <w:noProof/>
                <w:webHidden/>
              </w:rPr>
            </w:r>
            <w:r w:rsidR="006B7BAF">
              <w:rPr>
                <w:noProof/>
                <w:webHidden/>
              </w:rPr>
              <w:fldChar w:fldCharType="separate"/>
            </w:r>
            <w:r w:rsidR="006B7BAF">
              <w:rPr>
                <w:noProof/>
                <w:webHidden/>
              </w:rPr>
              <w:t>28</w:t>
            </w:r>
            <w:r w:rsidR="006B7BAF">
              <w:rPr>
                <w:noProof/>
                <w:webHidden/>
              </w:rPr>
              <w:fldChar w:fldCharType="end"/>
            </w:r>
          </w:hyperlink>
        </w:p>
        <w:p w14:paraId="60848EBE" w14:textId="44053C22"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50" w:history="1">
            <w:r w:rsidR="006B7BAF" w:rsidRPr="00F3184A">
              <w:rPr>
                <w:rStyle w:val="Hyperlink"/>
                <w:rFonts w:eastAsia="Calibri"/>
                <w:noProof/>
              </w:rPr>
              <w:t>9.5</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Indian Ocean Dialogue</w:t>
            </w:r>
            <w:r w:rsidR="006B7BAF">
              <w:rPr>
                <w:noProof/>
                <w:webHidden/>
              </w:rPr>
              <w:tab/>
            </w:r>
            <w:r w:rsidR="006B7BAF">
              <w:rPr>
                <w:noProof/>
                <w:webHidden/>
              </w:rPr>
              <w:fldChar w:fldCharType="begin"/>
            </w:r>
            <w:r w:rsidR="006B7BAF">
              <w:rPr>
                <w:noProof/>
                <w:webHidden/>
              </w:rPr>
              <w:instrText xml:space="preserve"> PAGEREF _Toc72936750 \h </w:instrText>
            </w:r>
            <w:r w:rsidR="006B7BAF">
              <w:rPr>
                <w:noProof/>
                <w:webHidden/>
              </w:rPr>
            </w:r>
            <w:r w:rsidR="006B7BAF">
              <w:rPr>
                <w:noProof/>
                <w:webHidden/>
              </w:rPr>
              <w:fldChar w:fldCharType="separate"/>
            </w:r>
            <w:r w:rsidR="006B7BAF">
              <w:rPr>
                <w:noProof/>
                <w:webHidden/>
              </w:rPr>
              <w:t>28</w:t>
            </w:r>
            <w:r w:rsidR="006B7BAF">
              <w:rPr>
                <w:noProof/>
                <w:webHidden/>
              </w:rPr>
              <w:fldChar w:fldCharType="end"/>
            </w:r>
          </w:hyperlink>
        </w:p>
        <w:p w14:paraId="5864F96C" w14:textId="538F681E"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1" w:history="1">
            <w:r w:rsidR="006B7BAF" w:rsidRPr="00F3184A">
              <w:rPr>
                <w:rStyle w:val="Hyperlink"/>
                <w:rFonts w:ascii="Arial Narrow" w:eastAsia="Calibri" w:hAnsi="Arial Narrow"/>
                <w:noProof/>
              </w:rPr>
              <w:t>9.6</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Implementation of ICE for the IORA Member States (India)</w:t>
            </w:r>
            <w:r w:rsidR="006B7BAF">
              <w:rPr>
                <w:noProof/>
                <w:webHidden/>
              </w:rPr>
              <w:tab/>
            </w:r>
            <w:r w:rsidR="006B7BAF">
              <w:rPr>
                <w:noProof/>
                <w:webHidden/>
              </w:rPr>
              <w:fldChar w:fldCharType="begin"/>
            </w:r>
            <w:r w:rsidR="006B7BAF">
              <w:rPr>
                <w:noProof/>
                <w:webHidden/>
              </w:rPr>
              <w:instrText xml:space="preserve"> PAGEREF _Toc72936751 \h </w:instrText>
            </w:r>
            <w:r w:rsidR="006B7BAF">
              <w:rPr>
                <w:noProof/>
                <w:webHidden/>
              </w:rPr>
            </w:r>
            <w:r w:rsidR="006B7BAF">
              <w:rPr>
                <w:noProof/>
                <w:webHidden/>
              </w:rPr>
              <w:fldChar w:fldCharType="separate"/>
            </w:r>
            <w:r w:rsidR="006B7BAF">
              <w:rPr>
                <w:noProof/>
                <w:webHidden/>
              </w:rPr>
              <w:t>29</w:t>
            </w:r>
            <w:r w:rsidR="006B7BAF">
              <w:rPr>
                <w:noProof/>
                <w:webHidden/>
              </w:rPr>
              <w:fldChar w:fldCharType="end"/>
            </w:r>
          </w:hyperlink>
        </w:p>
        <w:p w14:paraId="34C17B61" w14:textId="06A0B347"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2" w:history="1">
            <w:r w:rsidR="006B7BAF" w:rsidRPr="00F3184A">
              <w:rPr>
                <w:rStyle w:val="Hyperlink"/>
                <w:rFonts w:ascii="Arial Narrow" w:eastAsia="Calibri" w:hAnsi="Arial Narrow" w:cs="Arial Narrow"/>
                <w:noProof/>
              </w:rPr>
              <w:t>9.7</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Activities of the Regional Centre for Science and Technology Transfer (RCSTT)</w:t>
            </w:r>
            <w:r w:rsidR="006B7BAF">
              <w:rPr>
                <w:noProof/>
                <w:webHidden/>
              </w:rPr>
              <w:tab/>
            </w:r>
            <w:r w:rsidR="006B7BAF">
              <w:rPr>
                <w:noProof/>
                <w:webHidden/>
              </w:rPr>
              <w:fldChar w:fldCharType="begin"/>
            </w:r>
            <w:r w:rsidR="006B7BAF">
              <w:rPr>
                <w:noProof/>
                <w:webHidden/>
              </w:rPr>
              <w:instrText xml:space="preserve"> PAGEREF _Toc72936752 \h </w:instrText>
            </w:r>
            <w:r w:rsidR="006B7BAF">
              <w:rPr>
                <w:noProof/>
                <w:webHidden/>
              </w:rPr>
            </w:r>
            <w:r w:rsidR="006B7BAF">
              <w:rPr>
                <w:noProof/>
                <w:webHidden/>
              </w:rPr>
              <w:fldChar w:fldCharType="separate"/>
            </w:r>
            <w:r w:rsidR="006B7BAF">
              <w:rPr>
                <w:noProof/>
                <w:webHidden/>
              </w:rPr>
              <w:t>30</w:t>
            </w:r>
            <w:r w:rsidR="006B7BAF">
              <w:rPr>
                <w:noProof/>
                <w:webHidden/>
              </w:rPr>
              <w:fldChar w:fldCharType="end"/>
            </w:r>
          </w:hyperlink>
        </w:p>
        <w:p w14:paraId="7DA6F53A" w14:textId="64775150"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3" w:history="1">
            <w:r w:rsidR="006B7BAF" w:rsidRPr="00F3184A">
              <w:rPr>
                <w:rStyle w:val="Hyperlink"/>
                <w:rFonts w:ascii="Arial Narrow" w:eastAsia="Calibri" w:hAnsi="Arial Narrow"/>
                <w:noProof/>
              </w:rPr>
              <w:t>9.8</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Future Role of the Chair in Indian Ocean Studies (CIOS) (India)</w:t>
            </w:r>
            <w:r w:rsidR="006B7BAF">
              <w:rPr>
                <w:noProof/>
                <w:webHidden/>
              </w:rPr>
              <w:tab/>
            </w:r>
            <w:r w:rsidR="006B7BAF">
              <w:rPr>
                <w:noProof/>
                <w:webHidden/>
              </w:rPr>
              <w:fldChar w:fldCharType="begin"/>
            </w:r>
            <w:r w:rsidR="006B7BAF">
              <w:rPr>
                <w:noProof/>
                <w:webHidden/>
              </w:rPr>
              <w:instrText xml:space="preserve"> PAGEREF _Toc72936753 \h </w:instrText>
            </w:r>
            <w:r w:rsidR="006B7BAF">
              <w:rPr>
                <w:noProof/>
                <w:webHidden/>
              </w:rPr>
            </w:r>
            <w:r w:rsidR="006B7BAF">
              <w:rPr>
                <w:noProof/>
                <w:webHidden/>
              </w:rPr>
              <w:fldChar w:fldCharType="separate"/>
            </w:r>
            <w:r w:rsidR="006B7BAF">
              <w:rPr>
                <w:noProof/>
                <w:webHidden/>
              </w:rPr>
              <w:t>30</w:t>
            </w:r>
            <w:r w:rsidR="006B7BAF">
              <w:rPr>
                <w:noProof/>
                <w:webHidden/>
              </w:rPr>
              <w:fldChar w:fldCharType="end"/>
            </w:r>
          </w:hyperlink>
        </w:p>
        <w:p w14:paraId="091AACBB" w14:textId="69C7157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4" w:history="1">
            <w:r w:rsidR="006B7BAF" w:rsidRPr="00F3184A">
              <w:rPr>
                <w:rStyle w:val="Hyperlink"/>
                <w:rFonts w:ascii="Arial Narrow" w:eastAsia="Calibri" w:hAnsi="Arial Narrow" w:cs="Arial Narrow"/>
                <w:noProof/>
              </w:rPr>
              <w:t>9.9</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Journal of the Indian Ocean Region (JIOR) Secretariat</w:t>
            </w:r>
            <w:r w:rsidR="006B7BAF">
              <w:rPr>
                <w:noProof/>
                <w:webHidden/>
              </w:rPr>
              <w:tab/>
            </w:r>
            <w:r w:rsidR="006B7BAF">
              <w:rPr>
                <w:noProof/>
                <w:webHidden/>
              </w:rPr>
              <w:fldChar w:fldCharType="begin"/>
            </w:r>
            <w:r w:rsidR="006B7BAF">
              <w:rPr>
                <w:noProof/>
                <w:webHidden/>
              </w:rPr>
              <w:instrText xml:space="preserve"> PAGEREF _Toc72936754 \h </w:instrText>
            </w:r>
            <w:r w:rsidR="006B7BAF">
              <w:rPr>
                <w:noProof/>
                <w:webHidden/>
              </w:rPr>
            </w:r>
            <w:r w:rsidR="006B7BAF">
              <w:rPr>
                <w:noProof/>
                <w:webHidden/>
              </w:rPr>
              <w:fldChar w:fldCharType="separate"/>
            </w:r>
            <w:r w:rsidR="006B7BAF">
              <w:rPr>
                <w:noProof/>
                <w:webHidden/>
              </w:rPr>
              <w:t>30</w:t>
            </w:r>
            <w:r w:rsidR="006B7BAF">
              <w:rPr>
                <w:noProof/>
                <w:webHidden/>
              </w:rPr>
              <w:fldChar w:fldCharType="end"/>
            </w:r>
          </w:hyperlink>
        </w:p>
        <w:p w14:paraId="5F6142BF" w14:textId="3C0E299D"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55" w:history="1">
            <w:r w:rsidR="006B7BAF" w:rsidRPr="00F3184A">
              <w:rPr>
                <w:rStyle w:val="Hyperlink"/>
                <w:rFonts w:eastAsia="Calibri"/>
                <w:noProof/>
              </w:rPr>
              <w:t>10.</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TOURISM AND CULTURAL EXCHANGES (TCE) </w:t>
            </w:r>
            <w:r w:rsidR="006B7BAF" w:rsidRPr="00F3184A">
              <w:rPr>
                <w:rStyle w:val="Hyperlink"/>
                <w:rFonts w:eastAsia="Calibri"/>
                <w:i/>
                <w:noProof/>
              </w:rPr>
              <w:t xml:space="preserve">– </w:t>
            </w:r>
            <w:r w:rsidR="006B7BAF" w:rsidRPr="00F3184A">
              <w:rPr>
                <w:rStyle w:val="Hyperlink"/>
                <w:rFonts w:eastAsia="Calibri" w:cs="Arial"/>
                <w:i/>
                <w:noProof/>
              </w:rPr>
              <w:t>Coordinating Country</w:t>
            </w:r>
            <w:r w:rsidR="006B7BAF" w:rsidRPr="00F3184A">
              <w:rPr>
                <w:rStyle w:val="Hyperlink"/>
                <w:rFonts w:eastAsia="Calibri"/>
                <w:i/>
                <w:noProof/>
              </w:rPr>
              <w:t>: UAE</w:t>
            </w:r>
            <w:r w:rsidR="006B7BAF">
              <w:rPr>
                <w:noProof/>
                <w:webHidden/>
              </w:rPr>
              <w:tab/>
            </w:r>
            <w:r w:rsidR="006B7BAF">
              <w:rPr>
                <w:noProof/>
                <w:webHidden/>
              </w:rPr>
              <w:fldChar w:fldCharType="begin"/>
            </w:r>
            <w:r w:rsidR="006B7BAF">
              <w:rPr>
                <w:noProof/>
                <w:webHidden/>
              </w:rPr>
              <w:instrText xml:space="preserve"> PAGEREF _Toc72936755 \h </w:instrText>
            </w:r>
            <w:r w:rsidR="006B7BAF">
              <w:rPr>
                <w:noProof/>
                <w:webHidden/>
              </w:rPr>
            </w:r>
            <w:r w:rsidR="006B7BAF">
              <w:rPr>
                <w:noProof/>
                <w:webHidden/>
              </w:rPr>
              <w:fldChar w:fldCharType="separate"/>
            </w:r>
            <w:r w:rsidR="006B7BAF">
              <w:rPr>
                <w:noProof/>
                <w:webHidden/>
              </w:rPr>
              <w:t>31</w:t>
            </w:r>
            <w:r w:rsidR="006B7BAF">
              <w:rPr>
                <w:noProof/>
                <w:webHidden/>
              </w:rPr>
              <w:fldChar w:fldCharType="end"/>
            </w:r>
          </w:hyperlink>
        </w:p>
        <w:p w14:paraId="314A77CC" w14:textId="62EBF4B6"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6" w:history="1">
            <w:r w:rsidR="006B7BAF" w:rsidRPr="00F3184A">
              <w:rPr>
                <w:rStyle w:val="Hyperlink"/>
                <w:rFonts w:ascii="Arial Narrow" w:eastAsia="Calibri" w:hAnsi="Arial Narrow"/>
                <w:noProof/>
              </w:rPr>
              <w:t>10.1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Action Plan 2017-21 (TCE) (UAE)</w:t>
            </w:r>
            <w:r w:rsidR="006B7BAF">
              <w:rPr>
                <w:noProof/>
                <w:webHidden/>
              </w:rPr>
              <w:tab/>
            </w:r>
            <w:r w:rsidR="006B7BAF">
              <w:rPr>
                <w:noProof/>
                <w:webHidden/>
              </w:rPr>
              <w:fldChar w:fldCharType="begin"/>
            </w:r>
            <w:r w:rsidR="006B7BAF">
              <w:rPr>
                <w:noProof/>
                <w:webHidden/>
              </w:rPr>
              <w:instrText xml:space="preserve"> PAGEREF _Toc72936756 \h </w:instrText>
            </w:r>
            <w:r w:rsidR="006B7BAF">
              <w:rPr>
                <w:noProof/>
                <w:webHidden/>
              </w:rPr>
            </w:r>
            <w:r w:rsidR="006B7BAF">
              <w:rPr>
                <w:noProof/>
                <w:webHidden/>
              </w:rPr>
              <w:fldChar w:fldCharType="separate"/>
            </w:r>
            <w:r w:rsidR="006B7BAF">
              <w:rPr>
                <w:noProof/>
                <w:webHidden/>
              </w:rPr>
              <w:t>31</w:t>
            </w:r>
            <w:r w:rsidR="006B7BAF">
              <w:rPr>
                <w:noProof/>
                <w:webHidden/>
              </w:rPr>
              <w:fldChar w:fldCharType="end"/>
            </w:r>
          </w:hyperlink>
        </w:p>
        <w:p w14:paraId="10E2A1DB" w14:textId="0C445F9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7" w:history="1">
            <w:r w:rsidR="006B7BAF" w:rsidRPr="00F3184A">
              <w:rPr>
                <w:rStyle w:val="Hyperlink"/>
                <w:rFonts w:ascii="Arial Narrow" w:eastAsia="Calibri" w:hAnsi="Arial Narrow" w:cs="Calibri"/>
                <w:noProof/>
              </w:rPr>
              <w:t>10.2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cs="Calibri"/>
                <w:noProof/>
              </w:rPr>
              <w:t xml:space="preserve">Update: </w:t>
            </w:r>
            <w:r w:rsidR="006B7BAF" w:rsidRPr="00F3184A">
              <w:rPr>
                <w:rStyle w:val="Hyperlink"/>
                <w:rFonts w:ascii="Arial Narrow" w:eastAsia="Calibri" w:hAnsi="Arial Narrow"/>
                <w:noProof/>
              </w:rPr>
              <w:t>Preparations for the Second meeting of the Core Group on Tourism (CGT) (UAE)</w:t>
            </w:r>
            <w:r w:rsidR="006B7BAF">
              <w:rPr>
                <w:noProof/>
                <w:webHidden/>
              </w:rPr>
              <w:tab/>
            </w:r>
            <w:r w:rsidR="006B7BAF">
              <w:rPr>
                <w:noProof/>
                <w:webHidden/>
              </w:rPr>
              <w:fldChar w:fldCharType="begin"/>
            </w:r>
            <w:r w:rsidR="006B7BAF">
              <w:rPr>
                <w:noProof/>
                <w:webHidden/>
              </w:rPr>
              <w:instrText xml:space="preserve"> PAGEREF _Toc72936757 \h </w:instrText>
            </w:r>
            <w:r w:rsidR="006B7BAF">
              <w:rPr>
                <w:noProof/>
                <w:webHidden/>
              </w:rPr>
            </w:r>
            <w:r w:rsidR="006B7BAF">
              <w:rPr>
                <w:noProof/>
                <w:webHidden/>
              </w:rPr>
              <w:fldChar w:fldCharType="separate"/>
            </w:r>
            <w:r w:rsidR="006B7BAF">
              <w:rPr>
                <w:noProof/>
                <w:webHidden/>
              </w:rPr>
              <w:t>32</w:t>
            </w:r>
            <w:r w:rsidR="006B7BAF">
              <w:rPr>
                <w:noProof/>
                <w:webHidden/>
              </w:rPr>
              <w:fldChar w:fldCharType="end"/>
            </w:r>
          </w:hyperlink>
        </w:p>
        <w:p w14:paraId="616812BE" w14:textId="2EC4B25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8" w:history="1">
            <w:r w:rsidR="006B7BAF" w:rsidRPr="00F3184A">
              <w:rPr>
                <w:rStyle w:val="Hyperlink"/>
                <w:rFonts w:ascii="Arial Narrow" w:eastAsia="Calibri" w:hAnsi="Arial Narrow"/>
                <w:noProof/>
              </w:rPr>
              <w:t>10.3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Establishment of the Tourism Resource Centre (TRC) (Oman)</w:t>
            </w:r>
            <w:r w:rsidR="006B7BAF">
              <w:rPr>
                <w:noProof/>
                <w:webHidden/>
              </w:rPr>
              <w:tab/>
            </w:r>
            <w:r w:rsidR="006B7BAF">
              <w:rPr>
                <w:noProof/>
                <w:webHidden/>
              </w:rPr>
              <w:fldChar w:fldCharType="begin"/>
            </w:r>
            <w:r w:rsidR="006B7BAF">
              <w:rPr>
                <w:noProof/>
                <w:webHidden/>
              </w:rPr>
              <w:instrText xml:space="preserve"> PAGEREF _Toc72936758 \h </w:instrText>
            </w:r>
            <w:r w:rsidR="006B7BAF">
              <w:rPr>
                <w:noProof/>
                <w:webHidden/>
              </w:rPr>
            </w:r>
            <w:r w:rsidR="006B7BAF">
              <w:rPr>
                <w:noProof/>
                <w:webHidden/>
              </w:rPr>
              <w:fldChar w:fldCharType="separate"/>
            </w:r>
            <w:r w:rsidR="006B7BAF">
              <w:rPr>
                <w:noProof/>
                <w:webHidden/>
              </w:rPr>
              <w:t>32</w:t>
            </w:r>
            <w:r w:rsidR="006B7BAF">
              <w:rPr>
                <w:noProof/>
                <w:webHidden/>
              </w:rPr>
              <w:fldChar w:fldCharType="end"/>
            </w:r>
          </w:hyperlink>
        </w:p>
        <w:p w14:paraId="70A3E819" w14:textId="4DA4E30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59" w:history="1">
            <w:r w:rsidR="006B7BAF" w:rsidRPr="00F3184A">
              <w:rPr>
                <w:rStyle w:val="Hyperlink"/>
                <w:rFonts w:ascii="Arial Narrow" w:eastAsia="Calibri" w:hAnsi="Arial Narrow"/>
                <w:noProof/>
              </w:rPr>
              <w:t xml:space="preserve">10.4 </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Creation of tourism platforms (digital or otherwise) for sharing of best practices (South Africa)</w:t>
            </w:r>
            <w:r w:rsidR="006B7BAF">
              <w:rPr>
                <w:noProof/>
                <w:webHidden/>
              </w:rPr>
              <w:tab/>
            </w:r>
            <w:r w:rsidR="006B7BAF">
              <w:rPr>
                <w:noProof/>
                <w:webHidden/>
              </w:rPr>
              <w:fldChar w:fldCharType="begin"/>
            </w:r>
            <w:r w:rsidR="006B7BAF">
              <w:rPr>
                <w:noProof/>
                <w:webHidden/>
              </w:rPr>
              <w:instrText xml:space="preserve"> PAGEREF _Toc72936759 \h </w:instrText>
            </w:r>
            <w:r w:rsidR="006B7BAF">
              <w:rPr>
                <w:noProof/>
                <w:webHidden/>
              </w:rPr>
            </w:r>
            <w:r w:rsidR="006B7BAF">
              <w:rPr>
                <w:noProof/>
                <w:webHidden/>
              </w:rPr>
              <w:fldChar w:fldCharType="separate"/>
            </w:r>
            <w:r w:rsidR="006B7BAF">
              <w:rPr>
                <w:noProof/>
                <w:webHidden/>
              </w:rPr>
              <w:t>33</w:t>
            </w:r>
            <w:r w:rsidR="006B7BAF">
              <w:rPr>
                <w:noProof/>
                <w:webHidden/>
              </w:rPr>
              <w:fldChar w:fldCharType="end"/>
            </w:r>
          </w:hyperlink>
        </w:p>
        <w:p w14:paraId="5B0C088F" w14:textId="09E08E31"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60" w:history="1">
            <w:r w:rsidR="006B7BAF" w:rsidRPr="00F3184A">
              <w:rPr>
                <w:rStyle w:val="Hyperlink"/>
                <w:rFonts w:eastAsia="Calibri"/>
                <w:noProof/>
              </w:rPr>
              <w:t>11.</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BLUE ECONOMY (BE) – </w:t>
            </w:r>
            <w:r w:rsidR="006B7BAF" w:rsidRPr="00F3184A">
              <w:rPr>
                <w:rStyle w:val="Hyperlink"/>
                <w:rFonts w:eastAsia="Calibri" w:cs="Arial"/>
                <w:noProof/>
              </w:rPr>
              <w:t>Coordinating Country</w:t>
            </w:r>
            <w:r w:rsidR="006B7BAF" w:rsidRPr="00F3184A">
              <w:rPr>
                <w:rStyle w:val="Hyperlink"/>
                <w:rFonts w:eastAsia="Calibri"/>
                <w:noProof/>
              </w:rPr>
              <w:t>: South Africa</w:t>
            </w:r>
            <w:r w:rsidR="006B7BAF">
              <w:rPr>
                <w:noProof/>
                <w:webHidden/>
              </w:rPr>
              <w:tab/>
            </w:r>
            <w:r w:rsidR="006B7BAF">
              <w:rPr>
                <w:noProof/>
                <w:webHidden/>
              </w:rPr>
              <w:fldChar w:fldCharType="begin"/>
            </w:r>
            <w:r w:rsidR="006B7BAF">
              <w:rPr>
                <w:noProof/>
                <w:webHidden/>
              </w:rPr>
              <w:instrText xml:space="preserve"> PAGEREF _Toc72936760 \h </w:instrText>
            </w:r>
            <w:r w:rsidR="006B7BAF">
              <w:rPr>
                <w:noProof/>
                <w:webHidden/>
              </w:rPr>
            </w:r>
            <w:r w:rsidR="006B7BAF">
              <w:rPr>
                <w:noProof/>
                <w:webHidden/>
              </w:rPr>
              <w:fldChar w:fldCharType="separate"/>
            </w:r>
            <w:r w:rsidR="006B7BAF">
              <w:rPr>
                <w:noProof/>
                <w:webHidden/>
              </w:rPr>
              <w:t>33</w:t>
            </w:r>
            <w:r w:rsidR="006B7BAF">
              <w:rPr>
                <w:noProof/>
                <w:webHidden/>
              </w:rPr>
              <w:fldChar w:fldCharType="end"/>
            </w:r>
          </w:hyperlink>
        </w:p>
        <w:p w14:paraId="77B12AFD" w14:textId="3C7D31A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1" w:history="1">
            <w:r w:rsidR="006B7BAF" w:rsidRPr="00F3184A">
              <w:rPr>
                <w:rStyle w:val="Hyperlink"/>
                <w:rFonts w:ascii="Arial Narrow" w:eastAsia="Calibri" w:hAnsi="Arial Narrow"/>
                <w:noProof/>
              </w:rPr>
              <w:t>11.1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Action Plan 2017-21 (BE) and Work Plan of the WGBE (South Africa)</w:t>
            </w:r>
            <w:r w:rsidR="006B7BAF">
              <w:rPr>
                <w:noProof/>
                <w:webHidden/>
              </w:rPr>
              <w:tab/>
            </w:r>
            <w:r w:rsidR="006B7BAF">
              <w:rPr>
                <w:noProof/>
                <w:webHidden/>
              </w:rPr>
              <w:fldChar w:fldCharType="begin"/>
            </w:r>
            <w:r w:rsidR="006B7BAF">
              <w:rPr>
                <w:noProof/>
                <w:webHidden/>
              </w:rPr>
              <w:instrText xml:space="preserve"> PAGEREF _Toc72936761 \h </w:instrText>
            </w:r>
            <w:r w:rsidR="006B7BAF">
              <w:rPr>
                <w:noProof/>
                <w:webHidden/>
              </w:rPr>
            </w:r>
            <w:r w:rsidR="006B7BAF">
              <w:rPr>
                <w:noProof/>
                <w:webHidden/>
              </w:rPr>
              <w:fldChar w:fldCharType="separate"/>
            </w:r>
            <w:r w:rsidR="006B7BAF">
              <w:rPr>
                <w:noProof/>
                <w:webHidden/>
              </w:rPr>
              <w:t>33</w:t>
            </w:r>
            <w:r w:rsidR="006B7BAF">
              <w:rPr>
                <w:noProof/>
                <w:webHidden/>
              </w:rPr>
              <w:fldChar w:fldCharType="end"/>
            </w:r>
          </w:hyperlink>
        </w:p>
        <w:p w14:paraId="62CB3254" w14:textId="7F3A814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2" w:history="1">
            <w:r w:rsidR="006B7BAF" w:rsidRPr="00F3184A">
              <w:rPr>
                <w:rStyle w:val="Hyperlink"/>
                <w:rFonts w:ascii="Arial Narrow" w:eastAsia="Calibri" w:hAnsi="Arial Narrow"/>
                <w:noProof/>
              </w:rPr>
              <w:t>11.2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Fourth IORA Ministerial Blue Economy Conference (BEC-IV) (Sri Lanka)</w:t>
            </w:r>
            <w:r w:rsidR="006B7BAF">
              <w:rPr>
                <w:noProof/>
                <w:webHidden/>
              </w:rPr>
              <w:tab/>
            </w:r>
            <w:r w:rsidR="006B7BAF">
              <w:rPr>
                <w:noProof/>
                <w:webHidden/>
              </w:rPr>
              <w:fldChar w:fldCharType="begin"/>
            </w:r>
            <w:r w:rsidR="006B7BAF">
              <w:rPr>
                <w:noProof/>
                <w:webHidden/>
              </w:rPr>
              <w:instrText xml:space="preserve"> PAGEREF _Toc72936762 \h </w:instrText>
            </w:r>
            <w:r w:rsidR="006B7BAF">
              <w:rPr>
                <w:noProof/>
                <w:webHidden/>
              </w:rPr>
            </w:r>
            <w:r w:rsidR="006B7BAF">
              <w:rPr>
                <w:noProof/>
                <w:webHidden/>
              </w:rPr>
              <w:fldChar w:fldCharType="separate"/>
            </w:r>
            <w:r w:rsidR="006B7BAF">
              <w:rPr>
                <w:noProof/>
                <w:webHidden/>
              </w:rPr>
              <w:t>34</w:t>
            </w:r>
            <w:r w:rsidR="006B7BAF">
              <w:rPr>
                <w:noProof/>
                <w:webHidden/>
              </w:rPr>
              <w:fldChar w:fldCharType="end"/>
            </w:r>
          </w:hyperlink>
        </w:p>
        <w:p w14:paraId="2856BBA0" w14:textId="3FB9EFA0"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3" w:history="1">
            <w:r w:rsidR="006B7BAF" w:rsidRPr="00F3184A">
              <w:rPr>
                <w:rStyle w:val="Hyperlink"/>
                <w:rFonts w:ascii="Arial Narrow" w:eastAsia="Calibri" w:hAnsi="Arial Narrow"/>
                <w:noProof/>
              </w:rPr>
              <w:t>11.3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Second meeting of the Working Group on Blue Economy (WGBE) (South Africa)</w:t>
            </w:r>
            <w:r w:rsidR="006B7BAF">
              <w:rPr>
                <w:noProof/>
                <w:webHidden/>
              </w:rPr>
              <w:tab/>
            </w:r>
            <w:r w:rsidR="006B7BAF">
              <w:rPr>
                <w:noProof/>
                <w:webHidden/>
              </w:rPr>
              <w:fldChar w:fldCharType="begin"/>
            </w:r>
            <w:r w:rsidR="006B7BAF">
              <w:rPr>
                <w:noProof/>
                <w:webHidden/>
              </w:rPr>
              <w:instrText xml:space="preserve"> PAGEREF _Toc72936763 \h </w:instrText>
            </w:r>
            <w:r w:rsidR="006B7BAF">
              <w:rPr>
                <w:noProof/>
                <w:webHidden/>
              </w:rPr>
            </w:r>
            <w:r w:rsidR="006B7BAF">
              <w:rPr>
                <w:noProof/>
                <w:webHidden/>
              </w:rPr>
              <w:fldChar w:fldCharType="separate"/>
            </w:r>
            <w:r w:rsidR="006B7BAF">
              <w:rPr>
                <w:noProof/>
                <w:webHidden/>
              </w:rPr>
              <w:t>34</w:t>
            </w:r>
            <w:r w:rsidR="006B7BAF">
              <w:rPr>
                <w:noProof/>
                <w:webHidden/>
              </w:rPr>
              <w:fldChar w:fldCharType="end"/>
            </w:r>
          </w:hyperlink>
        </w:p>
        <w:p w14:paraId="2268AD50" w14:textId="290FEA6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4" w:history="1">
            <w:r w:rsidR="006B7BAF" w:rsidRPr="00F3184A">
              <w:rPr>
                <w:rStyle w:val="Hyperlink"/>
                <w:rFonts w:ascii="Arial Narrow" w:eastAsia="Calibri" w:hAnsi="Arial Narrow"/>
                <w:noProof/>
              </w:rPr>
              <w:t>11.4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Activities by IORA Blue Carbon Hub</w:t>
            </w:r>
            <w:r w:rsidR="006B7BAF">
              <w:rPr>
                <w:noProof/>
                <w:webHidden/>
              </w:rPr>
              <w:tab/>
            </w:r>
            <w:r w:rsidR="006B7BAF">
              <w:rPr>
                <w:noProof/>
                <w:webHidden/>
              </w:rPr>
              <w:fldChar w:fldCharType="begin"/>
            </w:r>
            <w:r w:rsidR="006B7BAF">
              <w:rPr>
                <w:noProof/>
                <w:webHidden/>
              </w:rPr>
              <w:instrText xml:space="preserve"> PAGEREF _Toc72936764 \h </w:instrText>
            </w:r>
            <w:r w:rsidR="006B7BAF">
              <w:rPr>
                <w:noProof/>
                <w:webHidden/>
              </w:rPr>
            </w:r>
            <w:r w:rsidR="006B7BAF">
              <w:rPr>
                <w:noProof/>
                <w:webHidden/>
              </w:rPr>
              <w:fldChar w:fldCharType="separate"/>
            </w:r>
            <w:r w:rsidR="006B7BAF">
              <w:rPr>
                <w:noProof/>
                <w:webHidden/>
              </w:rPr>
              <w:t>35</w:t>
            </w:r>
            <w:r w:rsidR="006B7BAF">
              <w:rPr>
                <w:noProof/>
                <w:webHidden/>
              </w:rPr>
              <w:fldChar w:fldCharType="end"/>
            </w:r>
          </w:hyperlink>
        </w:p>
        <w:p w14:paraId="24CD94C8" w14:textId="6C251CCA"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5" w:history="1">
            <w:r w:rsidR="006B7BAF" w:rsidRPr="00F3184A">
              <w:rPr>
                <w:rStyle w:val="Hyperlink"/>
                <w:rFonts w:ascii="Arial Narrow" w:eastAsia="Calibri" w:hAnsi="Arial Narrow"/>
                <w:noProof/>
              </w:rPr>
              <w:t>11.5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Consideration of IORA White Paper on Blue Carbon Finance (Australia)</w:t>
            </w:r>
            <w:r w:rsidR="006B7BAF">
              <w:rPr>
                <w:noProof/>
                <w:webHidden/>
              </w:rPr>
              <w:tab/>
            </w:r>
            <w:r w:rsidR="006B7BAF">
              <w:rPr>
                <w:noProof/>
                <w:webHidden/>
              </w:rPr>
              <w:fldChar w:fldCharType="begin"/>
            </w:r>
            <w:r w:rsidR="006B7BAF">
              <w:rPr>
                <w:noProof/>
                <w:webHidden/>
              </w:rPr>
              <w:instrText xml:space="preserve"> PAGEREF _Toc72936765 \h </w:instrText>
            </w:r>
            <w:r w:rsidR="006B7BAF">
              <w:rPr>
                <w:noProof/>
                <w:webHidden/>
              </w:rPr>
            </w:r>
            <w:r w:rsidR="006B7BAF">
              <w:rPr>
                <w:noProof/>
                <w:webHidden/>
              </w:rPr>
              <w:fldChar w:fldCharType="separate"/>
            </w:r>
            <w:r w:rsidR="006B7BAF">
              <w:rPr>
                <w:noProof/>
                <w:webHidden/>
              </w:rPr>
              <w:t>36</w:t>
            </w:r>
            <w:r w:rsidR="006B7BAF">
              <w:rPr>
                <w:noProof/>
                <w:webHidden/>
              </w:rPr>
              <w:fldChar w:fldCharType="end"/>
            </w:r>
          </w:hyperlink>
        </w:p>
        <w:p w14:paraId="7DD17167" w14:textId="52BCD73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6" w:history="1">
            <w:r w:rsidR="006B7BAF" w:rsidRPr="00F3184A">
              <w:rPr>
                <w:rStyle w:val="Hyperlink"/>
                <w:rFonts w:ascii="Arial Narrow" w:eastAsia="Calibri" w:hAnsi="Arial Narrow"/>
                <w:noProof/>
              </w:rPr>
              <w:t>11.6</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New proposal: IORA Actions Against Marine Debris (Indonesia)</w:t>
            </w:r>
            <w:r w:rsidR="006B7BAF">
              <w:rPr>
                <w:noProof/>
                <w:webHidden/>
              </w:rPr>
              <w:tab/>
            </w:r>
            <w:r w:rsidR="006B7BAF">
              <w:rPr>
                <w:noProof/>
                <w:webHidden/>
              </w:rPr>
              <w:fldChar w:fldCharType="begin"/>
            </w:r>
            <w:r w:rsidR="006B7BAF">
              <w:rPr>
                <w:noProof/>
                <w:webHidden/>
              </w:rPr>
              <w:instrText xml:space="preserve"> PAGEREF _Toc72936766 \h </w:instrText>
            </w:r>
            <w:r w:rsidR="006B7BAF">
              <w:rPr>
                <w:noProof/>
                <w:webHidden/>
              </w:rPr>
            </w:r>
            <w:r w:rsidR="006B7BAF">
              <w:rPr>
                <w:noProof/>
                <w:webHidden/>
              </w:rPr>
              <w:fldChar w:fldCharType="separate"/>
            </w:r>
            <w:r w:rsidR="006B7BAF">
              <w:rPr>
                <w:noProof/>
                <w:webHidden/>
              </w:rPr>
              <w:t>36</w:t>
            </w:r>
            <w:r w:rsidR="006B7BAF">
              <w:rPr>
                <w:noProof/>
                <w:webHidden/>
              </w:rPr>
              <w:fldChar w:fldCharType="end"/>
            </w:r>
          </w:hyperlink>
        </w:p>
        <w:p w14:paraId="66F877D3" w14:textId="70EEAA2B"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67" w:history="1">
            <w:r w:rsidR="006B7BAF" w:rsidRPr="00F3184A">
              <w:rPr>
                <w:rStyle w:val="Hyperlink"/>
                <w:rFonts w:eastAsia="Calibri"/>
                <w:noProof/>
              </w:rPr>
              <w:t>12.</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WOMEN’S ECONOMIC EMPOWERMENT (WGWEE) - </w:t>
            </w:r>
            <w:r w:rsidR="006B7BAF" w:rsidRPr="00F3184A">
              <w:rPr>
                <w:rStyle w:val="Hyperlink"/>
                <w:rFonts w:eastAsia="Calibri" w:cs="Arial"/>
                <w:i/>
                <w:noProof/>
              </w:rPr>
              <w:t>Coordinating Country</w:t>
            </w:r>
            <w:r w:rsidR="006B7BAF" w:rsidRPr="00F3184A">
              <w:rPr>
                <w:rStyle w:val="Hyperlink"/>
                <w:rFonts w:eastAsia="Calibri"/>
                <w:i/>
                <w:noProof/>
              </w:rPr>
              <w:t>: Australia</w:t>
            </w:r>
            <w:r w:rsidR="006B7BAF">
              <w:rPr>
                <w:noProof/>
                <w:webHidden/>
              </w:rPr>
              <w:tab/>
            </w:r>
            <w:r w:rsidR="006B7BAF">
              <w:rPr>
                <w:noProof/>
                <w:webHidden/>
              </w:rPr>
              <w:fldChar w:fldCharType="begin"/>
            </w:r>
            <w:r w:rsidR="006B7BAF">
              <w:rPr>
                <w:noProof/>
                <w:webHidden/>
              </w:rPr>
              <w:instrText xml:space="preserve"> PAGEREF _Toc72936767 \h </w:instrText>
            </w:r>
            <w:r w:rsidR="006B7BAF">
              <w:rPr>
                <w:noProof/>
                <w:webHidden/>
              </w:rPr>
            </w:r>
            <w:r w:rsidR="006B7BAF">
              <w:rPr>
                <w:noProof/>
                <w:webHidden/>
              </w:rPr>
              <w:fldChar w:fldCharType="separate"/>
            </w:r>
            <w:r w:rsidR="006B7BAF">
              <w:rPr>
                <w:noProof/>
                <w:webHidden/>
              </w:rPr>
              <w:t>38</w:t>
            </w:r>
            <w:r w:rsidR="006B7BAF">
              <w:rPr>
                <w:noProof/>
                <w:webHidden/>
              </w:rPr>
              <w:fldChar w:fldCharType="end"/>
            </w:r>
          </w:hyperlink>
        </w:p>
        <w:p w14:paraId="6519B9C9" w14:textId="0D59C9B5"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8" w:history="1">
            <w:r w:rsidR="006B7BAF" w:rsidRPr="00F3184A">
              <w:rPr>
                <w:rStyle w:val="Hyperlink"/>
                <w:rFonts w:ascii="Arial Narrow" w:eastAsia="Calibri" w:hAnsi="Arial Narrow"/>
                <w:noProof/>
              </w:rPr>
              <w:t>12.1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Report on the Action Plan 2017-21 (WEE) and Work Plan of the WGWEE (Australia)</w:t>
            </w:r>
            <w:r w:rsidR="006B7BAF">
              <w:rPr>
                <w:noProof/>
                <w:webHidden/>
              </w:rPr>
              <w:tab/>
            </w:r>
            <w:r w:rsidR="006B7BAF">
              <w:rPr>
                <w:noProof/>
                <w:webHidden/>
              </w:rPr>
              <w:fldChar w:fldCharType="begin"/>
            </w:r>
            <w:r w:rsidR="006B7BAF">
              <w:rPr>
                <w:noProof/>
                <w:webHidden/>
              </w:rPr>
              <w:instrText xml:space="preserve"> PAGEREF _Toc72936768 \h </w:instrText>
            </w:r>
            <w:r w:rsidR="006B7BAF">
              <w:rPr>
                <w:noProof/>
                <w:webHidden/>
              </w:rPr>
            </w:r>
            <w:r w:rsidR="006B7BAF">
              <w:rPr>
                <w:noProof/>
                <w:webHidden/>
              </w:rPr>
              <w:fldChar w:fldCharType="separate"/>
            </w:r>
            <w:r w:rsidR="006B7BAF">
              <w:rPr>
                <w:noProof/>
                <w:webHidden/>
              </w:rPr>
              <w:t>38</w:t>
            </w:r>
            <w:r w:rsidR="006B7BAF">
              <w:rPr>
                <w:noProof/>
                <w:webHidden/>
              </w:rPr>
              <w:fldChar w:fldCharType="end"/>
            </w:r>
          </w:hyperlink>
        </w:p>
        <w:p w14:paraId="26F92F95" w14:textId="75363ED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69" w:history="1">
            <w:r w:rsidR="006B7BAF" w:rsidRPr="00F3184A">
              <w:rPr>
                <w:rStyle w:val="Hyperlink"/>
                <w:rFonts w:ascii="Arial Narrow" w:eastAsia="Calibri" w:hAnsi="Arial Narrow"/>
                <w:noProof/>
              </w:rPr>
              <w:t>12.2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Preparations for the Fourth Meeting of the Working Group on Women’s Economic Empowerment (WGWEE) (Australia/Mauritius)</w:t>
            </w:r>
            <w:r w:rsidR="006B7BAF">
              <w:rPr>
                <w:noProof/>
                <w:webHidden/>
              </w:rPr>
              <w:tab/>
            </w:r>
            <w:r w:rsidR="006B7BAF">
              <w:rPr>
                <w:noProof/>
                <w:webHidden/>
              </w:rPr>
              <w:fldChar w:fldCharType="begin"/>
            </w:r>
            <w:r w:rsidR="006B7BAF">
              <w:rPr>
                <w:noProof/>
                <w:webHidden/>
              </w:rPr>
              <w:instrText xml:space="preserve"> PAGEREF _Toc72936769 \h </w:instrText>
            </w:r>
            <w:r w:rsidR="006B7BAF">
              <w:rPr>
                <w:noProof/>
                <w:webHidden/>
              </w:rPr>
            </w:r>
            <w:r w:rsidR="006B7BAF">
              <w:rPr>
                <w:noProof/>
                <w:webHidden/>
              </w:rPr>
              <w:fldChar w:fldCharType="separate"/>
            </w:r>
            <w:r w:rsidR="006B7BAF">
              <w:rPr>
                <w:noProof/>
                <w:webHidden/>
              </w:rPr>
              <w:t>39</w:t>
            </w:r>
            <w:r w:rsidR="006B7BAF">
              <w:rPr>
                <w:noProof/>
                <w:webHidden/>
              </w:rPr>
              <w:fldChar w:fldCharType="end"/>
            </w:r>
          </w:hyperlink>
        </w:p>
        <w:p w14:paraId="40A33F9F" w14:textId="0F1AA9D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0" w:history="1">
            <w:r w:rsidR="006B7BAF" w:rsidRPr="00F3184A">
              <w:rPr>
                <w:rStyle w:val="Hyperlink"/>
                <w:rFonts w:ascii="Arial Narrow" w:eastAsia="Calibri" w:hAnsi="Arial Narrow"/>
                <w:noProof/>
              </w:rPr>
              <w:t>12.3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Progress in implementing the IORA-UN Women project “Promoting women’s economic empowerment in the Indian Ocean Rim” (Australia)</w:t>
            </w:r>
            <w:r w:rsidR="006B7BAF">
              <w:rPr>
                <w:noProof/>
                <w:webHidden/>
              </w:rPr>
              <w:tab/>
            </w:r>
            <w:r w:rsidR="006B7BAF">
              <w:rPr>
                <w:noProof/>
                <w:webHidden/>
              </w:rPr>
              <w:fldChar w:fldCharType="begin"/>
            </w:r>
            <w:r w:rsidR="006B7BAF">
              <w:rPr>
                <w:noProof/>
                <w:webHidden/>
              </w:rPr>
              <w:instrText xml:space="preserve"> PAGEREF _Toc72936770 \h </w:instrText>
            </w:r>
            <w:r w:rsidR="006B7BAF">
              <w:rPr>
                <w:noProof/>
                <w:webHidden/>
              </w:rPr>
            </w:r>
            <w:r w:rsidR="006B7BAF">
              <w:rPr>
                <w:noProof/>
                <w:webHidden/>
              </w:rPr>
              <w:fldChar w:fldCharType="separate"/>
            </w:r>
            <w:r w:rsidR="006B7BAF">
              <w:rPr>
                <w:noProof/>
                <w:webHidden/>
              </w:rPr>
              <w:t>39</w:t>
            </w:r>
            <w:r w:rsidR="006B7BAF">
              <w:rPr>
                <w:noProof/>
                <w:webHidden/>
              </w:rPr>
              <w:fldChar w:fldCharType="end"/>
            </w:r>
          </w:hyperlink>
        </w:p>
        <w:p w14:paraId="51CC7E18" w14:textId="5FBC056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1" w:history="1">
            <w:r w:rsidR="006B7BAF" w:rsidRPr="00F3184A">
              <w:rPr>
                <w:rStyle w:val="Hyperlink"/>
                <w:rFonts w:ascii="Arial Narrow" w:eastAsia="Calibri" w:hAnsi="Arial Narrow"/>
                <w:noProof/>
              </w:rPr>
              <w:t>12.4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virtual symposium on Building Women’s Economic Resilience in the face of COVID-19 (Australia)</w:t>
            </w:r>
            <w:r w:rsidR="006B7BAF">
              <w:rPr>
                <w:noProof/>
                <w:webHidden/>
              </w:rPr>
              <w:tab/>
            </w:r>
            <w:r w:rsidR="006B7BAF">
              <w:rPr>
                <w:noProof/>
                <w:webHidden/>
              </w:rPr>
              <w:fldChar w:fldCharType="begin"/>
            </w:r>
            <w:r w:rsidR="006B7BAF">
              <w:rPr>
                <w:noProof/>
                <w:webHidden/>
              </w:rPr>
              <w:instrText xml:space="preserve"> PAGEREF _Toc72936771 \h </w:instrText>
            </w:r>
            <w:r w:rsidR="006B7BAF">
              <w:rPr>
                <w:noProof/>
                <w:webHidden/>
              </w:rPr>
            </w:r>
            <w:r w:rsidR="006B7BAF">
              <w:rPr>
                <w:noProof/>
                <w:webHidden/>
              </w:rPr>
              <w:fldChar w:fldCharType="separate"/>
            </w:r>
            <w:r w:rsidR="006B7BAF">
              <w:rPr>
                <w:noProof/>
                <w:webHidden/>
              </w:rPr>
              <w:t>40</w:t>
            </w:r>
            <w:r w:rsidR="006B7BAF">
              <w:rPr>
                <w:noProof/>
                <w:webHidden/>
              </w:rPr>
              <w:fldChar w:fldCharType="end"/>
            </w:r>
          </w:hyperlink>
        </w:p>
        <w:p w14:paraId="2D0E3590" w14:textId="293F769C"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72" w:history="1">
            <w:r w:rsidR="006B7BAF" w:rsidRPr="00F3184A">
              <w:rPr>
                <w:rStyle w:val="Hyperlink"/>
                <w:rFonts w:eastAsia="Calibri"/>
                <w:noProof/>
              </w:rPr>
              <w:t>13.</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INSTITUTIONAL ARRANGEMENTS AND BROADENING ENGAGEMENT - </w:t>
            </w:r>
            <w:r w:rsidR="006B7BAF" w:rsidRPr="00F3184A">
              <w:rPr>
                <w:rStyle w:val="Hyperlink"/>
                <w:rFonts w:eastAsia="Calibri" w:cs="Arial"/>
                <w:i/>
                <w:noProof/>
              </w:rPr>
              <w:t>Coordinating Country</w:t>
            </w:r>
            <w:r w:rsidR="006B7BAF" w:rsidRPr="00F3184A">
              <w:rPr>
                <w:rStyle w:val="Hyperlink"/>
                <w:rFonts w:eastAsia="Calibri"/>
                <w:i/>
                <w:noProof/>
              </w:rPr>
              <w:t>: South Africa</w:t>
            </w:r>
            <w:r w:rsidR="006B7BAF">
              <w:rPr>
                <w:noProof/>
                <w:webHidden/>
              </w:rPr>
              <w:tab/>
            </w:r>
            <w:r w:rsidR="006B7BAF">
              <w:rPr>
                <w:noProof/>
                <w:webHidden/>
              </w:rPr>
              <w:fldChar w:fldCharType="begin"/>
            </w:r>
            <w:r w:rsidR="006B7BAF">
              <w:rPr>
                <w:noProof/>
                <w:webHidden/>
              </w:rPr>
              <w:instrText xml:space="preserve"> PAGEREF _Toc72936772 \h </w:instrText>
            </w:r>
            <w:r w:rsidR="006B7BAF">
              <w:rPr>
                <w:noProof/>
                <w:webHidden/>
              </w:rPr>
            </w:r>
            <w:r w:rsidR="006B7BAF">
              <w:rPr>
                <w:noProof/>
                <w:webHidden/>
              </w:rPr>
              <w:fldChar w:fldCharType="separate"/>
            </w:r>
            <w:r w:rsidR="006B7BAF">
              <w:rPr>
                <w:noProof/>
                <w:webHidden/>
              </w:rPr>
              <w:t>40</w:t>
            </w:r>
            <w:r w:rsidR="006B7BAF">
              <w:rPr>
                <w:noProof/>
                <w:webHidden/>
              </w:rPr>
              <w:fldChar w:fldCharType="end"/>
            </w:r>
          </w:hyperlink>
        </w:p>
        <w:p w14:paraId="15299CCC" w14:textId="3C4D86E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3" w:history="1">
            <w:r w:rsidR="006B7BAF" w:rsidRPr="00F3184A">
              <w:rPr>
                <w:rStyle w:val="Hyperlink"/>
                <w:rFonts w:ascii="Arial Narrow" w:eastAsia="Calibri" w:hAnsi="Arial Narrow"/>
                <w:noProof/>
              </w:rPr>
              <w:t>13.1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Status of Ad-hoc Working Group (AhWG) for the eligibility and criteria for selecting the Secretary-General (Sri Lanka)</w:t>
            </w:r>
            <w:r w:rsidR="006B7BAF">
              <w:rPr>
                <w:noProof/>
                <w:webHidden/>
              </w:rPr>
              <w:tab/>
            </w:r>
            <w:r w:rsidR="006B7BAF">
              <w:rPr>
                <w:noProof/>
                <w:webHidden/>
              </w:rPr>
              <w:fldChar w:fldCharType="begin"/>
            </w:r>
            <w:r w:rsidR="006B7BAF">
              <w:rPr>
                <w:noProof/>
                <w:webHidden/>
              </w:rPr>
              <w:instrText xml:space="preserve"> PAGEREF _Toc72936773 \h </w:instrText>
            </w:r>
            <w:r w:rsidR="006B7BAF">
              <w:rPr>
                <w:noProof/>
                <w:webHidden/>
              </w:rPr>
            </w:r>
            <w:r w:rsidR="006B7BAF">
              <w:rPr>
                <w:noProof/>
                <w:webHidden/>
              </w:rPr>
              <w:fldChar w:fldCharType="separate"/>
            </w:r>
            <w:r w:rsidR="006B7BAF">
              <w:rPr>
                <w:noProof/>
                <w:webHidden/>
              </w:rPr>
              <w:t>40</w:t>
            </w:r>
            <w:r w:rsidR="006B7BAF">
              <w:rPr>
                <w:noProof/>
                <w:webHidden/>
              </w:rPr>
              <w:fldChar w:fldCharType="end"/>
            </w:r>
          </w:hyperlink>
        </w:p>
        <w:p w14:paraId="7870FC86" w14:textId="7A551903"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4" w:history="1">
            <w:r w:rsidR="006B7BAF" w:rsidRPr="00F3184A">
              <w:rPr>
                <w:rStyle w:val="Hyperlink"/>
                <w:rFonts w:ascii="Arial Narrow" w:eastAsia="Calibri" w:hAnsi="Arial Narrow"/>
                <w:noProof/>
              </w:rPr>
              <w:t>13.2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Vacancy for the position of the Corporate Services Manager/ Director (Secretariat)</w:t>
            </w:r>
            <w:r w:rsidR="006B7BAF">
              <w:rPr>
                <w:noProof/>
                <w:webHidden/>
              </w:rPr>
              <w:tab/>
            </w:r>
            <w:r w:rsidR="006B7BAF">
              <w:rPr>
                <w:noProof/>
                <w:webHidden/>
              </w:rPr>
              <w:fldChar w:fldCharType="begin"/>
            </w:r>
            <w:r w:rsidR="006B7BAF">
              <w:rPr>
                <w:noProof/>
                <w:webHidden/>
              </w:rPr>
              <w:instrText xml:space="preserve"> PAGEREF _Toc72936774 \h </w:instrText>
            </w:r>
            <w:r w:rsidR="006B7BAF">
              <w:rPr>
                <w:noProof/>
                <w:webHidden/>
              </w:rPr>
            </w:r>
            <w:r w:rsidR="006B7BAF">
              <w:rPr>
                <w:noProof/>
                <w:webHidden/>
              </w:rPr>
              <w:fldChar w:fldCharType="separate"/>
            </w:r>
            <w:r w:rsidR="006B7BAF">
              <w:rPr>
                <w:noProof/>
                <w:webHidden/>
              </w:rPr>
              <w:t>41</w:t>
            </w:r>
            <w:r w:rsidR="006B7BAF">
              <w:rPr>
                <w:noProof/>
                <w:webHidden/>
              </w:rPr>
              <w:fldChar w:fldCharType="end"/>
            </w:r>
          </w:hyperlink>
        </w:p>
        <w:p w14:paraId="21948649" w14:textId="61F7DD94"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5" w:history="1">
            <w:r w:rsidR="006B7BAF" w:rsidRPr="00F3184A">
              <w:rPr>
                <w:rStyle w:val="Hyperlink"/>
                <w:rFonts w:ascii="Arial Narrow" w:eastAsia="Calibri" w:hAnsi="Arial Narrow"/>
                <w:noProof/>
              </w:rPr>
              <w:t>13.3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Update: Annual IORA Calendar of events </w:t>
            </w:r>
            <w:r w:rsidR="006B7BAF" w:rsidRPr="00F3184A">
              <w:rPr>
                <w:rStyle w:val="Hyperlink"/>
                <w:rFonts w:ascii="Arial Narrow" w:eastAsia="Calibri" w:hAnsi="Arial Narrow" w:cs="Arial Narrow"/>
                <w:noProof/>
              </w:rPr>
              <w:t>(Secretariat)</w:t>
            </w:r>
            <w:r w:rsidR="006B7BAF">
              <w:rPr>
                <w:noProof/>
                <w:webHidden/>
              </w:rPr>
              <w:tab/>
            </w:r>
            <w:r w:rsidR="006B7BAF">
              <w:rPr>
                <w:noProof/>
                <w:webHidden/>
              </w:rPr>
              <w:fldChar w:fldCharType="begin"/>
            </w:r>
            <w:r w:rsidR="006B7BAF">
              <w:rPr>
                <w:noProof/>
                <w:webHidden/>
              </w:rPr>
              <w:instrText xml:space="preserve"> PAGEREF _Toc72936775 \h </w:instrText>
            </w:r>
            <w:r w:rsidR="006B7BAF">
              <w:rPr>
                <w:noProof/>
                <w:webHidden/>
              </w:rPr>
            </w:r>
            <w:r w:rsidR="006B7BAF">
              <w:rPr>
                <w:noProof/>
                <w:webHidden/>
              </w:rPr>
              <w:fldChar w:fldCharType="separate"/>
            </w:r>
            <w:r w:rsidR="006B7BAF">
              <w:rPr>
                <w:noProof/>
                <w:webHidden/>
              </w:rPr>
              <w:t>42</w:t>
            </w:r>
            <w:r w:rsidR="006B7BAF">
              <w:rPr>
                <w:noProof/>
                <w:webHidden/>
              </w:rPr>
              <w:fldChar w:fldCharType="end"/>
            </w:r>
          </w:hyperlink>
        </w:p>
        <w:p w14:paraId="59F05DAF" w14:textId="571E1E07"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6" w:history="1">
            <w:r w:rsidR="006B7BAF" w:rsidRPr="00F3184A">
              <w:rPr>
                <w:rStyle w:val="Hyperlink"/>
                <w:rFonts w:ascii="Arial Narrow" w:eastAsia="Calibri" w:hAnsi="Arial Narrow"/>
                <w:noProof/>
              </w:rPr>
              <w:t>13.4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Update: IORA’s role in the Indo-Pacific </w:t>
            </w:r>
            <w:r w:rsidR="006B7BAF" w:rsidRPr="00F3184A">
              <w:rPr>
                <w:rStyle w:val="Hyperlink"/>
                <w:rFonts w:ascii="Arial Narrow" w:eastAsia="Calibri" w:hAnsi="Arial Narrow" w:cs="Arial Narrow"/>
                <w:noProof/>
              </w:rPr>
              <w:t>(India)</w:t>
            </w:r>
            <w:r w:rsidR="006B7BAF">
              <w:rPr>
                <w:noProof/>
                <w:webHidden/>
              </w:rPr>
              <w:tab/>
            </w:r>
            <w:r w:rsidR="006B7BAF">
              <w:rPr>
                <w:noProof/>
                <w:webHidden/>
              </w:rPr>
              <w:fldChar w:fldCharType="begin"/>
            </w:r>
            <w:r w:rsidR="006B7BAF">
              <w:rPr>
                <w:noProof/>
                <w:webHidden/>
              </w:rPr>
              <w:instrText xml:space="preserve"> PAGEREF _Toc72936776 \h </w:instrText>
            </w:r>
            <w:r w:rsidR="006B7BAF">
              <w:rPr>
                <w:noProof/>
                <w:webHidden/>
              </w:rPr>
            </w:r>
            <w:r w:rsidR="006B7BAF">
              <w:rPr>
                <w:noProof/>
                <w:webHidden/>
              </w:rPr>
              <w:fldChar w:fldCharType="separate"/>
            </w:r>
            <w:r w:rsidR="006B7BAF">
              <w:rPr>
                <w:noProof/>
                <w:webHidden/>
              </w:rPr>
              <w:t>42</w:t>
            </w:r>
            <w:r w:rsidR="006B7BAF">
              <w:rPr>
                <w:noProof/>
                <w:webHidden/>
              </w:rPr>
              <w:fldChar w:fldCharType="end"/>
            </w:r>
          </w:hyperlink>
        </w:p>
        <w:p w14:paraId="7546E121" w14:textId="140878C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7" w:history="1">
            <w:r w:rsidR="006B7BAF" w:rsidRPr="00F3184A">
              <w:rPr>
                <w:rStyle w:val="Hyperlink"/>
                <w:rFonts w:ascii="Arial Narrow" w:eastAsia="Calibri" w:hAnsi="Arial Narrow"/>
                <w:noProof/>
              </w:rPr>
              <w:t>13.5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Update: Streamlining decision-making processes through sub-structures </w:t>
            </w:r>
            <w:r w:rsidR="006B7BAF" w:rsidRPr="00F3184A">
              <w:rPr>
                <w:rStyle w:val="Hyperlink"/>
                <w:rFonts w:ascii="Arial Narrow" w:eastAsia="Calibri" w:hAnsi="Arial Narrow" w:cs="Arial Narrow"/>
                <w:noProof/>
              </w:rPr>
              <w:t>(South Africa)</w:t>
            </w:r>
            <w:r w:rsidR="006B7BAF">
              <w:rPr>
                <w:noProof/>
                <w:webHidden/>
              </w:rPr>
              <w:tab/>
            </w:r>
            <w:r w:rsidR="006B7BAF">
              <w:rPr>
                <w:noProof/>
                <w:webHidden/>
              </w:rPr>
              <w:fldChar w:fldCharType="begin"/>
            </w:r>
            <w:r w:rsidR="006B7BAF">
              <w:rPr>
                <w:noProof/>
                <w:webHidden/>
              </w:rPr>
              <w:instrText xml:space="preserve"> PAGEREF _Toc72936777 \h </w:instrText>
            </w:r>
            <w:r w:rsidR="006B7BAF">
              <w:rPr>
                <w:noProof/>
                <w:webHidden/>
              </w:rPr>
            </w:r>
            <w:r w:rsidR="006B7BAF">
              <w:rPr>
                <w:noProof/>
                <w:webHidden/>
              </w:rPr>
              <w:fldChar w:fldCharType="separate"/>
            </w:r>
            <w:r w:rsidR="006B7BAF">
              <w:rPr>
                <w:noProof/>
                <w:webHidden/>
              </w:rPr>
              <w:t>42</w:t>
            </w:r>
            <w:r w:rsidR="006B7BAF">
              <w:rPr>
                <w:noProof/>
                <w:webHidden/>
              </w:rPr>
              <w:fldChar w:fldCharType="end"/>
            </w:r>
          </w:hyperlink>
        </w:p>
        <w:p w14:paraId="3B37B808" w14:textId="12BDB8DE"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8" w:history="1">
            <w:r w:rsidR="006B7BAF" w:rsidRPr="00F3184A">
              <w:rPr>
                <w:rStyle w:val="Hyperlink"/>
                <w:rFonts w:ascii="Arial Narrow" w:eastAsia="Calibri" w:hAnsi="Arial Narrow"/>
                <w:noProof/>
              </w:rPr>
              <w:t>13.6</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Status of Institutional arrangements with other regional organisations and the UN </w:t>
            </w:r>
            <w:r w:rsidR="006B7BAF" w:rsidRPr="00F3184A">
              <w:rPr>
                <w:rStyle w:val="Hyperlink"/>
                <w:rFonts w:ascii="Arial Narrow" w:eastAsia="Calibri" w:hAnsi="Arial Narrow" w:cs="Arial Narrow"/>
                <w:noProof/>
              </w:rPr>
              <w:t>(Secretariat)</w:t>
            </w:r>
            <w:r w:rsidR="006B7BAF">
              <w:rPr>
                <w:noProof/>
                <w:webHidden/>
              </w:rPr>
              <w:tab/>
            </w:r>
            <w:r w:rsidR="006B7BAF">
              <w:rPr>
                <w:noProof/>
                <w:webHidden/>
              </w:rPr>
              <w:fldChar w:fldCharType="begin"/>
            </w:r>
            <w:r w:rsidR="006B7BAF">
              <w:rPr>
                <w:noProof/>
                <w:webHidden/>
              </w:rPr>
              <w:instrText xml:space="preserve"> PAGEREF _Toc72936778 \h </w:instrText>
            </w:r>
            <w:r w:rsidR="006B7BAF">
              <w:rPr>
                <w:noProof/>
                <w:webHidden/>
              </w:rPr>
            </w:r>
            <w:r w:rsidR="006B7BAF">
              <w:rPr>
                <w:noProof/>
                <w:webHidden/>
              </w:rPr>
              <w:fldChar w:fldCharType="separate"/>
            </w:r>
            <w:r w:rsidR="006B7BAF">
              <w:rPr>
                <w:noProof/>
                <w:webHidden/>
              </w:rPr>
              <w:t>43</w:t>
            </w:r>
            <w:r w:rsidR="006B7BAF">
              <w:rPr>
                <w:noProof/>
                <w:webHidden/>
              </w:rPr>
              <w:fldChar w:fldCharType="end"/>
            </w:r>
          </w:hyperlink>
        </w:p>
        <w:p w14:paraId="639BED49" w14:textId="5D6E0D6C"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79" w:history="1">
            <w:r w:rsidR="006B7BAF" w:rsidRPr="00F3184A">
              <w:rPr>
                <w:rStyle w:val="Hyperlink"/>
                <w:rFonts w:ascii="Arial Narrow" w:eastAsia="Calibri" w:hAnsi="Arial Narrow"/>
                <w:noProof/>
              </w:rPr>
              <w:t>13.7</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Strengthening of the IORA Secretariat</w:t>
            </w:r>
            <w:r w:rsidR="006B7BAF">
              <w:rPr>
                <w:noProof/>
                <w:webHidden/>
              </w:rPr>
              <w:tab/>
            </w:r>
            <w:r w:rsidR="006B7BAF">
              <w:rPr>
                <w:noProof/>
                <w:webHidden/>
              </w:rPr>
              <w:fldChar w:fldCharType="begin"/>
            </w:r>
            <w:r w:rsidR="006B7BAF">
              <w:rPr>
                <w:noProof/>
                <w:webHidden/>
              </w:rPr>
              <w:instrText xml:space="preserve"> PAGEREF _Toc72936779 \h </w:instrText>
            </w:r>
            <w:r w:rsidR="006B7BAF">
              <w:rPr>
                <w:noProof/>
                <w:webHidden/>
              </w:rPr>
            </w:r>
            <w:r w:rsidR="006B7BAF">
              <w:rPr>
                <w:noProof/>
                <w:webHidden/>
              </w:rPr>
              <w:fldChar w:fldCharType="separate"/>
            </w:r>
            <w:r w:rsidR="006B7BAF">
              <w:rPr>
                <w:noProof/>
                <w:webHidden/>
              </w:rPr>
              <w:t>48</w:t>
            </w:r>
            <w:r w:rsidR="006B7BAF">
              <w:rPr>
                <w:noProof/>
                <w:webHidden/>
              </w:rPr>
              <w:fldChar w:fldCharType="end"/>
            </w:r>
          </w:hyperlink>
        </w:p>
        <w:p w14:paraId="6FEAF650" w14:textId="10416249" w:rsidR="006B7BAF" w:rsidRDefault="0090399B">
          <w:pPr>
            <w:pStyle w:val="TOC3"/>
            <w:tabs>
              <w:tab w:val="left" w:pos="7063"/>
              <w:tab w:val="right" w:leader="dot" w:pos="9016"/>
            </w:tabs>
            <w:rPr>
              <w:rFonts w:asciiTheme="minorHAnsi" w:eastAsiaTheme="minorEastAsia" w:hAnsiTheme="minorHAnsi" w:cstheme="minorBidi"/>
              <w:i w:val="0"/>
              <w:iCs w:val="0"/>
              <w:noProof/>
              <w:sz w:val="22"/>
              <w:szCs w:val="22"/>
              <w:lang w:val="en-MU" w:eastAsia="en-MU"/>
            </w:rPr>
          </w:pPr>
          <w:hyperlink w:anchor="_Toc72936780" w:history="1">
            <w:r w:rsidR="006B7BAF" w:rsidRPr="00F3184A">
              <w:rPr>
                <w:rStyle w:val="Hyperlink"/>
                <w:rFonts w:ascii="Arial Narrow" w:eastAsia="Calibri" w:hAnsi="Arial Narrow"/>
                <w:noProof/>
              </w:rPr>
              <w:t xml:space="preserve">13.8 Update: Bi-annual meeting of the IORA Working/ Core Group Chairs/ Priority Area </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Coordinating Countries (Secretariat)</w:t>
            </w:r>
            <w:r w:rsidR="006B7BAF">
              <w:rPr>
                <w:noProof/>
                <w:webHidden/>
              </w:rPr>
              <w:tab/>
            </w:r>
            <w:r w:rsidR="006B7BAF">
              <w:rPr>
                <w:noProof/>
                <w:webHidden/>
              </w:rPr>
              <w:fldChar w:fldCharType="begin"/>
            </w:r>
            <w:r w:rsidR="006B7BAF">
              <w:rPr>
                <w:noProof/>
                <w:webHidden/>
              </w:rPr>
              <w:instrText xml:space="preserve"> PAGEREF _Toc72936780 \h </w:instrText>
            </w:r>
            <w:r w:rsidR="006B7BAF">
              <w:rPr>
                <w:noProof/>
                <w:webHidden/>
              </w:rPr>
            </w:r>
            <w:r w:rsidR="006B7BAF">
              <w:rPr>
                <w:noProof/>
                <w:webHidden/>
              </w:rPr>
              <w:fldChar w:fldCharType="separate"/>
            </w:r>
            <w:r w:rsidR="006B7BAF">
              <w:rPr>
                <w:noProof/>
                <w:webHidden/>
              </w:rPr>
              <w:t>49</w:t>
            </w:r>
            <w:r w:rsidR="006B7BAF">
              <w:rPr>
                <w:noProof/>
                <w:webHidden/>
              </w:rPr>
              <w:fldChar w:fldCharType="end"/>
            </w:r>
          </w:hyperlink>
        </w:p>
        <w:p w14:paraId="23F85160" w14:textId="544E17B2"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1" w:history="1">
            <w:r w:rsidR="006B7BAF" w:rsidRPr="00F3184A">
              <w:rPr>
                <w:rStyle w:val="Hyperlink"/>
                <w:rFonts w:ascii="Arial Narrow" w:eastAsia="Calibri" w:hAnsi="Arial Narrow"/>
                <w:noProof/>
              </w:rPr>
              <w:t>13.9</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Media Network (Secretariat)</w:t>
            </w:r>
            <w:r w:rsidR="006B7BAF">
              <w:rPr>
                <w:noProof/>
                <w:webHidden/>
              </w:rPr>
              <w:tab/>
            </w:r>
            <w:r w:rsidR="006B7BAF">
              <w:rPr>
                <w:noProof/>
                <w:webHidden/>
              </w:rPr>
              <w:fldChar w:fldCharType="begin"/>
            </w:r>
            <w:r w:rsidR="006B7BAF">
              <w:rPr>
                <w:noProof/>
                <w:webHidden/>
              </w:rPr>
              <w:instrText xml:space="preserve"> PAGEREF _Toc72936781 \h </w:instrText>
            </w:r>
            <w:r w:rsidR="006B7BAF">
              <w:rPr>
                <w:noProof/>
                <w:webHidden/>
              </w:rPr>
            </w:r>
            <w:r w:rsidR="006B7BAF">
              <w:rPr>
                <w:noProof/>
                <w:webHidden/>
              </w:rPr>
              <w:fldChar w:fldCharType="separate"/>
            </w:r>
            <w:r w:rsidR="006B7BAF">
              <w:rPr>
                <w:noProof/>
                <w:webHidden/>
              </w:rPr>
              <w:t>50</w:t>
            </w:r>
            <w:r w:rsidR="006B7BAF">
              <w:rPr>
                <w:noProof/>
                <w:webHidden/>
              </w:rPr>
              <w:fldChar w:fldCharType="end"/>
            </w:r>
          </w:hyperlink>
        </w:p>
        <w:p w14:paraId="0856A286" w14:textId="17FDD65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2" w:history="1">
            <w:r w:rsidR="006B7BAF" w:rsidRPr="00F3184A">
              <w:rPr>
                <w:rStyle w:val="Hyperlink"/>
                <w:rFonts w:ascii="Arial Narrow" w:eastAsia="Calibri" w:hAnsi="Arial Narrow"/>
                <w:noProof/>
              </w:rPr>
              <w:t>13.10</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IORA Day 2021 &amp; preparations for 2022 (Secretariat)</w:t>
            </w:r>
            <w:r w:rsidR="006B7BAF">
              <w:rPr>
                <w:noProof/>
                <w:webHidden/>
              </w:rPr>
              <w:tab/>
            </w:r>
            <w:r w:rsidR="006B7BAF">
              <w:rPr>
                <w:noProof/>
                <w:webHidden/>
              </w:rPr>
              <w:fldChar w:fldCharType="begin"/>
            </w:r>
            <w:r w:rsidR="006B7BAF">
              <w:rPr>
                <w:noProof/>
                <w:webHidden/>
              </w:rPr>
              <w:instrText xml:space="preserve"> PAGEREF _Toc72936782 \h </w:instrText>
            </w:r>
            <w:r w:rsidR="006B7BAF">
              <w:rPr>
                <w:noProof/>
                <w:webHidden/>
              </w:rPr>
            </w:r>
            <w:r w:rsidR="006B7BAF">
              <w:rPr>
                <w:noProof/>
                <w:webHidden/>
              </w:rPr>
              <w:fldChar w:fldCharType="separate"/>
            </w:r>
            <w:r w:rsidR="006B7BAF">
              <w:rPr>
                <w:noProof/>
                <w:webHidden/>
              </w:rPr>
              <w:t>50</w:t>
            </w:r>
            <w:r w:rsidR="006B7BAF">
              <w:rPr>
                <w:noProof/>
                <w:webHidden/>
              </w:rPr>
              <w:fldChar w:fldCharType="end"/>
            </w:r>
          </w:hyperlink>
        </w:p>
        <w:p w14:paraId="7EA5AF90" w14:textId="6624E894"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83" w:history="1">
            <w:r w:rsidR="006B7BAF" w:rsidRPr="00F3184A">
              <w:rPr>
                <w:rStyle w:val="Hyperlink"/>
                <w:rFonts w:eastAsia="Calibri"/>
                <w:noProof/>
              </w:rPr>
              <w:t>14.</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FINANCE &amp; ADMINISTRATION</w:t>
            </w:r>
            <w:r w:rsidR="006B7BAF">
              <w:rPr>
                <w:noProof/>
                <w:webHidden/>
              </w:rPr>
              <w:tab/>
            </w:r>
            <w:r w:rsidR="006B7BAF">
              <w:rPr>
                <w:noProof/>
                <w:webHidden/>
              </w:rPr>
              <w:fldChar w:fldCharType="begin"/>
            </w:r>
            <w:r w:rsidR="006B7BAF">
              <w:rPr>
                <w:noProof/>
                <w:webHidden/>
              </w:rPr>
              <w:instrText xml:space="preserve"> PAGEREF _Toc72936783 \h </w:instrText>
            </w:r>
            <w:r w:rsidR="006B7BAF">
              <w:rPr>
                <w:noProof/>
                <w:webHidden/>
              </w:rPr>
            </w:r>
            <w:r w:rsidR="006B7BAF">
              <w:rPr>
                <w:noProof/>
                <w:webHidden/>
              </w:rPr>
              <w:fldChar w:fldCharType="separate"/>
            </w:r>
            <w:r w:rsidR="006B7BAF">
              <w:rPr>
                <w:noProof/>
                <w:webHidden/>
              </w:rPr>
              <w:t>51</w:t>
            </w:r>
            <w:r w:rsidR="006B7BAF">
              <w:rPr>
                <w:noProof/>
                <w:webHidden/>
              </w:rPr>
              <w:fldChar w:fldCharType="end"/>
            </w:r>
          </w:hyperlink>
        </w:p>
        <w:p w14:paraId="354D330E" w14:textId="4410DA58"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4" w:history="1">
            <w:r w:rsidR="006B7BAF" w:rsidRPr="00F3184A">
              <w:rPr>
                <w:rStyle w:val="Hyperlink"/>
                <w:rFonts w:ascii="Arial Narrow" w:eastAsia="Calibri" w:hAnsi="Arial Narrow"/>
                <w:noProof/>
              </w:rPr>
              <w:t>14.1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Report: Sub-Committee on Finance (SCF) (Chair of SCF, UAE)</w:t>
            </w:r>
            <w:r w:rsidR="006B7BAF">
              <w:rPr>
                <w:noProof/>
                <w:webHidden/>
              </w:rPr>
              <w:tab/>
            </w:r>
            <w:r w:rsidR="006B7BAF">
              <w:rPr>
                <w:noProof/>
                <w:webHidden/>
              </w:rPr>
              <w:fldChar w:fldCharType="begin"/>
            </w:r>
            <w:r w:rsidR="006B7BAF">
              <w:rPr>
                <w:noProof/>
                <w:webHidden/>
              </w:rPr>
              <w:instrText xml:space="preserve"> PAGEREF _Toc72936784 \h </w:instrText>
            </w:r>
            <w:r w:rsidR="006B7BAF">
              <w:rPr>
                <w:noProof/>
                <w:webHidden/>
              </w:rPr>
            </w:r>
            <w:r w:rsidR="006B7BAF">
              <w:rPr>
                <w:noProof/>
                <w:webHidden/>
              </w:rPr>
              <w:fldChar w:fldCharType="separate"/>
            </w:r>
            <w:r w:rsidR="006B7BAF">
              <w:rPr>
                <w:noProof/>
                <w:webHidden/>
              </w:rPr>
              <w:t>51</w:t>
            </w:r>
            <w:r w:rsidR="006B7BAF">
              <w:rPr>
                <w:noProof/>
                <w:webHidden/>
              </w:rPr>
              <w:fldChar w:fldCharType="end"/>
            </w:r>
          </w:hyperlink>
        </w:p>
        <w:p w14:paraId="6DAC70C8" w14:textId="22B3B8B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5" w:history="1">
            <w:r w:rsidR="006B7BAF" w:rsidRPr="00F3184A">
              <w:rPr>
                <w:rStyle w:val="Hyperlink"/>
                <w:rFonts w:ascii="Arial Narrow" w:eastAsia="Calibri" w:hAnsi="Arial Narrow"/>
                <w:noProof/>
              </w:rPr>
              <w:t>14.2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Secretariat’s proposed structure and staffing needs (Secretariat)</w:t>
            </w:r>
            <w:r w:rsidR="006B7BAF">
              <w:rPr>
                <w:noProof/>
                <w:webHidden/>
              </w:rPr>
              <w:tab/>
            </w:r>
            <w:r w:rsidR="006B7BAF">
              <w:rPr>
                <w:noProof/>
                <w:webHidden/>
              </w:rPr>
              <w:fldChar w:fldCharType="begin"/>
            </w:r>
            <w:r w:rsidR="006B7BAF">
              <w:rPr>
                <w:noProof/>
                <w:webHidden/>
              </w:rPr>
              <w:instrText xml:space="preserve"> PAGEREF _Toc72936785 \h </w:instrText>
            </w:r>
            <w:r w:rsidR="006B7BAF">
              <w:rPr>
                <w:noProof/>
                <w:webHidden/>
              </w:rPr>
            </w:r>
            <w:r w:rsidR="006B7BAF">
              <w:rPr>
                <w:noProof/>
                <w:webHidden/>
              </w:rPr>
              <w:fldChar w:fldCharType="separate"/>
            </w:r>
            <w:r w:rsidR="006B7BAF">
              <w:rPr>
                <w:noProof/>
                <w:webHidden/>
              </w:rPr>
              <w:t>51</w:t>
            </w:r>
            <w:r w:rsidR="006B7BAF">
              <w:rPr>
                <w:noProof/>
                <w:webHidden/>
              </w:rPr>
              <w:fldChar w:fldCharType="end"/>
            </w:r>
          </w:hyperlink>
        </w:p>
        <w:p w14:paraId="0B6F9A8D" w14:textId="178AFEF5"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6" w:history="1">
            <w:r w:rsidR="006B7BAF" w:rsidRPr="00F3184A">
              <w:rPr>
                <w:rStyle w:val="Hyperlink"/>
                <w:rFonts w:ascii="Arial Narrow" w:eastAsia="Calibri" w:hAnsi="Arial Narrow"/>
                <w:noProof/>
              </w:rPr>
              <w:t>14.3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 xml:space="preserve">Update: Study of the Secretariat’s staffing &amp; budget needs </w:t>
            </w:r>
            <w:r w:rsidR="006B7BAF" w:rsidRPr="00F3184A">
              <w:rPr>
                <w:rStyle w:val="Hyperlink"/>
                <w:rFonts w:ascii="Arial Narrow" w:eastAsia="Calibri" w:hAnsi="Arial Narrow" w:cs="Arial Narrow"/>
                <w:noProof/>
              </w:rPr>
              <w:t>(Secretariat/Indonesia)</w:t>
            </w:r>
            <w:r w:rsidR="006B7BAF">
              <w:rPr>
                <w:noProof/>
                <w:webHidden/>
              </w:rPr>
              <w:tab/>
            </w:r>
            <w:r w:rsidR="006B7BAF">
              <w:rPr>
                <w:noProof/>
                <w:webHidden/>
              </w:rPr>
              <w:fldChar w:fldCharType="begin"/>
            </w:r>
            <w:r w:rsidR="006B7BAF">
              <w:rPr>
                <w:noProof/>
                <w:webHidden/>
              </w:rPr>
              <w:instrText xml:space="preserve"> PAGEREF _Toc72936786 \h </w:instrText>
            </w:r>
            <w:r w:rsidR="006B7BAF">
              <w:rPr>
                <w:noProof/>
                <w:webHidden/>
              </w:rPr>
            </w:r>
            <w:r w:rsidR="006B7BAF">
              <w:rPr>
                <w:noProof/>
                <w:webHidden/>
              </w:rPr>
              <w:fldChar w:fldCharType="separate"/>
            </w:r>
            <w:r w:rsidR="006B7BAF">
              <w:rPr>
                <w:noProof/>
                <w:webHidden/>
              </w:rPr>
              <w:t>52</w:t>
            </w:r>
            <w:r w:rsidR="006B7BAF">
              <w:rPr>
                <w:noProof/>
                <w:webHidden/>
              </w:rPr>
              <w:fldChar w:fldCharType="end"/>
            </w:r>
          </w:hyperlink>
        </w:p>
        <w:p w14:paraId="5388CA4B" w14:textId="2D16C3BB"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7" w:history="1">
            <w:r w:rsidR="006B7BAF" w:rsidRPr="00F3184A">
              <w:rPr>
                <w:rStyle w:val="Hyperlink"/>
                <w:rFonts w:ascii="Arial Narrow" w:eastAsia="Calibri" w:hAnsi="Arial Narrow"/>
                <w:noProof/>
              </w:rPr>
              <w:t>14.4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Report: Sub-Committee for the Review and Finalisation of IORA Secretariat HR and Finance Manuals, Code of Conduct, Grievance Policy and Procedures, Disciplinary Code &amp; Procedures (Secretariat)</w:t>
            </w:r>
            <w:r w:rsidR="006B7BAF">
              <w:rPr>
                <w:noProof/>
                <w:webHidden/>
              </w:rPr>
              <w:tab/>
            </w:r>
            <w:r w:rsidR="006B7BAF">
              <w:rPr>
                <w:noProof/>
                <w:webHidden/>
              </w:rPr>
              <w:fldChar w:fldCharType="begin"/>
            </w:r>
            <w:r w:rsidR="006B7BAF">
              <w:rPr>
                <w:noProof/>
                <w:webHidden/>
              </w:rPr>
              <w:instrText xml:space="preserve"> PAGEREF _Toc72936787 \h </w:instrText>
            </w:r>
            <w:r w:rsidR="006B7BAF">
              <w:rPr>
                <w:noProof/>
                <w:webHidden/>
              </w:rPr>
            </w:r>
            <w:r w:rsidR="006B7BAF">
              <w:rPr>
                <w:noProof/>
                <w:webHidden/>
              </w:rPr>
              <w:fldChar w:fldCharType="separate"/>
            </w:r>
            <w:r w:rsidR="006B7BAF">
              <w:rPr>
                <w:noProof/>
                <w:webHidden/>
              </w:rPr>
              <w:t>53</w:t>
            </w:r>
            <w:r w:rsidR="006B7BAF">
              <w:rPr>
                <w:noProof/>
                <w:webHidden/>
              </w:rPr>
              <w:fldChar w:fldCharType="end"/>
            </w:r>
          </w:hyperlink>
        </w:p>
        <w:p w14:paraId="41C58C7E" w14:textId="04CAC9E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88" w:history="1">
            <w:r w:rsidR="006B7BAF" w:rsidRPr="00F3184A">
              <w:rPr>
                <w:rStyle w:val="Hyperlink"/>
                <w:rFonts w:ascii="Arial Narrow" w:eastAsia="Calibri" w:hAnsi="Arial Narrow"/>
                <w:noProof/>
              </w:rPr>
              <w:t>14.5</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Review of the host country agreement (Secretariat)</w:t>
            </w:r>
            <w:r w:rsidR="006B7BAF">
              <w:rPr>
                <w:noProof/>
                <w:webHidden/>
              </w:rPr>
              <w:tab/>
            </w:r>
            <w:r w:rsidR="006B7BAF">
              <w:rPr>
                <w:noProof/>
                <w:webHidden/>
              </w:rPr>
              <w:fldChar w:fldCharType="begin"/>
            </w:r>
            <w:r w:rsidR="006B7BAF">
              <w:rPr>
                <w:noProof/>
                <w:webHidden/>
              </w:rPr>
              <w:instrText xml:space="preserve"> PAGEREF _Toc72936788 \h </w:instrText>
            </w:r>
            <w:r w:rsidR="006B7BAF">
              <w:rPr>
                <w:noProof/>
                <w:webHidden/>
              </w:rPr>
            </w:r>
            <w:r w:rsidR="006B7BAF">
              <w:rPr>
                <w:noProof/>
                <w:webHidden/>
              </w:rPr>
              <w:fldChar w:fldCharType="separate"/>
            </w:r>
            <w:r w:rsidR="006B7BAF">
              <w:rPr>
                <w:noProof/>
                <w:webHidden/>
              </w:rPr>
              <w:t>53</w:t>
            </w:r>
            <w:r w:rsidR="006B7BAF">
              <w:rPr>
                <w:noProof/>
                <w:webHidden/>
              </w:rPr>
              <w:fldChar w:fldCharType="end"/>
            </w:r>
          </w:hyperlink>
        </w:p>
        <w:p w14:paraId="52AB912B" w14:textId="047F4D7B"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89" w:history="1">
            <w:r w:rsidR="006B7BAF" w:rsidRPr="00F3184A">
              <w:rPr>
                <w:rStyle w:val="Hyperlink"/>
                <w:rFonts w:eastAsia="Calibri"/>
                <w:noProof/>
              </w:rPr>
              <w:t>15.</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IORA SPECIAL FUND</w:t>
            </w:r>
            <w:r w:rsidR="006B7BAF">
              <w:rPr>
                <w:noProof/>
                <w:webHidden/>
              </w:rPr>
              <w:tab/>
            </w:r>
            <w:r w:rsidR="006B7BAF">
              <w:rPr>
                <w:noProof/>
                <w:webHidden/>
              </w:rPr>
              <w:fldChar w:fldCharType="begin"/>
            </w:r>
            <w:r w:rsidR="006B7BAF">
              <w:rPr>
                <w:noProof/>
                <w:webHidden/>
              </w:rPr>
              <w:instrText xml:space="preserve"> PAGEREF _Toc72936789 \h </w:instrText>
            </w:r>
            <w:r w:rsidR="006B7BAF">
              <w:rPr>
                <w:noProof/>
                <w:webHidden/>
              </w:rPr>
            </w:r>
            <w:r w:rsidR="006B7BAF">
              <w:rPr>
                <w:noProof/>
                <w:webHidden/>
              </w:rPr>
              <w:fldChar w:fldCharType="separate"/>
            </w:r>
            <w:r w:rsidR="006B7BAF">
              <w:rPr>
                <w:noProof/>
                <w:webHidden/>
              </w:rPr>
              <w:t>54</w:t>
            </w:r>
            <w:r w:rsidR="006B7BAF">
              <w:rPr>
                <w:noProof/>
                <w:webHidden/>
              </w:rPr>
              <w:fldChar w:fldCharType="end"/>
            </w:r>
          </w:hyperlink>
        </w:p>
        <w:p w14:paraId="1AECFED5" w14:textId="1D99C9C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0" w:history="1">
            <w:r w:rsidR="006B7BAF" w:rsidRPr="00F3184A">
              <w:rPr>
                <w:rStyle w:val="Hyperlink"/>
                <w:rFonts w:ascii="Arial Narrow" w:eastAsia="Calibri" w:hAnsi="Arial Narrow"/>
                <w:noProof/>
              </w:rPr>
              <w:t>15.1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Review of the Administrative Arrangements of the Special Fund including the emergency use of the Special Fund for COVID-19 response projects (Chair/ Secretariat)</w:t>
            </w:r>
            <w:r w:rsidR="006B7BAF">
              <w:rPr>
                <w:noProof/>
                <w:webHidden/>
              </w:rPr>
              <w:tab/>
            </w:r>
            <w:r w:rsidR="006B7BAF">
              <w:rPr>
                <w:noProof/>
                <w:webHidden/>
              </w:rPr>
              <w:fldChar w:fldCharType="begin"/>
            </w:r>
            <w:r w:rsidR="006B7BAF">
              <w:rPr>
                <w:noProof/>
                <w:webHidden/>
              </w:rPr>
              <w:instrText xml:space="preserve"> PAGEREF _Toc72936790 \h </w:instrText>
            </w:r>
            <w:r w:rsidR="006B7BAF">
              <w:rPr>
                <w:noProof/>
                <w:webHidden/>
              </w:rPr>
            </w:r>
            <w:r w:rsidR="006B7BAF">
              <w:rPr>
                <w:noProof/>
                <w:webHidden/>
              </w:rPr>
              <w:fldChar w:fldCharType="separate"/>
            </w:r>
            <w:r w:rsidR="006B7BAF">
              <w:rPr>
                <w:noProof/>
                <w:webHidden/>
              </w:rPr>
              <w:t>54</w:t>
            </w:r>
            <w:r w:rsidR="006B7BAF">
              <w:rPr>
                <w:noProof/>
                <w:webHidden/>
              </w:rPr>
              <w:fldChar w:fldCharType="end"/>
            </w:r>
          </w:hyperlink>
        </w:p>
        <w:p w14:paraId="10F8ED8D" w14:textId="4FFE6830"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1" w:history="1">
            <w:r w:rsidR="006B7BAF" w:rsidRPr="00F3184A">
              <w:rPr>
                <w:rStyle w:val="Hyperlink"/>
                <w:rFonts w:ascii="Arial Narrow" w:eastAsia="Calibri" w:hAnsi="Arial Narrow"/>
                <w:noProof/>
              </w:rPr>
              <w:t>15.2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Special Fund projects (approved)</w:t>
            </w:r>
            <w:r w:rsidR="006B7BAF">
              <w:rPr>
                <w:noProof/>
                <w:webHidden/>
              </w:rPr>
              <w:tab/>
            </w:r>
            <w:r w:rsidR="006B7BAF">
              <w:rPr>
                <w:noProof/>
                <w:webHidden/>
              </w:rPr>
              <w:fldChar w:fldCharType="begin"/>
            </w:r>
            <w:r w:rsidR="006B7BAF">
              <w:rPr>
                <w:noProof/>
                <w:webHidden/>
              </w:rPr>
              <w:instrText xml:space="preserve"> PAGEREF _Toc72936791 \h </w:instrText>
            </w:r>
            <w:r w:rsidR="006B7BAF">
              <w:rPr>
                <w:noProof/>
                <w:webHidden/>
              </w:rPr>
            </w:r>
            <w:r w:rsidR="006B7BAF">
              <w:rPr>
                <w:noProof/>
                <w:webHidden/>
              </w:rPr>
              <w:fldChar w:fldCharType="separate"/>
            </w:r>
            <w:r w:rsidR="006B7BAF">
              <w:rPr>
                <w:noProof/>
                <w:webHidden/>
              </w:rPr>
              <w:t>55</w:t>
            </w:r>
            <w:r w:rsidR="006B7BAF">
              <w:rPr>
                <w:noProof/>
                <w:webHidden/>
              </w:rPr>
              <w:fldChar w:fldCharType="end"/>
            </w:r>
          </w:hyperlink>
        </w:p>
        <w:p w14:paraId="38BDE83B" w14:textId="66EC89AF"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2" w:history="1">
            <w:r w:rsidR="006B7BAF" w:rsidRPr="00F3184A">
              <w:rPr>
                <w:rStyle w:val="Hyperlink"/>
                <w:rFonts w:ascii="Arial Narrow" w:eastAsia="Calibri" w:hAnsi="Arial Narrow"/>
                <w:noProof/>
              </w:rPr>
              <w:t>15.3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Consideration of Proposals for future funding under Special Fund (Secretariat)</w:t>
            </w:r>
            <w:r w:rsidR="006B7BAF">
              <w:rPr>
                <w:noProof/>
                <w:webHidden/>
              </w:rPr>
              <w:tab/>
            </w:r>
            <w:r w:rsidR="006B7BAF">
              <w:rPr>
                <w:noProof/>
                <w:webHidden/>
              </w:rPr>
              <w:fldChar w:fldCharType="begin"/>
            </w:r>
            <w:r w:rsidR="006B7BAF">
              <w:rPr>
                <w:noProof/>
                <w:webHidden/>
              </w:rPr>
              <w:instrText xml:space="preserve"> PAGEREF _Toc72936792 \h </w:instrText>
            </w:r>
            <w:r w:rsidR="006B7BAF">
              <w:rPr>
                <w:noProof/>
                <w:webHidden/>
              </w:rPr>
            </w:r>
            <w:r w:rsidR="006B7BAF">
              <w:rPr>
                <w:noProof/>
                <w:webHidden/>
              </w:rPr>
              <w:fldChar w:fldCharType="separate"/>
            </w:r>
            <w:r w:rsidR="006B7BAF">
              <w:rPr>
                <w:noProof/>
                <w:webHidden/>
              </w:rPr>
              <w:t>58</w:t>
            </w:r>
            <w:r w:rsidR="006B7BAF">
              <w:rPr>
                <w:noProof/>
                <w:webHidden/>
              </w:rPr>
              <w:fldChar w:fldCharType="end"/>
            </w:r>
          </w:hyperlink>
        </w:p>
        <w:p w14:paraId="6882E723" w14:textId="4C182A55"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93" w:history="1">
            <w:r w:rsidR="006B7BAF" w:rsidRPr="00F3184A">
              <w:rPr>
                <w:rStyle w:val="Hyperlink"/>
                <w:rFonts w:eastAsia="Calibri"/>
                <w:noProof/>
              </w:rPr>
              <w:t>16.</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IORA SPECIAL PROGRAMMES</w:t>
            </w:r>
            <w:r w:rsidR="006B7BAF">
              <w:rPr>
                <w:noProof/>
                <w:webHidden/>
              </w:rPr>
              <w:tab/>
            </w:r>
            <w:r w:rsidR="006B7BAF">
              <w:rPr>
                <w:noProof/>
                <w:webHidden/>
              </w:rPr>
              <w:fldChar w:fldCharType="begin"/>
            </w:r>
            <w:r w:rsidR="006B7BAF">
              <w:rPr>
                <w:noProof/>
                <w:webHidden/>
              </w:rPr>
              <w:instrText xml:space="preserve"> PAGEREF _Toc72936793 \h </w:instrText>
            </w:r>
            <w:r w:rsidR="006B7BAF">
              <w:rPr>
                <w:noProof/>
                <w:webHidden/>
              </w:rPr>
            </w:r>
            <w:r w:rsidR="006B7BAF">
              <w:rPr>
                <w:noProof/>
                <w:webHidden/>
              </w:rPr>
              <w:fldChar w:fldCharType="separate"/>
            </w:r>
            <w:r w:rsidR="006B7BAF">
              <w:rPr>
                <w:noProof/>
                <w:webHidden/>
              </w:rPr>
              <w:t>59</w:t>
            </w:r>
            <w:r w:rsidR="006B7BAF">
              <w:rPr>
                <w:noProof/>
                <w:webHidden/>
              </w:rPr>
              <w:fldChar w:fldCharType="end"/>
            </w:r>
          </w:hyperlink>
        </w:p>
        <w:p w14:paraId="00EA2367" w14:textId="7D094C66"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4" w:history="1">
            <w:r w:rsidR="006B7BAF" w:rsidRPr="00F3184A">
              <w:rPr>
                <w:rStyle w:val="Hyperlink"/>
                <w:rFonts w:ascii="Arial Narrow" w:eastAsia="Calibri" w:hAnsi="Arial Narrow" w:cs="Arial Narrow"/>
                <w:noProof/>
              </w:rPr>
              <w:t>16.1</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Human Development Fund (IHDF) (UAE)</w:t>
            </w:r>
            <w:r w:rsidR="006B7BAF">
              <w:rPr>
                <w:noProof/>
                <w:webHidden/>
              </w:rPr>
              <w:tab/>
            </w:r>
            <w:r w:rsidR="006B7BAF">
              <w:rPr>
                <w:noProof/>
                <w:webHidden/>
              </w:rPr>
              <w:fldChar w:fldCharType="begin"/>
            </w:r>
            <w:r w:rsidR="006B7BAF">
              <w:rPr>
                <w:noProof/>
                <w:webHidden/>
              </w:rPr>
              <w:instrText xml:space="preserve"> PAGEREF _Toc72936794 \h </w:instrText>
            </w:r>
            <w:r w:rsidR="006B7BAF">
              <w:rPr>
                <w:noProof/>
                <w:webHidden/>
              </w:rPr>
            </w:r>
            <w:r w:rsidR="006B7BAF">
              <w:rPr>
                <w:noProof/>
                <w:webHidden/>
              </w:rPr>
              <w:fldChar w:fldCharType="separate"/>
            </w:r>
            <w:r w:rsidR="006B7BAF">
              <w:rPr>
                <w:noProof/>
                <w:webHidden/>
              </w:rPr>
              <w:t>59</w:t>
            </w:r>
            <w:r w:rsidR="006B7BAF">
              <w:rPr>
                <w:noProof/>
                <w:webHidden/>
              </w:rPr>
              <w:fldChar w:fldCharType="end"/>
            </w:r>
          </w:hyperlink>
        </w:p>
        <w:p w14:paraId="315CD94C" w14:textId="3A9308F5"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5" w:history="1">
            <w:r w:rsidR="006B7BAF" w:rsidRPr="00F3184A">
              <w:rPr>
                <w:rStyle w:val="Hyperlink"/>
                <w:rFonts w:ascii="Arial Narrow" w:eastAsia="Calibri" w:hAnsi="Arial Narrow"/>
                <w:noProof/>
              </w:rPr>
              <w:t>16.2</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Nelson Mandela Internship Programme (NMIP) (Secretariat)</w:t>
            </w:r>
            <w:r w:rsidR="006B7BAF">
              <w:rPr>
                <w:noProof/>
                <w:webHidden/>
              </w:rPr>
              <w:tab/>
            </w:r>
            <w:r w:rsidR="006B7BAF">
              <w:rPr>
                <w:noProof/>
                <w:webHidden/>
              </w:rPr>
              <w:fldChar w:fldCharType="begin"/>
            </w:r>
            <w:r w:rsidR="006B7BAF">
              <w:rPr>
                <w:noProof/>
                <w:webHidden/>
              </w:rPr>
              <w:instrText xml:space="preserve"> PAGEREF _Toc72936795 \h </w:instrText>
            </w:r>
            <w:r w:rsidR="006B7BAF">
              <w:rPr>
                <w:noProof/>
                <w:webHidden/>
              </w:rPr>
            </w:r>
            <w:r w:rsidR="006B7BAF">
              <w:rPr>
                <w:noProof/>
                <w:webHidden/>
              </w:rPr>
              <w:fldChar w:fldCharType="separate"/>
            </w:r>
            <w:r w:rsidR="006B7BAF">
              <w:rPr>
                <w:noProof/>
                <w:webHidden/>
              </w:rPr>
              <w:t>60</w:t>
            </w:r>
            <w:r w:rsidR="006B7BAF">
              <w:rPr>
                <w:noProof/>
                <w:webHidden/>
              </w:rPr>
              <w:fldChar w:fldCharType="end"/>
            </w:r>
          </w:hyperlink>
        </w:p>
        <w:p w14:paraId="5208F8E6" w14:textId="2C61A277"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6" w:history="1">
            <w:r w:rsidR="006B7BAF" w:rsidRPr="00F3184A">
              <w:rPr>
                <w:rStyle w:val="Hyperlink"/>
                <w:rFonts w:ascii="Arial Narrow" w:eastAsia="Calibri" w:hAnsi="Arial Narrow"/>
                <w:noProof/>
              </w:rPr>
              <w:t>16.3</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IORA “Connecting the Youth of the Indian Ocean Region” Writing Competition (Secretariat)</w:t>
            </w:r>
            <w:r w:rsidR="006B7BAF">
              <w:rPr>
                <w:noProof/>
                <w:webHidden/>
              </w:rPr>
              <w:tab/>
            </w:r>
            <w:r w:rsidR="006B7BAF">
              <w:rPr>
                <w:noProof/>
                <w:webHidden/>
              </w:rPr>
              <w:fldChar w:fldCharType="begin"/>
            </w:r>
            <w:r w:rsidR="006B7BAF">
              <w:rPr>
                <w:noProof/>
                <w:webHidden/>
              </w:rPr>
              <w:instrText xml:space="preserve"> PAGEREF _Toc72936796 \h </w:instrText>
            </w:r>
            <w:r w:rsidR="006B7BAF">
              <w:rPr>
                <w:noProof/>
                <w:webHidden/>
              </w:rPr>
            </w:r>
            <w:r w:rsidR="006B7BAF">
              <w:rPr>
                <w:noProof/>
                <w:webHidden/>
              </w:rPr>
              <w:fldChar w:fldCharType="separate"/>
            </w:r>
            <w:r w:rsidR="006B7BAF">
              <w:rPr>
                <w:noProof/>
                <w:webHidden/>
              </w:rPr>
              <w:t>60</w:t>
            </w:r>
            <w:r w:rsidR="006B7BAF">
              <w:rPr>
                <w:noProof/>
                <w:webHidden/>
              </w:rPr>
              <w:fldChar w:fldCharType="end"/>
            </w:r>
          </w:hyperlink>
        </w:p>
        <w:p w14:paraId="3D416F0D" w14:textId="1FED43C9" w:rsidR="006B7BAF" w:rsidRDefault="0090399B">
          <w:pPr>
            <w:pStyle w:val="TOC3"/>
            <w:tabs>
              <w:tab w:val="left" w:pos="1200"/>
              <w:tab w:val="right" w:leader="dot" w:pos="9016"/>
            </w:tabs>
            <w:rPr>
              <w:rFonts w:asciiTheme="minorHAnsi" w:eastAsiaTheme="minorEastAsia" w:hAnsiTheme="minorHAnsi" w:cstheme="minorBidi"/>
              <w:i w:val="0"/>
              <w:iCs w:val="0"/>
              <w:noProof/>
              <w:sz w:val="22"/>
              <w:szCs w:val="22"/>
              <w:lang w:val="en-MU" w:eastAsia="en-MU"/>
            </w:rPr>
          </w:pPr>
          <w:hyperlink w:anchor="_Toc72936797" w:history="1">
            <w:r w:rsidR="006B7BAF" w:rsidRPr="00F3184A">
              <w:rPr>
                <w:rStyle w:val="Hyperlink"/>
                <w:rFonts w:ascii="Arial Narrow" w:eastAsia="Calibri" w:hAnsi="Arial Narrow"/>
                <w:noProof/>
              </w:rPr>
              <w:t>16.4</w:t>
            </w:r>
            <w:r w:rsidR="006B7BAF">
              <w:rPr>
                <w:rFonts w:asciiTheme="minorHAnsi" w:eastAsiaTheme="minorEastAsia" w:hAnsiTheme="minorHAnsi" w:cstheme="minorBidi"/>
                <w:i w:val="0"/>
                <w:iCs w:val="0"/>
                <w:noProof/>
                <w:sz w:val="22"/>
                <w:szCs w:val="22"/>
                <w:lang w:val="en-MU" w:eastAsia="en-MU"/>
              </w:rPr>
              <w:tab/>
            </w:r>
            <w:r w:rsidR="006B7BAF" w:rsidRPr="00F3184A">
              <w:rPr>
                <w:rStyle w:val="Hyperlink"/>
                <w:rFonts w:ascii="Arial Narrow" w:eastAsia="Calibri" w:hAnsi="Arial Narrow"/>
                <w:noProof/>
              </w:rPr>
              <w:t>Update: Indian Ocean Champion Concept (Secretariat)</w:t>
            </w:r>
            <w:r w:rsidR="006B7BAF">
              <w:rPr>
                <w:noProof/>
                <w:webHidden/>
              </w:rPr>
              <w:tab/>
            </w:r>
            <w:r w:rsidR="006B7BAF">
              <w:rPr>
                <w:noProof/>
                <w:webHidden/>
              </w:rPr>
              <w:fldChar w:fldCharType="begin"/>
            </w:r>
            <w:r w:rsidR="006B7BAF">
              <w:rPr>
                <w:noProof/>
                <w:webHidden/>
              </w:rPr>
              <w:instrText xml:space="preserve"> PAGEREF _Toc72936797 \h </w:instrText>
            </w:r>
            <w:r w:rsidR="006B7BAF">
              <w:rPr>
                <w:noProof/>
                <w:webHidden/>
              </w:rPr>
            </w:r>
            <w:r w:rsidR="006B7BAF">
              <w:rPr>
                <w:noProof/>
                <w:webHidden/>
              </w:rPr>
              <w:fldChar w:fldCharType="separate"/>
            </w:r>
            <w:r w:rsidR="006B7BAF">
              <w:rPr>
                <w:noProof/>
                <w:webHidden/>
              </w:rPr>
              <w:t>61</w:t>
            </w:r>
            <w:r w:rsidR="006B7BAF">
              <w:rPr>
                <w:noProof/>
                <w:webHidden/>
              </w:rPr>
              <w:fldChar w:fldCharType="end"/>
            </w:r>
          </w:hyperlink>
        </w:p>
        <w:p w14:paraId="124E1FA4" w14:textId="00A01903"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98" w:history="1">
            <w:r w:rsidR="006B7BAF" w:rsidRPr="00F3184A">
              <w:rPr>
                <w:rStyle w:val="Hyperlink"/>
                <w:rFonts w:eastAsia="Calibri"/>
                <w:noProof/>
              </w:rPr>
              <w:t>17.</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 xml:space="preserve">NEW PROPOSALS BY MEMBER STATES </w:t>
            </w:r>
            <w:r w:rsidR="006B7BAF" w:rsidRPr="00F3184A">
              <w:rPr>
                <w:rStyle w:val="Hyperlink"/>
                <w:rFonts w:eastAsia="Calibri" w:cs="Arial Narrow"/>
                <w:noProof/>
              </w:rPr>
              <w:t>(if any) (Chair)</w:t>
            </w:r>
            <w:r w:rsidR="006B7BAF">
              <w:rPr>
                <w:noProof/>
                <w:webHidden/>
              </w:rPr>
              <w:tab/>
            </w:r>
            <w:r w:rsidR="006B7BAF">
              <w:rPr>
                <w:noProof/>
                <w:webHidden/>
              </w:rPr>
              <w:fldChar w:fldCharType="begin"/>
            </w:r>
            <w:r w:rsidR="006B7BAF">
              <w:rPr>
                <w:noProof/>
                <w:webHidden/>
              </w:rPr>
              <w:instrText xml:space="preserve"> PAGEREF _Toc72936798 \h </w:instrText>
            </w:r>
            <w:r w:rsidR="006B7BAF">
              <w:rPr>
                <w:noProof/>
                <w:webHidden/>
              </w:rPr>
            </w:r>
            <w:r w:rsidR="006B7BAF">
              <w:rPr>
                <w:noProof/>
                <w:webHidden/>
              </w:rPr>
              <w:fldChar w:fldCharType="separate"/>
            </w:r>
            <w:r w:rsidR="006B7BAF">
              <w:rPr>
                <w:noProof/>
                <w:webHidden/>
              </w:rPr>
              <w:t>61</w:t>
            </w:r>
            <w:r w:rsidR="006B7BAF">
              <w:rPr>
                <w:noProof/>
                <w:webHidden/>
              </w:rPr>
              <w:fldChar w:fldCharType="end"/>
            </w:r>
          </w:hyperlink>
        </w:p>
        <w:p w14:paraId="5A2088DB" w14:textId="4FADF46A"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799" w:history="1">
            <w:r w:rsidR="006B7BAF" w:rsidRPr="00F3184A">
              <w:rPr>
                <w:rStyle w:val="Hyperlink"/>
                <w:rFonts w:eastAsia="Calibri"/>
                <w:noProof/>
              </w:rPr>
              <w:t>18.</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noProof/>
              </w:rPr>
              <w:t>PREPARATIONS FOR THE 21ST IORA MEETING OF THE COUNCIL OF MINISTERS (COM) AND RELATED MEETINGS (Bangladesh)</w:t>
            </w:r>
            <w:r w:rsidR="006B7BAF">
              <w:rPr>
                <w:noProof/>
                <w:webHidden/>
              </w:rPr>
              <w:tab/>
            </w:r>
            <w:r w:rsidR="006B7BAF">
              <w:rPr>
                <w:noProof/>
                <w:webHidden/>
              </w:rPr>
              <w:fldChar w:fldCharType="begin"/>
            </w:r>
            <w:r w:rsidR="006B7BAF">
              <w:rPr>
                <w:noProof/>
                <w:webHidden/>
              </w:rPr>
              <w:instrText xml:space="preserve"> PAGEREF _Toc72936799 \h </w:instrText>
            </w:r>
            <w:r w:rsidR="006B7BAF">
              <w:rPr>
                <w:noProof/>
                <w:webHidden/>
              </w:rPr>
            </w:r>
            <w:r w:rsidR="006B7BAF">
              <w:rPr>
                <w:noProof/>
                <w:webHidden/>
              </w:rPr>
              <w:fldChar w:fldCharType="separate"/>
            </w:r>
            <w:r w:rsidR="006B7BAF">
              <w:rPr>
                <w:noProof/>
                <w:webHidden/>
              </w:rPr>
              <w:t>61</w:t>
            </w:r>
            <w:r w:rsidR="006B7BAF">
              <w:rPr>
                <w:noProof/>
                <w:webHidden/>
              </w:rPr>
              <w:fldChar w:fldCharType="end"/>
            </w:r>
          </w:hyperlink>
        </w:p>
        <w:p w14:paraId="2D2F0ED4" w14:textId="70877256"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800" w:history="1">
            <w:r w:rsidR="006B7BAF" w:rsidRPr="00F3184A">
              <w:rPr>
                <w:rStyle w:val="Hyperlink"/>
                <w:rFonts w:eastAsia="Calibri"/>
                <w:iCs/>
                <w:noProof/>
              </w:rPr>
              <w:t>19.</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iCs/>
                <w:noProof/>
              </w:rPr>
              <w:t>ANY</w:t>
            </w:r>
            <w:r w:rsidR="006B7BAF" w:rsidRPr="00F3184A">
              <w:rPr>
                <w:rStyle w:val="Hyperlink"/>
                <w:rFonts w:eastAsia="Calibri"/>
                <w:noProof/>
              </w:rPr>
              <w:t xml:space="preserve"> OTHER BUSINESS (AOB) (Chair)</w:t>
            </w:r>
            <w:r w:rsidR="006B7BAF">
              <w:rPr>
                <w:noProof/>
                <w:webHidden/>
              </w:rPr>
              <w:tab/>
            </w:r>
            <w:r w:rsidR="006B7BAF">
              <w:rPr>
                <w:noProof/>
                <w:webHidden/>
              </w:rPr>
              <w:fldChar w:fldCharType="begin"/>
            </w:r>
            <w:r w:rsidR="006B7BAF">
              <w:rPr>
                <w:noProof/>
                <w:webHidden/>
              </w:rPr>
              <w:instrText xml:space="preserve"> PAGEREF _Toc72936800 \h </w:instrText>
            </w:r>
            <w:r w:rsidR="006B7BAF">
              <w:rPr>
                <w:noProof/>
                <w:webHidden/>
              </w:rPr>
            </w:r>
            <w:r w:rsidR="006B7BAF">
              <w:rPr>
                <w:noProof/>
                <w:webHidden/>
              </w:rPr>
              <w:fldChar w:fldCharType="separate"/>
            </w:r>
            <w:r w:rsidR="006B7BAF">
              <w:rPr>
                <w:noProof/>
                <w:webHidden/>
              </w:rPr>
              <w:t>62</w:t>
            </w:r>
            <w:r w:rsidR="006B7BAF">
              <w:rPr>
                <w:noProof/>
                <w:webHidden/>
              </w:rPr>
              <w:fldChar w:fldCharType="end"/>
            </w:r>
          </w:hyperlink>
        </w:p>
        <w:p w14:paraId="0158A99F" w14:textId="6A983846" w:rsidR="006B7BAF" w:rsidRDefault="0090399B">
          <w:pPr>
            <w:pStyle w:val="TOC1"/>
            <w:tabs>
              <w:tab w:val="left" w:pos="1200"/>
              <w:tab w:val="right" w:leader="dot" w:pos="9016"/>
            </w:tabs>
            <w:rPr>
              <w:rFonts w:asciiTheme="minorHAnsi" w:eastAsiaTheme="minorEastAsia" w:hAnsiTheme="minorHAnsi" w:cstheme="minorBidi"/>
              <w:b w:val="0"/>
              <w:bCs w:val="0"/>
              <w:caps w:val="0"/>
              <w:noProof/>
              <w:sz w:val="22"/>
              <w:szCs w:val="22"/>
              <w:lang w:val="en-MU" w:eastAsia="en-MU"/>
            </w:rPr>
          </w:pPr>
          <w:hyperlink w:anchor="_Toc72936801" w:history="1">
            <w:r w:rsidR="006B7BAF" w:rsidRPr="00F3184A">
              <w:rPr>
                <w:rStyle w:val="Hyperlink"/>
                <w:rFonts w:eastAsia="Calibri"/>
                <w:iCs/>
                <w:noProof/>
              </w:rPr>
              <w:t>20.</w:t>
            </w:r>
            <w:r w:rsidR="006B7BAF">
              <w:rPr>
                <w:rFonts w:asciiTheme="minorHAnsi" w:eastAsiaTheme="minorEastAsia" w:hAnsiTheme="minorHAnsi" w:cstheme="minorBidi"/>
                <w:b w:val="0"/>
                <w:bCs w:val="0"/>
                <w:caps w:val="0"/>
                <w:noProof/>
                <w:sz w:val="22"/>
                <w:szCs w:val="22"/>
                <w:lang w:val="en-MU" w:eastAsia="en-MU"/>
              </w:rPr>
              <w:tab/>
            </w:r>
            <w:r w:rsidR="006B7BAF" w:rsidRPr="00F3184A">
              <w:rPr>
                <w:rStyle w:val="Hyperlink"/>
                <w:rFonts w:eastAsia="Calibri"/>
                <w:iCs/>
                <w:noProof/>
              </w:rPr>
              <w:t>ADOPTION</w:t>
            </w:r>
            <w:r w:rsidR="006B7BAF" w:rsidRPr="00F3184A">
              <w:rPr>
                <w:rStyle w:val="Hyperlink"/>
                <w:rFonts w:eastAsia="Calibri"/>
                <w:noProof/>
              </w:rPr>
              <w:t xml:space="preserve"> OF THE DECISION REPORT AND CLOSING REMARKS (Chair)</w:t>
            </w:r>
            <w:r w:rsidR="006B7BAF">
              <w:rPr>
                <w:noProof/>
                <w:webHidden/>
              </w:rPr>
              <w:tab/>
            </w:r>
            <w:r w:rsidR="006B7BAF">
              <w:rPr>
                <w:noProof/>
                <w:webHidden/>
              </w:rPr>
              <w:fldChar w:fldCharType="begin"/>
            </w:r>
            <w:r w:rsidR="006B7BAF">
              <w:rPr>
                <w:noProof/>
                <w:webHidden/>
              </w:rPr>
              <w:instrText xml:space="preserve"> PAGEREF _Toc72936801 \h </w:instrText>
            </w:r>
            <w:r w:rsidR="006B7BAF">
              <w:rPr>
                <w:noProof/>
                <w:webHidden/>
              </w:rPr>
            </w:r>
            <w:r w:rsidR="006B7BAF">
              <w:rPr>
                <w:noProof/>
                <w:webHidden/>
              </w:rPr>
              <w:fldChar w:fldCharType="separate"/>
            </w:r>
            <w:r w:rsidR="006B7BAF">
              <w:rPr>
                <w:noProof/>
                <w:webHidden/>
              </w:rPr>
              <w:t>62</w:t>
            </w:r>
            <w:r w:rsidR="006B7BAF">
              <w:rPr>
                <w:noProof/>
                <w:webHidden/>
              </w:rPr>
              <w:fldChar w:fldCharType="end"/>
            </w:r>
          </w:hyperlink>
        </w:p>
        <w:p w14:paraId="416FDAA1" w14:textId="2BF0F214" w:rsidR="006B7BAF" w:rsidRDefault="0090399B">
          <w:pPr>
            <w:pStyle w:val="TOC1"/>
            <w:tabs>
              <w:tab w:val="right" w:leader="dot" w:pos="9016"/>
            </w:tabs>
            <w:rPr>
              <w:rFonts w:asciiTheme="minorHAnsi" w:eastAsiaTheme="minorEastAsia" w:hAnsiTheme="minorHAnsi" w:cstheme="minorBidi"/>
              <w:b w:val="0"/>
              <w:bCs w:val="0"/>
              <w:caps w:val="0"/>
              <w:noProof/>
              <w:sz w:val="22"/>
              <w:szCs w:val="22"/>
              <w:lang w:val="en-MU" w:eastAsia="en-MU"/>
            </w:rPr>
          </w:pPr>
          <w:hyperlink w:anchor="_Toc72936802" w:history="1">
            <w:r w:rsidR="006B7BAF" w:rsidRPr="00F3184A">
              <w:rPr>
                <w:rStyle w:val="Hyperlink"/>
                <w:noProof/>
              </w:rPr>
              <w:t>ANNEX</w:t>
            </w:r>
            <w:r w:rsidR="006B7BAF">
              <w:rPr>
                <w:noProof/>
                <w:webHidden/>
              </w:rPr>
              <w:tab/>
            </w:r>
            <w:r w:rsidR="006B7BAF">
              <w:rPr>
                <w:noProof/>
                <w:webHidden/>
              </w:rPr>
              <w:fldChar w:fldCharType="begin"/>
            </w:r>
            <w:r w:rsidR="006B7BAF">
              <w:rPr>
                <w:noProof/>
                <w:webHidden/>
              </w:rPr>
              <w:instrText xml:space="preserve"> PAGEREF _Toc72936802 \h </w:instrText>
            </w:r>
            <w:r w:rsidR="006B7BAF">
              <w:rPr>
                <w:noProof/>
                <w:webHidden/>
              </w:rPr>
            </w:r>
            <w:r w:rsidR="006B7BAF">
              <w:rPr>
                <w:noProof/>
                <w:webHidden/>
              </w:rPr>
              <w:fldChar w:fldCharType="separate"/>
            </w:r>
            <w:r w:rsidR="006B7BAF">
              <w:rPr>
                <w:noProof/>
                <w:webHidden/>
              </w:rPr>
              <w:t>63</w:t>
            </w:r>
            <w:r w:rsidR="006B7BAF">
              <w:rPr>
                <w:noProof/>
                <w:webHidden/>
              </w:rPr>
              <w:fldChar w:fldCharType="end"/>
            </w:r>
          </w:hyperlink>
        </w:p>
        <w:p w14:paraId="7B233039" w14:textId="7C275C10"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3" w:history="1">
            <w:r w:rsidR="006B7BAF" w:rsidRPr="00F3184A">
              <w:rPr>
                <w:rStyle w:val="Hyperlink"/>
                <w:rFonts w:ascii="Arial Narrow" w:hAnsi="Arial Narrow"/>
                <w:noProof/>
                <w:shd w:val="clear" w:color="auto" w:fill="D9D9D9"/>
              </w:rPr>
              <w:t>IOR/11BI-CSO/21/DOC2.1</w:t>
            </w:r>
            <w:r w:rsidR="006B7BAF">
              <w:rPr>
                <w:noProof/>
                <w:webHidden/>
              </w:rPr>
              <w:tab/>
            </w:r>
            <w:r w:rsidR="006B7BAF">
              <w:rPr>
                <w:noProof/>
                <w:webHidden/>
              </w:rPr>
              <w:fldChar w:fldCharType="begin"/>
            </w:r>
            <w:r w:rsidR="006B7BAF">
              <w:rPr>
                <w:noProof/>
                <w:webHidden/>
              </w:rPr>
              <w:instrText xml:space="preserve"> PAGEREF _Toc72936803 \h </w:instrText>
            </w:r>
            <w:r w:rsidR="006B7BAF">
              <w:rPr>
                <w:noProof/>
                <w:webHidden/>
              </w:rPr>
            </w:r>
            <w:r w:rsidR="006B7BAF">
              <w:rPr>
                <w:noProof/>
                <w:webHidden/>
              </w:rPr>
              <w:fldChar w:fldCharType="separate"/>
            </w:r>
            <w:r w:rsidR="006B7BAF">
              <w:rPr>
                <w:noProof/>
                <w:webHidden/>
              </w:rPr>
              <w:t>63</w:t>
            </w:r>
            <w:r w:rsidR="006B7BAF">
              <w:rPr>
                <w:noProof/>
                <w:webHidden/>
              </w:rPr>
              <w:fldChar w:fldCharType="end"/>
            </w:r>
          </w:hyperlink>
        </w:p>
        <w:p w14:paraId="0FFDE8EE" w14:textId="669D0968"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4" w:history="1">
            <w:r w:rsidR="006B7BAF" w:rsidRPr="00F3184A">
              <w:rPr>
                <w:rStyle w:val="Hyperlink"/>
                <w:rFonts w:ascii="Arial Narrow" w:hAnsi="Arial Narrow"/>
                <w:noProof/>
                <w:shd w:val="clear" w:color="auto" w:fill="D9D9D9"/>
              </w:rPr>
              <w:t>IOR/11BI-CSO/21/DOC2.2</w:t>
            </w:r>
            <w:r w:rsidR="006B7BAF">
              <w:rPr>
                <w:noProof/>
                <w:webHidden/>
              </w:rPr>
              <w:tab/>
            </w:r>
            <w:r w:rsidR="006B7BAF">
              <w:rPr>
                <w:noProof/>
                <w:webHidden/>
              </w:rPr>
              <w:fldChar w:fldCharType="begin"/>
            </w:r>
            <w:r w:rsidR="006B7BAF">
              <w:rPr>
                <w:noProof/>
                <w:webHidden/>
              </w:rPr>
              <w:instrText xml:space="preserve"> PAGEREF _Toc72936804 \h </w:instrText>
            </w:r>
            <w:r w:rsidR="006B7BAF">
              <w:rPr>
                <w:noProof/>
                <w:webHidden/>
              </w:rPr>
            </w:r>
            <w:r w:rsidR="006B7BAF">
              <w:rPr>
                <w:noProof/>
                <w:webHidden/>
              </w:rPr>
              <w:fldChar w:fldCharType="separate"/>
            </w:r>
            <w:r w:rsidR="006B7BAF">
              <w:rPr>
                <w:noProof/>
                <w:webHidden/>
              </w:rPr>
              <w:t>79</w:t>
            </w:r>
            <w:r w:rsidR="006B7BAF">
              <w:rPr>
                <w:noProof/>
                <w:webHidden/>
              </w:rPr>
              <w:fldChar w:fldCharType="end"/>
            </w:r>
          </w:hyperlink>
        </w:p>
        <w:p w14:paraId="1ADDAD6F" w14:textId="38DF3369"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5" w:history="1">
            <w:r w:rsidR="006B7BAF" w:rsidRPr="00F3184A">
              <w:rPr>
                <w:rStyle w:val="Hyperlink"/>
                <w:rFonts w:ascii="Arial Narrow" w:hAnsi="Arial Narrow"/>
                <w:noProof/>
                <w:shd w:val="clear" w:color="auto" w:fill="D9D9D9"/>
              </w:rPr>
              <w:t>IOR/11BI-CSO/21/DOC2.3</w:t>
            </w:r>
            <w:r w:rsidR="006B7BAF">
              <w:rPr>
                <w:noProof/>
                <w:webHidden/>
              </w:rPr>
              <w:tab/>
            </w:r>
            <w:r w:rsidR="006B7BAF">
              <w:rPr>
                <w:noProof/>
                <w:webHidden/>
              </w:rPr>
              <w:fldChar w:fldCharType="begin"/>
            </w:r>
            <w:r w:rsidR="006B7BAF">
              <w:rPr>
                <w:noProof/>
                <w:webHidden/>
              </w:rPr>
              <w:instrText xml:space="preserve"> PAGEREF _Toc72936805 \h </w:instrText>
            </w:r>
            <w:r w:rsidR="006B7BAF">
              <w:rPr>
                <w:noProof/>
                <w:webHidden/>
              </w:rPr>
            </w:r>
            <w:r w:rsidR="006B7BAF">
              <w:rPr>
                <w:noProof/>
                <w:webHidden/>
              </w:rPr>
              <w:fldChar w:fldCharType="separate"/>
            </w:r>
            <w:r w:rsidR="006B7BAF">
              <w:rPr>
                <w:noProof/>
                <w:webHidden/>
              </w:rPr>
              <w:t>134</w:t>
            </w:r>
            <w:r w:rsidR="006B7BAF">
              <w:rPr>
                <w:noProof/>
                <w:webHidden/>
              </w:rPr>
              <w:fldChar w:fldCharType="end"/>
            </w:r>
          </w:hyperlink>
        </w:p>
        <w:p w14:paraId="45532CED" w14:textId="730CB5FE"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6" w:history="1">
            <w:r w:rsidR="006B7BAF" w:rsidRPr="00F3184A">
              <w:rPr>
                <w:rStyle w:val="Hyperlink"/>
                <w:rFonts w:ascii="Arial Narrow" w:hAnsi="Arial Narrow"/>
                <w:noProof/>
                <w:shd w:val="clear" w:color="auto" w:fill="D9D9D9"/>
              </w:rPr>
              <w:t>IOR/11BI-CSO/21/DOC2.4</w:t>
            </w:r>
            <w:r w:rsidR="006B7BAF">
              <w:rPr>
                <w:noProof/>
                <w:webHidden/>
              </w:rPr>
              <w:tab/>
            </w:r>
            <w:r w:rsidR="006B7BAF">
              <w:rPr>
                <w:noProof/>
                <w:webHidden/>
              </w:rPr>
              <w:fldChar w:fldCharType="begin"/>
            </w:r>
            <w:r w:rsidR="006B7BAF">
              <w:rPr>
                <w:noProof/>
                <w:webHidden/>
              </w:rPr>
              <w:instrText xml:space="preserve"> PAGEREF _Toc72936806 \h </w:instrText>
            </w:r>
            <w:r w:rsidR="006B7BAF">
              <w:rPr>
                <w:noProof/>
                <w:webHidden/>
              </w:rPr>
            </w:r>
            <w:r w:rsidR="006B7BAF">
              <w:rPr>
                <w:noProof/>
                <w:webHidden/>
              </w:rPr>
              <w:fldChar w:fldCharType="separate"/>
            </w:r>
            <w:r w:rsidR="006B7BAF">
              <w:rPr>
                <w:noProof/>
                <w:webHidden/>
              </w:rPr>
              <w:t>139</w:t>
            </w:r>
            <w:r w:rsidR="006B7BAF">
              <w:rPr>
                <w:noProof/>
                <w:webHidden/>
              </w:rPr>
              <w:fldChar w:fldCharType="end"/>
            </w:r>
          </w:hyperlink>
        </w:p>
        <w:p w14:paraId="22EF6361" w14:textId="6FA85DF7"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7" w:history="1">
            <w:r w:rsidR="006B7BAF" w:rsidRPr="00F3184A">
              <w:rPr>
                <w:rStyle w:val="Hyperlink"/>
                <w:rFonts w:ascii="Arial Narrow" w:hAnsi="Arial Narrow"/>
                <w:noProof/>
                <w:shd w:val="clear" w:color="auto" w:fill="D9D9D9"/>
              </w:rPr>
              <w:t>IOR/11BI-CSO/21/DOC2.5</w:t>
            </w:r>
            <w:r w:rsidR="006B7BAF">
              <w:rPr>
                <w:noProof/>
                <w:webHidden/>
              </w:rPr>
              <w:tab/>
            </w:r>
            <w:r w:rsidR="006B7BAF">
              <w:rPr>
                <w:noProof/>
                <w:webHidden/>
              </w:rPr>
              <w:fldChar w:fldCharType="begin"/>
            </w:r>
            <w:r w:rsidR="006B7BAF">
              <w:rPr>
                <w:noProof/>
                <w:webHidden/>
              </w:rPr>
              <w:instrText xml:space="preserve"> PAGEREF _Toc72936807 \h </w:instrText>
            </w:r>
            <w:r w:rsidR="006B7BAF">
              <w:rPr>
                <w:noProof/>
                <w:webHidden/>
              </w:rPr>
            </w:r>
            <w:r w:rsidR="006B7BAF">
              <w:rPr>
                <w:noProof/>
                <w:webHidden/>
              </w:rPr>
              <w:fldChar w:fldCharType="separate"/>
            </w:r>
            <w:r w:rsidR="006B7BAF">
              <w:rPr>
                <w:noProof/>
                <w:webHidden/>
              </w:rPr>
              <w:t>144</w:t>
            </w:r>
            <w:r w:rsidR="006B7BAF">
              <w:rPr>
                <w:noProof/>
                <w:webHidden/>
              </w:rPr>
              <w:fldChar w:fldCharType="end"/>
            </w:r>
          </w:hyperlink>
        </w:p>
        <w:p w14:paraId="54C44D90" w14:textId="313A1B42"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8" w:history="1">
            <w:r w:rsidR="006B7BAF" w:rsidRPr="00F3184A">
              <w:rPr>
                <w:rStyle w:val="Hyperlink"/>
                <w:rFonts w:ascii="Arial Narrow" w:hAnsi="Arial Narrow"/>
                <w:noProof/>
                <w:shd w:val="clear" w:color="auto" w:fill="D9D9D9"/>
              </w:rPr>
              <w:t>IOR/11BI-CSO/21/DOC2.6</w:t>
            </w:r>
            <w:r w:rsidR="006B7BAF">
              <w:rPr>
                <w:noProof/>
                <w:webHidden/>
              </w:rPr>
              <w:tab/>
            </w:r>
            <w:r w:rsidR="006B7BAF">
              <w:rPr>
                <w:noProof/>
                <w:webHidden/>
              </w:rPr>
              <w:fldChar w:fldCharType="begin"/>
            </w:r>
            <w:r w:rsidR="006B7BAF">
              <w:rPr>
                <w:noProof/>
                <w:webHidden/>
              </w:rPr>
              <w:instrText xml:space="preserve"> PAGEREF _Toc72936808 \h </w:instrText>
            </w:r>
            <w:r w:rsidR="006B7BAF">
              <w:rPr>
                <w:noProof/>
                <w:webHidden/>
              </w:rPr>
            </w:r>
            <w:r w:rsidR="006B7BAF">
              <w:rPr>
                <w:noProof/>
                <w:webHidden/>
              </w:rPr>
              <w:fldChar w:fldCharType="separate"/>
            </w:r>
            <w:r w:rsidR="006B7BAF">
              <w:rPr>
                <w:noProof/>
                <w:webHidden/>
              </w:rPr>
              <w:t>145</w:t>
            </w:r>
            <w:r w:rsidR="006B7BAF">
              <w:rPr>
                <w:noProof/>
                <w:webHidden/>
              </w:rPr>
              <w:fldChar w:fldCharType="end"/>
            </w:r>
          </w:hyperlink>
        </w:p>
        <w:p w14:paraId="09E0788A" w14:textId="13DE5818" w:rsidR="006B7BAF" w:rsidRDefault="0090399B">
          <w:pPr>
            <w:pStyle w:val="TOC3"/>
            <w:tabs>
              <w:tab w:val="right" w:leader="dot" w:pos="9016"/>
            </w:tabs>
            <w:rPr>
              <w:rFonts w:asciiTheme="minorHAnsi" w:eastAsiaTheme="minorEastAsia" w:hAnsiTheme="minorHAnsi" w:cstheme="minorBidi"/>
              <w:i w:val="0"/>
              <w:iCs w:val="0"/>
              <w:noProof/>
              <w:sz w:val="22"/>
              <w:szCs w:val="22"/>
              <w:lang w:val="en-MU" w:eastAsia="en-MU"/>
            </w:rPr>
          </w:pPr>
          <w:hyperlink w:anchor="_Toc72936809" w:history="1">
            <w:r w:rsidR="006B7BAF" w:rsidRPr="00F3184A">
              <w:rPr>
                <w:rStyle w:val="Hyperlink"/>
                <w:rFonts w:ascii="Arial Narrow" w:hAnsi="Arial Narrow"/>
                <w:noProof/>
                <w:shd w:val="clear" w:color="auto" w:fill="D9D9D9"/>
              </w:rPr>
              <w:t>IOR/11BI-CSO/21/DOC2.7</w:t>
            </w:r>
            <w:r w:rsidR="006B7BAF">
              <w:rPr>
                <w:noProof/>
                <w:webHidden/>
              </w:rPr>
              <w:tab/>
            </w:r>
            <w:r w:rsidR="006B7BAF">
              <w:rPr>
                <w:noProof/>
                <w:webHidden/>
              </w:rPr>
              <w:fldChar w:fldCharType="begin"/>
            </w:r>
            <w:r w:rsidR="006B7BAF">
              <w:rPr>
                <w:noProof/>
                <w:webHidden/>
              </w:rPr>
              <w:instrText xml:space="preserve"> PAGEREF _Toc72936809 \h </w:instrText>
            </w:r>
            <w:r w:rsidR="006B7BAF">
              <w:rPr>
                <w:noProof/>
                <w:webHidden/>
              </w:rPr>
            </w:r>
            <w:r w:rsidR="006B7BAF">
              <w:rPr>
                <w:noProof/>
                <w:webHidden/>
              </w:rPr>
              <w:fldChar w:fldCharType="separate"/>
            </w:r>
            <w:r w:rsidR="006B7BAF">
              <w:rPr>
                <w:noProof/>
                <w:webHidden/>
              </w:rPr>
              <w:t>160</w:t>
            </w:r>
            <w:r w:rsidR="006B7BAF">
              <w:rPr>
                <w:noProof/>
                <w:webHidden/>
              </w:rPr>
              <w:fldChar w:fldCharType="end"/>
            </w:r>
          </w:hyperlink>
        </w:p>
        <w:p w14:paraId="3F80B519" w14:textId="037CF6D7" w:rsidR="00E465B9" w:rsidRPr="00FB2AB2" w:rsidRDefault="00E465B9">
          <w:pPr>
            <w:rPr>
              <w:rFonts w:ascii="Arial Narrow" w:hAnsi="Arial Narrow"/>
              <w:sz w:val="24"/>
              <w:szCs w:val="24"/>
            </w:rPr>
          </w:pPr>
          <w:r w:rsidRPr="00FB2AB2">
            <w:rPr>
              <w:rFonts w:ascii="Arial Narrow" w:hAnsi="Arial Narrow"/>
              <w:noProof/>
              <w:sz w:val="24"/>
              <w:szCs w:val="24"/>
            </w:rPr>
            <w:fldChar w:fldCharType="end"/>
          </w:r>
        </w:p>
      </w:sdtContent>
    </w:sdt>
    <w:p w14:paraId="22CA24A0" w14:textId="77777777" w:rsidR="00E465B9" w:rsidRDefault="00E465B9" w:rsidP="00C96AAA">
      <w:pPr>
        <w:spacing w:after="0" w:line="240" w:lineRule="auto"/>
        <w:rPr>
          <w:rFonts w:ascii="Arial Narrow" w:hAnsi="Arial Narrow"/>
          <w:sz w:val="24"/>
          <w:szCs w:val="24"/>
          <w:lang w:val="en-US"/>
        </w:rPr>
      </w:pPr>
    </w:p>
    <w:p w14:paraId="341A7516" w14:textId="3258A6C1" w:rsidR="00154E5B" w:rsidRPr="00C96AAA" w:rsidRDefault="00154E5B" w:rsidP="00C96AAA">
      <w:pPr>
        <w:spacing w:after="0" w:line="240" w:lineRule="auto"/>
        <w:rPr>
          <w:rFonts w:ascii="Arial Narrow" w:hAnsi="Arial Narrow"/>
          <w:sz w:val="24"/>
          <w:szCs w:val="24"/>
          <w:lang w:val="en-US"/>
        </w:rPr>
      </w:pPr>
    </w:p>
    <w:p w14:paraId="4B4E3A97" w14:textId="132A87C1" w:rsidR="00154E5B" w:rsidRPr="00C96AAA" w:rsidRDefault="00154E5B" w:rsidP="00C96AAA">
      <w:pPr>
        <w:spacing w:after="0" w:line="240" w:lineRule="auto"/>
        <w:rPr>
          <w:rFonts w:ascii="Arial Narrow" w:hAnsi="Arial Narrow"/>
          <w:sz w:val="24"/>
          <w:szCs w:val="24"/>
        </w:rPr>
      </w:pPr>
    </w:p>
    <w:p w14:paraId="68F65DB1" w14:textId="77777777" w:rsidR="00154E5B" w:rsidRPr="00C96AAA" w:rsidRDefault="00154E5B" w:rsidP="00C96AAA">
      <w:pPr>
        <w:spacing w:after="0" w:line="240" w:lineRule="auto"/>
        <w:rPr>
          <w:rFonts w:ascii="Arial Narrow" w:hAnsi="Arial Narrow"/>
          <w:sz w:val="24"/>
          <w:szCs w:val="24"/>
        </w:rPr>
        <w:sectPr w:rsidR="00154E5B" w:rsidRPr="00C96AAA" w:rsidSect="00D235A0">
          <w:footerReference w:type="default" r:id="rId11"/>
          <w:footerReference w:type="first" r:id="rId12"/>
          <w:pgSz w:w="11906" w:h="16838"/>
          <w:pgMar w:top="1440" w:right="1440" w:bottom="1440" w:left="1440" w:header="708" w:footer="708" w:gutter="0"/>
          <w:pgNumType w:start="0"/>
          <w:cols w:space="708"/>
          <w:titlePg/>
          <w:docGrid w:linePitch="360"/>
        </w:sectPr>
      </w:pPr>
    </w:p>
    <w:p w14:paraId="61A6A2DF" w14:textId="47191472" w:rsidR="00154E5B" w:rsidRPr="00C96AAA" w:rsidRDefault="00C96AAA" w:rsidP="00C96AAA">
      <w:pPr>
        <w:spacing w:after="0" w:line="240" w:lineRule="auto"/>
        <w:jc w:val="right"/>
        <w:rPr>
          <w:rFonts w:ascii="Arial Narrow" w:hAnsi="Arial Narrow"/>
          <w:sz w:val="24"/>
          <w:szCs w:val="24"/>
        </w:rPr>
      </w:pPr>
      <w:r w:rsidRPr="00C96AAA">
        <w:rPr>
          <w:rFonts w:ascii="Arial Narrow" w:hAnsi="Arial Narrow" w:cs="Arial"/>
          <w:b/>
          <w:bCs/>
          <w:sz w:val="24"/>
          <w:szCs w:val="24"/>
          <w:shd w:val="clear" w:color="auto" w:fill="D9D9D9"/>
        </w:rPr>
        <w:lastRenderedPageBreak/>
        <w:t>IOR/11BI-CSO/21/DOC1</w:t>
      </w:r>
    </w:p>
    <w:p w14:paraId="2AEB9706" w14:textId="77777777" w:rsidR="00C96AAA" w:rsidRPr="0026752E" w:rsidRDefault="00C96AAA" w:rsidP="0026752E">
      <w:pPr>
        <w:pStyle w:val="Heading1"/>
        <w:jc w:val="center"/>
        <w:rPr>
          <w:rFonts w:ascii="Arial Narrow" w:hAnsi="Arial Narrow"/>
        </w:rPr>
      </w:pPr>
      <w:bookmarkStart w:id="0" w:name="_Toc72936702"/>
      <w:r w:rsidRPr="0026752E">
        <w:rPr>
          <w:rFonts w:ascii="Arial Narrow" w:hAnsi="Arial Narrow"/>
        </w:rPr>
        <w:t>Draft Agenda</w:t>
      </w:r>
      <w:bookmarkEnd w:id="0"/>
    </w:p>
    <w:p w14:paraId="2B0D8870" w14:textId="77777777" w:rsidR="00C96AAA" w:rsidRPr="00C96AAA" w:rsidRDefault="00C96AAA" w:rsidP="00C96AAA">
      <w:pPr>
        <w:shd w:val="clear" w:color="auto" w:fill="FFFFFF"/>
        <w:spacing w:after="0" w:line="240" w:lineRule="auto"/>
        <w:jc w:val="right"/>
        <w:rPr>
          <w:rFonts w:ascii="Arial Narrow" w:eastAsia="Times New Roman" w:hAnsi="Arial Narrow" w:cs="Arial"/>
          <w:b/>
          <w:sz w:val="24"/>
          <w:szCs w:val="24"/>
        </w:rPr>
      </w:pPr>
    </w:p>
    <w:p w14:paraId="1C7A5FEB" w14:textId="576822CA" w:rsidR="00C96AAA" w:rsidRPr="00C96AAA" w:rsidRDefault="00C96AAA" w:rsidP="00C96AAA">
      <w:pPr>
        <w:tabs>
          <w:tab w:val="left" w:pos="567"/>
        </w:tabs>
        <w:suppressAutoHyphens/>
        <w:spacing w:after="0" w:line="240" w:lineRule="auto"/>
        <w:rPr>
          <w:rFonts w:ascii="Arial Narrow" w:eastAsia="Calibri" w:hAnsi="Arial Narrow" w:cs="Arial"/>
          <w:b/>
          <w:sz w:val="24"/>
          <w:szCs w:val="24"/>
        </w:rPr>
      </w:pPr>
      <w:r w:rsidRPr="00C96AAA">
        <w:rPr>
          <w:rFonts w:ascii="Arial Narrow" w:eastAsia="Calibri" w:hAnsi="Arial Narrow" w:cs="Arial"/>
          <w:b/>
          <w:sz w:val="24"/>
          <w:szCs w:val="24"/>
          <w:lang w:val="en-US"/>
        </w:rPr>
        <w:t>1.</w:t>
      </w:r>
      <w:r w:rsidRPr="00C96AAA">
        <w:rPr>
          <w:rFonts w:ascii="Arial Narrow" w:eastAsia="Calibri" w:hAnsi="Arial Narrow" w:cs="Arial"/>
          <w:b/>
          <w:sz w:val="24"/>
          <w:szCs w:val="24"/>
          <w:lang w:val="en-US"/>
        </w:rPr>
        <w:tab/>
      </w:r>
      <w:r w:rsidRPr="00C96AAA">
        <w:rPr>
          <w:rFonts w:ascii="Arial Narrow" w:eastAsia="Calibri" w:hAnsi="Arial Narrow" w:cs="Arial"/>
          <w:b/>
          <w:sz w:val="24"/>
          <w:szCs w:val="24"/>
        </w:rPr>
        <w:t>OPENING SESSION</w:t>
      </w:r>
    </w:p>
    <w:p w14:paraId="510B7207" w14:textId="77777777" w:rsidR="00C96AAA" w:rsidRPr="00C96AAA" w:rsidRDefault="00C96AAA" w:rsidP="00C96AAA">
      <w:pPr>
        <w:tabs>
          <w:tab w:val="left" w:pos="567"/>
        </w:tabs>
        <w:suppressAutoHyphens/>
        <w:spacing w:after="0" w:line="240" w:lineRule="auto"/>
        <w:rPr>
          <w:rFonts w:ascii="Arial Narrow" w:eastAsia="Calibri" w:hAnsi="Arial Narrow" w:cs="Arial"/>
          <w:b/>
          <w:sz w:val="24"/>
          <w:szCs w:val="24"/>
        </w:rPr>
      </w:pPr>
    </w:p>
    <w:p w14:paraId="1DBE786A" w14:textId="77777777" w:rsidR="00C96AAA" w:rsidRPr="00C96AAA" w:rsidRDefault="00C96AAA" w:rsidP="00C96AAA">
      <w:pPr>
        <w:numPr>
          <w:ilvl w:val="1"/>
          <w:numId w:val="2"/>
        </w:numPr>
        <w:spacing w:after="0" w:line="240" w:lineRule="auto"/>
        <w:ind w:hanging="540"/>
        <w:contextualSpacing/>
        <w:jc w:val="both"/>
        <w:rPr>
          <w:rFonts w:ascii="Arial Narrow" w:eastAsia="Calibri" w:hAnsi="Arial Narrow" w:cs="Arial"/>
          <w:b/>
          <w:bCs/>
          <w:kern w:val="1"/>
          <w:sz w:val="24"/>
          <w:szCs w:val="24"/>
          <w:lang w:val="id-ID" w:eastAsia="zh-CN"/>
        </w:rPr>
      </w:pPr>
      <w:r w:rsidRPr="00C96AAA">
        <w:rPr>
          <w:rFonts w:ascii="Arial Narrow" w:eastAsia="Calibri" w:hAnsi="Arial Narrow" w:cs="Arial"/>
          <w:b/>
          <w:bCs/>
          <w:sz w:val="24"/>
          <w:szCs w:val="24"/>
          <w:lang w:val="en-ZA"/>
        </w:rPr>
        <w:t>Welcome Address and Opening Remarks (Chair, UAE)</w:t>
      </w:r>
    </w:p>
    <w:p w14:paraId="2F1E3D45" w14:textId="5AB46A9D" w:rsidR="00C96AAA" w:rsidRPr="00C96AAA" w:rsidRDefault="00C96AAA" w:rsidP="00C96AAA">
      <w:pPr>
        <w:widowControl w:val="0"/>
        <w:numPr>
          <w:ilvl w:val="1"/>
          <w:numId w:val="2"/>
        </w:numPr>
        <w:tabs>
          <w:tab w:val="left" w:pos="567"/>
        </w:tabs>
        <w:spacing w:after="0" w:line="240" w:lineRule="auto"/>
        <w:ind w:hanging="540"/>
        <w:jc w:val="both"/>
        <w:rPr>
          <w:rFonts w:ascii="Arial Narrow" w:eastAsia="SimSun" w:hAnsi="Arial Narrow" w:cs="Arial"/>
          <w:b/>
          <w:bCs/>
          <w:kern w:val="1"/>
          <w:sz w:val="24"/>
          <w:szCs w:val="24"/>
          <w:lang w:val="en-US" w:eastAsia="zh-CN"/>
        </w:rPr>
      </w:pPr>
      <w:r w:rsidRPr="00C96AAA">
        <w:rPr>
          <w:rFonts w:ascii="Arial Narrow" w:eastAsia="SimSun" w:hAnsi="Arial Narrow" w:cs="Arial"/>
          <w:b/>
          <w:bCs/>
          <w:kern w:val="1"/>
          <w:sz w:val="24"/>
          <w:szCs w:val="24"/>
          <w:lang w:val="en-US" w:eastAsia="zh-CN"/>
        </w:rPr>
        <w:t>Remarks by the Vice-Chair (Vice-Chair, Bangladesh)</w:t>
      </w:r>
    </w:p>
    <w:p w14:paraId="362153D6" w14:textId="4F3C9C73" w:rsidR="00C96AAA" w:rsidRPr="00C96AAA" w:rsidRDefault="00C96AAA" w:rsidP="00C96AAA">
      <w:pPr>
        <w:tabs>
          <w:tab w:val="left" w:pos="567"/>
        </w:tabs>
        <w:spacing w:after="0" w:line="240" w:lineRule="auto"/>
        <w:jc w:val="both"/>
        <w:rPr>
          <w:rFonts w:ascii="Arial Narrow" w:eastAsia="Calibri" w:hAnsi="Arial Narrow" w:cs="Arial"/>
          <w:b/>
          <w:bCs/>
          <w:sz w:val="24"/>
          <w:szCs w:val="24"/>
        </w:rPr>
      </w:pPr>
      <w:r w:rsidRPr="00C96AAA">
        <w:rPr>
          <w:rFonts w:ascii="Arial Narrow" w:eastAsia="Calibri" w:hAnsi="Arial Narrow" w:cs="Arial"/>
          <w:b/>
          <w:bCs/>
          <w:sz w:val="24"/>
          <w:szCs w:val="24"/>
        </w:rPr>
        <w:t>1.3</w:t>
      </w:r>
      <w:r w:rsidRPr="00C96AAA">
        <w:rPr>
          <w:rFonts w:ascii="Arial Narrow" w:eastAsia="Calibri" w:hAnsi="Arial Narrow" w:cs="Arial"/>
          <w:b/>
          <w:bCs/>
          <w:sz w:val="24"/>
          <w:szCs w:val="24"/>
        </w:rPr>
        <w:tab/>
        <w:t xml:space="preserve">Outline of Arrangements and Adoption of the Agenda (Chair) </w:t>
      </w:r>
    </w:p>
    <w:p w14:paraId="379A156E" w14:textId="46B61347" w:rsidR="00C96AAA" w:rsidRPr="00C96AAA" w:rsidRDefault="00C96AAA" w:rsidP="00C96AAA">
      <w:pPr>
        <w:numPr>
          <w:ilvl w:val="1"/>
          <w:numId w:val="1"/>
        </w:numPr>
        <w:tabs>
          <w:tab w:val="left" w:pos="567"/>
        </w:tabs>
        <w:spacing w:after="0" w:line="240" w:lineRule="auto"/>
        <w:ind w:hanging="540"/>
        <w:contextualSpacing/>
        <w:jc w:val="both"/>
        <w:rPr>
          <w:rFonts w:ascii="Arial Narrow" w:eastAsia="Calibri" w:hAnsi="Arial Narrow" w:cs="Arial"/>
          <w:b/>
          <w:bCs/>
          <w:sz w:val="24"/>
          <w:szCs w:val="24"/>
          <w:lang w:val="en-ZA"/>
        </w:rPr>
      </w:pPr>
      <w:r w:rsidRPr="00C96AAA">
        <w:rPr>
          <w:rFonts w:ascii="Arial Narrow" w:eastAsia="Calibri" w:hAnsi="Arial Narrow" w:cs="Arial"/>
          <w:b/>
          <w:bCs/>
          <w:sz w:val="24"/>
          <w:szCs w:val="24"/>
          <w:lang w:val="en-ZA"/>
        </w:rPr>
        <w:t>Report of the Acting Secretary-General (Secretariat, IORA)</w:t>
      </w:r>
    </w:p>
    <w:p w14:paraId="1CAB326A" w14:textId="77777777" w:rsidR="00E50C4A" w:rsidRPr="00C96AAA" w:rsidRDefault="00E50C4A" w:rsidP="00C96AAA">
      <w:pPr>
        <w:spacing w:after="0" w:line="240" w:lineRule="auto"/>
        <w:jc w:val="both"/>
        <w:rPr>
          <w:rFonts w:ascii="Arial Narrow" w:eastAsia="Calibri" w:hAnsi="Arial Narrow" w:cs="Arial"/>
          <w:b/>
          <w:bCs/>
          <w:sz w:val="24"/>
          <w:szCs w:val="24"/>
        </w:rPr>
      </w:pPr>
    </w:p>
    <w:p w14:paraId="6223DCB5" w14:textId="77777777" w:rsidR="00C96AAA" w:rsidRPr="00C96AAA" w:rsidRDefault="00C96AAA" w:rsidP="00C96AAA">
      <w:pPr>
        <w:spacing w:after="0" w:line="240" w:lineRule="auto"/>
        <w:ind w:left="539" w:hanging="539"/>
        <w:jc w:val="both"/>
        <w:rPr>
          <w:rFonts w:ascii="Arial Narrow" w:eastAsia="Calibri" w:hAnsi="Arial Narrow" w:cs="Arial"/>
          <w:b/>
          <w:bCs/>
          <w:sz w:val="24"/>
          <w:szCs w:val="24"/>
        </w:rPr>
      </w:pPr>
      <w:r w:rsidRPr="00C96AAA">
        <w:rPr>
          <w:rFonts w:ascii="Arial Narrow" w:eastAsia="Calibri" w:hAnsi="Arial Narrow" w:cs="Arial"/>
          <w:b/>
          <w:bCs/>
          <w:sz w:val="24"/>
          <w:szCs w:val="24"/>
        </w:rPr>
        <w:t>2.</w:t>
      </w:r>
      <w:r w:rsidRPr="00C96AAA">
        <w:rPr>
          <w:rFonts w:ascii="Arial Narrow" w:eastAsia="Calibri" w:hAnsi="Arial Narrow" w:cs="Arial"/>
          <w:b/>
          <w:bCs/>
          <w:sz w:val="24"/>
          <w:szCs w:val="24"/>
        </w:rPr>
        <w:tab/>
        <w:t xml:space="preserve">IORA ACTION PLAN (2017-2021) AND PREPARATIONS FOR A NEW IORA ACTION PLAN </w:t>
      </w:r>
    </w:p>
    <w:p w14:paraId="1DD67D53" w14:textId="77777777" w:rsidR="00E50C4A" w:rsidRDefault="00E50C4A" w:rsidP="00C96AAA">
      <w:pPr>
        <w:spacing w:after="0" w:line="240" w:lineRule="auto"/>
        <w:ind w:left="539" w:hanging="539"/>
        <w:jc w:val="both"/>
        <w:rPr>
          <w:rFonts w:ascii="Arial Narrow" w:eastAsia="Calibri" w:hAnsi="Arial Narrow" w:cs="Arial"/>
          <w:sz w:val="24"/>
          <w:szCs w:val="24"/>
        </w:rPr>
      </w:pPr>
    </w:p>
    <w:p w14:paraId="14D6E838" w14:textId="65F908E1" w:rsidR="00C96AAA" w:rsidRPr="00C96AAA" w:rsidRDefault="00C96AAA" w:rsidP="00C96AAA">
      <w:pPr>
        <w:spacing w:after="0" w:line="240" w:lineRule="auto"/>
        <w:ind w:left="539" w:hanging="539"/>
        <w:jc w:val="both"/>
        <w:rPr>
          <w:rFonts w:ascii="Arial Narrow" w:eastAsia="Calibri" w:hAnsi="Arial Narrow" w:cs="Arial"/>
          <w:sz w:val="24"/>
          <w:szCs w:val="24"/>
        </w:rPr>
      </w:pPr>
      <w:r w:rsidRPr="00C96AAA">
        <w:rPr>
          <w:rFonts w:ascii="Arial Narrow" w:eastAsia="Calibri" w:hAnsi="Arial Narrow" w:cs="Arial"/>
          <w:sz w:val="24"/>
          <w:szCs w:val="24"/>
        </w:rPr>
        <w:t>2.1</w:t>
      </w:r>
      <w:r w:rsidRPr="00C96AAA">
        <w:rPr>
          <w:rFonts w:ascii="Arial Narrow" w:eastAsia="Calibri" w:hAnsi="Arial Narrow" w:cs="Arial"/>
          <w:sz w:val="24"/>
          <w:szCs w:val="24"/>
        </w:rPr>
        <w:tab/>
        <w:t>Update: Progress on the current IORA Action Plan (2017-2021) (Vice-Chair)</w:t>
      </w:r>
    </w:p>
    <w:p w14:paraId="1397655E" w14:textId="443CE5A1" w:rsidR="00C96AAA" w:rsidRPr="00C96AAA" w:rsidRDefault="00C96AAA" w:rsidP="00C96AAA">
      <w:pPr>
        <w:spacing w:after="0" w:line="240" w:lineRule="auto"/>
        <w:ind w:left="539" w:hanging="539"/>
        <w:jc w:val="both"/>
        <w:rPr>
          <w:rFonts w:ascii="Arial Narrow" w:eastAsia="Calibri" w:hAnsi="Arial Narrow" w:cs="Arial"/>
          <w:sz w:val="24"/>
          <w:szCs w:val="24"/>
        </w:rPr>
      </w:pPr>
      <w:r w:rsidRPr="00C96AAA">
        <w:rPr>
          <w:rFonts w:ascii="Arial Narrow" w:eastAsia="Calibri" w:hAnsi="Arial Narrow" w:cs="Arial"/>
          <w:sz w:val="24"/>
          <w:szCs w:val="24"/>
        </w:rPr>
        <w:t>2.2</w:t>
      </w:r>
      <w:r w:rsidRPr="00C96AAA">
        <w:rPr>
          <w:rFonts w:ascii="Arial Narrow" w:eastAsia="Calibri" w:hAnsi="Arial Narrow" w:cs="Arial"/>
          <w:sz w:val="24"/>
          <w:szCs w:val="24"/>
        </w:rPr>
        <w:tab/>
        <w:t>Report: Concept Note and Workshop to prepare new IORA Action Plan (Vice-Chair)</w:t>
      </w:r>
    </w:p>
    <w:p w14:paraId="7955AEE0" w14:textId="77777777" w:rsidR="00E50C4A" w:rsidRPr="00C96AAA" w:rsidRDefault="00E50C4A" w:rsidP="00C96AAA">
      <w:pPr>
        <w:spacing w:after="0" w:line="240" w:lineRule="auto"/>
        <w:jc w:val="both"/>
        <w:rPr>
          <w:rFonts w:ascii="Arial Narrow" w:eastAsia="Calibri" w:hAnsi="Arial Narrow" w:cs="Arial"/>
          <w:sz w:val="24"/>
          <w:szCs w:val="24"/>
        </w:rPr>
      </w:pPr>
    </w:p>
    <w:p w14:paraId="71756EAA" w14:textId="77777777" w:rsidR="00C96AAA" w:rsidRPr="00C96AAA" w:rsidRDefault="00C96AAA" w:rsidP="00C96AAA">
      <w:pPr>
        <w:spacing w:after="0" w:line="240" w:lineRule="auto"/>
        <w:ind w:left="567" w:hanging="567"/>
        <w:jc w:val="both"/>
        <w:rPr>
          <w:rFonts w:ascii="Arial Narrow" w:eastAsia="Calibri" w:hAnsi="Arial Narrow" w:cs="Arial"/>
          <w:b/>
          <w:bCs/>
          <w:sz w:val="24"/>
          <w:szCs w:val="24"/>
        </w:rPr>
      </w:pPr>
      <w:r w:rsidRPr="00C96AAA">
        <w:rPr>
          <w:rFonts w:ascii="Arial Narrow" w:eastAsia="Calibri" w:hAnsi="Arial Narrow" w:cs="Arial"/>
          <w:b/>
          <w:bCs/>
          <w:sz w:val="24"/>
          <w:szCs w:val="24"/>
        </w:rPr>
        <w:t>3.</w:t>
      </w:r>
      <w:r w:rsidRPr="00C96AAA">
        <w:rPr>
          <w:rFonts w:ascii="Arial Narrow" w:eastAsia="Calibri" w:hAnsi="Arial Narrow" w:cs="Arial"/>
          <w:b/>
          <w:bCs/>
          <w:sz w:val="24"/>
          <w:szCs w:val="24"/>
        </w:rPr>
        <w:tab/>
        <w:t>DIALOGUE PARTNERS: STRATEGIC MANAGEMENT, ELIGIBILITY CRITERIA AND APPLICATIONS</w:t>
      </w:r>
    </w:p>
    <w:p w14:paraId="412359B5" w14:textId="77777777" w:rsidR="00C96AAA" w:rsidRPr="00C96AAA" w:rsidRDefault="00C96AAA" w:rsidP="00C96AAA">
      <w:pPr>
        <w:spacing w:after="0" w:line="240" w:lineRule="auto"/>
        <w:ind w:left="567" w:hanging="567"/>
        <w:jc w:val="both"/>
        <w:rPr>
          <w:rFonts w:ascii="Arial Narrow" w:eastAsia="Calibri" w:hAnsi="Arial Narrow" w:cs="Arial"/>
          <w:sz w:val="24"/>
          <w:szCs w:val="24"/>
        </w:rPr>
      </w:pPr>
      <w:r w:rsidRPr="00C96AAA">
        <w:rPr>
          <w:rFonts w:ascii="Arial Narrow" w:eastAsia="Calibri" w:hAnsi="Arial Narrow" w:cs="Arial"/>
          <w:sz w:val="24"/>
          <w:szCs w:val="24"/>
        </w:rPr>
        <w:t>3.</w:t>
      </w:r>
      <w:r w:rsidRPr="00C96AAA">
        <w:rPr>
          <w:rFonts w:ascii="Arial Narrow" w:eastAsia="Calibri" w:hAnsi="Arial Narrow" w:cs="Arial"/>
          <w:sz w:val="24"/>
          <w:szCs w:val="24"/>
          <w:lang w:val="en-US"/>
        </w:rPr>
        <w:t>1</w:t>
      </w:r>
      <w:r w:rsidRPr="00C96AAA">
        <w:rPr>
          <w:rFonts w:ascii="Arial Narrow" w:eastAsia="Calibri" w:hAnsi="Arial Narrow" w:cs="Arial"/>
          <w:sz w:val="24"/>
          <w:szCs w:val="24"/>
        </w:rPr>
        <w:tab/>
        <w:t>Update: Concept Note and Workshop on the strategic management of IORA’s engagement with Dialogue Partners, and criteria/eligibility of potential Dialogue Partners (India)</w:t>
      </w:r>
    </w:p>
    <w:p w14:paraId="0435489A" w14:textId="77777777" w:rsidR="00C96AAA" w:rsidRPr="00C96AAA" w:rsidRDefault="00C96AAA" w:rsidP="00C96AAA">
      <w:pPr>
        <w:spacing w:after="0" w:line="240" w:lineRule="auto"/>
        <w:ind w:left="567" w:hanging="567"/>
        <w:jc w:val="both"/>
        <w:rPr>
          <w:rFonts w:ascii="Arial Narrow" w:eastAsia="Calibri" w:hAnsi="Arial Narrow" w:cs="Arial"/>
          <w:sz w:val="24"/>
          <w:szCs w:val="24"/>
        </w:rPr>
      </w:pPr>
      <w:r w:rsidRPr="00C96AAA">
        <w:rPr>
          <w:rFonts w:ascii="Arial Narrow" w:eastAsia="Calibri" w:hAnsi="Arial Narrow" w:cs="Arial"/>
          <w:sz w:val="24"/>
          <w:szCs w:val="24"/>
        </w:rPr>
        <w:t>3.</w:t>
      </w:r>
      <w:r w:rsidRPr="00C96AAA">
        <w:rPr>
          <w:rFonts w:ascii="Arial Narrow" w:eastAsia="Calibri" w:hAnsi="Arial Narrow" w:cs="Arial"/>
          <w:sz w:val="24"/>
          <w:szCs w:val="24"/>
          <w:lang w:val="en-US"/>
        </w:rPr>
        <w:t>2</w:t>
      </w:r>
      <w:r w:rsidRPr="00C96AAA">
        <w:rPr>
          <w:rFonts w:ascii="Arial Narrow" w:eastAsia="Calibri" w:hAnsi="Arial Narrow" w:cs="Arial"/>
          <w:sz w:val="24"/>
          <w:szCs w:val="24"/>
        </w:rPr>
        <w:t xml:space="preserve">     Reports: Status of Programmes/Commitments made by Dialogue Partners (Secretariat)</w:t>
      </w:r>
    </w:p>
    <w:p w14:paraId="0B2EF93D"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r w:rsidRPr="00C96AAA">
        <w:rPr>
          <w:rFonts w:ascii="Arial Narrow" w:eastAsia="Calibri" w:hAnsi="Arial Narrow" w:cs="Arial Narrow"/>
          <w:sz w:val="24"/>
          <w:szCs w:val="24"/>
        </w:rPr>
        <w:t>3.3</w:t>
      </w:r>
      <w:r w:rsidRPr="00C96AAA">
        <w:rPr>
          <w:rFonts w:ascii="Arial Narrow" w:eastAsia="Calibri" w:hAnsi="Arial Narrow" w:cs="Arial Narrow"/>
          <w:sz w:val="24"/>
          <w:szCs w:val="24"/>
        </w:rPr>
        <w:tab/>
        <w:t>Update: Application by the Kingdom of Saudi Arabia as Dialogue Partner (Chair/ Secretariat)</w:t>
      </w:r>
    </w:p>
    <w:p w14:paraId="241C62F7"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r w:rsidRPr="00C96AAA">
        <w:rPr>
          <w:rFonts w:ascii="Arial Narrow" w:eastAsia="Calibri" w:hAnsi="Arial Narrow" w:cs="Arial Narrow"/>
          <w:sz w:val="24"/>
          <w:szCs w:val="24"/>
        </w:rPr>
        <w:t>3.4</w:t>
      </w:r>
      <w:r w:rsidRPr="00C96AAA">
        <w:rPr>
          <w:rFonts w:ascii="Arial Narrow" w:eastAsia="Calibri" w:hAnsi="Arial Narrow" w:cs="Arial Narrow"/>
          <w:sz w:val="24"/>
          <w:szCs w:val="24"/>
        </w:rPr>
        <w:tab/>
        <w:t>Update: Application by the Russian Federation as Dialogue Partner (Chair/ Secretariat)</w:t>
      </w:r>
    </w:p>
    <w:p w14:paraId="700D7458" w14:textId="77777777" w:rsidR="00C96AAA" w:rsidRPr="00C96AAA" w:rsidRDefault="00C96AAA" w:rsidP="00C96AAA">
      <w:pPr>
        <w:tabs>
          <w:tab w:val="left" w:pos="567"/>
        </w:tabs>
        <w:spacing w:after="0" w:line="240" w:lineRule="auto"/>
        <w:jc w:val="both"/>
        <w:rPr>
          <w:rFonts w:ascii="Arial Narrow" w:eastAsia="Calibri" w:hAnsi="Arial Narrow" w:cs="Arial"/>
          <w:sz w:val="24"/>
          <w:szCs w:val="24"/>
        </w:rPr>
      </w:pPr>
    </w:p>
    <w:p w14:paraId="4F355345" w14:textId="77777777" w:rsidR="00C96AAA" w:rsidRPr="00C96AAA" w:rsidRDefault="00C96AAA" w:rsidP="00C96AAA">
      <w:pPr>
        <w:tabs>
          <w:tab w:val="left" w:pos="567"/>
        </w:tabs>
        <w:spacing w:after="0" w:line="240" w:lineRule="auto"/>
        <w:jc w:val="both"/>
        <w:rPr>
          <w:rFonts w:ascii="Arial Narrow" w:eastAsia="Calibri" w:hAnsi="Arial Narrow" w:cs="Arial"/>
          <w:b/>
          <w:sz w:val="24"/>
          <w:szCs w:val="24"/>
        </w:rPr>
      </w:pPr>
      <w:r w:rsidRPr="00C96AAA">
        <w:rPr>
          <w:rFonts w:ascii="Arial Narrow" w:eastAsia="Calibri" w:hAnsi="Arial Narrow" w:cs="Arial"/>
          <w:b/>
          <w:sz w:val="24"/>
          <w:szCs w:val="24"/>
        </w:rPr>
        <w:t>4.</w:t>
      </w:r>
      <w:r w:rsidRPr="00C96AAA">
        <w:rPr>
          <w:rFonts w:ascii="Arial Narrow" w:eastAsia="Calibri" w:hAnsi="Arial Narrow" w:cs="Arial"/>
          <w:b/>
          <w:sz w:val="24"/>
          <w:szCs w:val="24"/>
        </w:rPr>
        <w:tab/>
        <w:t>MEMBERSHIP ELIGIBLITY CRITERIA AND APPLICATIONS</w:t>
      </w:r>
    </w:p>
    <w:p w14:paraId="4BC86F48"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r w:rsidRPr="00C96AAA">
        <w:rPr>
          <w:rFonts w:ascii="Arial Narrow" w:eastAsia="Calibri" w:hAnsi="Arial Narrow" w:cs="Arial Narrow"/>
          <w:sz w:val="24"/>
          <w:szCs w:val="24"/>
        </w:rPr>
        <w:t>4.1</w:t>
      </w:r>
      <w:r w:rsidRPr="00C96AAA">
        <w:rPr>
          <w:rFonts w:ascii="Arial Narrow" w:eastAsia="Calibri" w:hAnsi="Arial Narrow" w:cs="Arial Narrow"/>
          <w:sz w:val="24"/>
          <w:szCs w:val="24"/>
        </w:rPr>
        <w:tab/>
        <w:t>Update: IORA Workshop to consider the status of IORA’s membership criteria (Bangladesh)</w:t>
      </w:r>
    </w:p>
    <w:p w14:paraId="6362089A"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r w:rsidRPr="00C96AAA">
        <w:rPr>
          <w:rFonts w:ascii="Arial Narrow" w:eastAsia="Calibri" w:hAnsi="Arial Narrow" w:cs="Arial Narrow"/>
          <w:sz w:val="24"/>
          <w:szCs w:val="24"/>
        </w:rPr>
        <w:t>4.2</w:t>
      </w:r>
      <w:r w:rsidRPr="00C96AAA">
        <w:rPr>
          <w:rFonts w:ascii="Arial Narrow" w:eastAsia="Calibri" w:hAnsi="Arial Narrow" w:cs="Arial Narrow"/>
          <w:sz w:val="24"/>
          <w:szCs w:val="24"/>
        </w:rPr>
        <w:tab/>
        <w:t>Report: Signature of IORA Instrument of Acceptance by France (Secretariat)</w:t>
      </w:r>
    </w:p>
    <w:p w14:paraId="42F0E7EB" w14:textId="77777777" w:rsidR="00C96AAA" w:rsidRPr="00C96AAA" w:rsidRDefault="00C96AAA" w:rsidP="00C96AAA">
      <w:pPr>
        <w:spacing w:after="0" w:line="240" w:lineRule="auto"/>
        <w:jc w:val="both"/>
        <w:rPr>
          <w:rFonts w:ascii="Arial Narrow" w:eastAsia="Calibri" w:hAnsi="Arial Narrow" w:cs="Arial"/>
          <w:sz w:val="24"/>
          <w:szCs w:val="24"/>
        </w:rPr>
      </w:pPr>
    </w:p>
    <w:p w14:paraId="2EFDF265"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caps/>
          <w:sz w:val="24"/>
          <w:szCs w:val="24"/>
        </w:rPr>
        <w:t>5.</w:t>
      </w:r>
      <w:r w:rsidRPr="00C96AAA">
        <w:rPr>
          <w:rFonts w:ascii="Arial Narrow" w:eastAsia="Calibri" w:hAnsi="Arial Narrow" w:cs="Arial Narrow"/>
          <w:b/>
          <w:caps/>
          <w:sz w:val="24"/>
          <w:szCs w:val="24"/>
        </w:rPr>
        <w:tab/>
      </w:r>
      <w:r w:rsidRPr="00C96AAA">
        <w:rPr>
          <w:rFonts w:ascii="Arial Narrow" w:eastAsia="Calibri" w:hAnsi="Arial Narrow" w:cs="Arial Narrow"/>
          <w:b/>
          <w:sz w:val="24"/>
          <w:szCs w:val="24"/>
        </w:rPr>
        <w:t>MARITIME SAFETY AND SECURITY (MSS)</w:t>
      </w:r>
      <w:r w:rsidRPr="00C96AAA">
        <w:rPr>
          <w:rFonts w:ascii="Arial Narrow" w:eastAsia="Calibri" w:hAnsi="Arial Narrow" w:cs="Arial Narrow"/>
          <w:sz w:val="24"/>
          <w:szCs w:val="24"/>
        </w:rPr>
        <w:t xml:space="preserve"> – </w:t>
      </w:r>
      <w:r w:rsidRPr="00C96AAA">
        <w:rPr>
          <w:rFonts w:ascii="Arial Narrow" w:eastAsia="Calibri" w:hAnsi="Arial Narrow" w:cs="Arial"/>
          <w:bCs/>
          <w:i/>
          <w:sz w:val="24"/>
          <w:szCs w:val="24"/>
        </w:rPr>
        <w:t xml:space="preserve">Coordinating Country: </w:t>
      </w:r>
      <w:r w:rsidRPr="00C96AAA">
        <w:rPr>
          <w:rFonts w:ascii="Arial Narrow" w:eastAsia="Calibri" w:hAnsi="Arial Narrow" w:cs="Arial"/>
          <w:i/>
          <w:sz w:val="24"/>
          <w:szCs w:val="24"/>
        </w:rPr>
        <w:t>Sri Lanka</w:t>
      </w:r>
    </w:p>
    <w:p w14:paraId="5F48E63B" w14:textId="77777777" w:rsidR="00C96AAA" w:rsidRPr="00C96AAA" w:rsidRDefault="00C96AAA" w:rsidP="00C96AAA">
      <w:pPr>
        <w:tabs>
          <w:tab w:val="left" w:pos="567"/>
        </w:tabs>
        <w:spacing w:after="0" w:line="240" w:lineRule="auto"/>
        <w:ind w:left="567" w:hanging="567"/>
        <w:jc w:val="both"/>
        <w:rPr>
          <w:rFonts w:ascii="Arial Narrow" w:eastAsia="Calibri" w:hAnsi="Arial Narrow" w:cs="Arial Narrow"/>
          <w:sz w:val="24"/>
          <w:szCs w:val="24"/>
          <w:lang w:val="en-US"/>
        </w:rPr>
      </w:pPr>
      <w:r w:rsidRPr="00C96AAA">
        <w:rPr>
          <w:rFonts w:ascii="Arial Narrow" w:eastAsia="Calibri" w:hAnsi="Arial Narrow" w:cs="Arial Narrow"/>
          <w:sz w:val="24"/>
          <w:szCs w:val="24"/>
        </w:rPr>
        <w:t>5.1</w:t>
      </w:r>
      <w:r w:rsidRPr="00C96AAA">
        <w:rPr>
          <w:rFonts w:ascii="Arial Narrow" w:eastAsia="Calibri" w:hAnsi="Arial Narrow" w:cs="Arial Narrow"/>
          <w:sz w:val="24"/>
          <w:szCs w:val="24"/>
        </w:rPr>
        <w:tab/>
        <w:t>Update: Progress Report on the IORA Action Plan 2017-21 (MSS) and Work Plan of the WGMSS</w:t>
      </w:r>
      <w:r w:rsidRPr="00C96AAA">
        <w:rPr>
          <w:rFonts w:ascii="Arial Narrow" w:eastAsia="Calibri" w:hAnsi="Arial Narrow" w:cs="Arial Narrow"/>
          <w:sz w:val="24"/>
          <w:szCs w:val="24"/>
          <w:lang w:val="en-US"/>
        </w:rPr>
        <w:t xml:space="preserve"> (Sri Lanka)</w:t>
      </w:r>
    </w:p>
    <w:p w14:paraId="0AB54199" w14:textId="77777777" w:rsidR="00C96AAA" w:rsidRPr="00C96AAA" w:rsidRDefault="00C96AAA" w:rsidP="00C96AAA">
      <w:pPr>
        <w:tabs>
          <w:tab w:val="left" w:pos="567"/>
        </w:tabs>
        <w:spacing w:after="0" w:line="240" w:lineRule="auto"/>
        <w:ind w:left="567" w:hanging="567"/>
        <w:jc w:val="both"/>
        <w:rPr>
          <w:rFonts w:ascii="Arial Narrow" w:eastAsia="Calibri" w:hAnsi="Arial Narrow" w:cs="Arial Narrow"/>
          <w:sz w:val="24"/>
          <w:szCs w:val="24"/>
          <w:lang w:val="en-ZA"/>
        </w:rPr>
      </w:pPr>
      <w:r w:rsidRPr="00C96AAA">
        <w:rPr>
          <w:rFonts w:ascii="Arial Narrow" w:eastAsia="Calibri" w:hAnsi="Arial Narrow" w:cs="Arial Narrow"/>
          <w:sz w:val="24"/>
          <w:szCs w:val="24"/>
        </w:rPr>
        <w:t>5.</w:t>
      </w:r>
      <w:r w:rsidRPr="00C96AAA">
        <w:rPr>
          <w:rFonts w:ascii="Arial Narrow" w:eastAsia="Calibri" w:hAnsi="Arial Narrow" w:cs="Arial Narrow"/>
          <w:sz w:val="24"/>
          <w:szCs w:val="24"/>
          <w:lang w:val="en-US"/>
        </w:rPr>
        <w:t>2</w:t>
      </w:r>
      <w:r w:rsidRPr="00C96AAA">
        <w:rPr>
          <w:rFonts w:ascii="Arial Narrow" w:eastAsia="Calibri" w:hAnsi="Arial Narrow" w:cs="Arial Narrow"/>
          <w:sz w:val="24"/>
          <w:szCs w:val="24"/>
        </w:rPr>
        <w:tab/>
        <w:t>Report: Second Meeting of the IORA Working Group on Maritime Safety and Security (WGMSS) (Sri Lanka)</w:t>
      </w:r>
    </w:p>
    <w:p w14:paraId="66A24E17" w14:textId="4187293B" w:rsidR="00C96AAA" w:rsidRDefault="00C96AAA" w:rsidP="00C96AAA">
      <w:pPr>
        <w:tabs>
          <w:tab w:val="left" w:pos="567"/>
        </w:tabs>
        <w:spacing w:after="0" w:line="240" w:lineRule="auto"/>
        <w:ind w:left="567" w:hanging="567"/>
        <w:jc w:val="both"/>
        <w:rPr>
          <w:rFonts w:ascii="Arial Narrow" w:eastAsia="Calibri" w:hAnsi="Arial Narrow" w:cs="Arial Narrow"/>
          <w:sz w:val="24"/>
          <w:szCs w:val="24"/>
        </w:rPr>
      </w:pPr>
      <w:r w:rsidRPr="00C96AAA">
        <w:rPr>
          <w:rFonts w:ascii="Arial Narrow" w:eastAsia="Calibri" w:hAnsi="Arial Narrow" w:cs="Arial Narrow"/>
          <w:sz w:val="24"/>
          <w:szCs w:val="24"/>
        </w:rPr>
        <w:t>5.3</w:t>
      </w:r>
      <w:r w:rsidRPr="00C96AAA">
        <w:rPr>
          <w:rFonts w:ascii="Arial Narrow" w:eastAsia="Calibri" w:hAnsi="Arial Narrow" w:cs="Arial Narrow"/>
          <w:sz w:val="24"/>
          <w:szCs w:val="24"/>
        </w:rPr>
        <w:tab/>
        <w:t>Report: Webinar on Port State Control and Maritime Safety and Security in the Indian Ocean Region (Sri Lanka)</w:t>
      </w:r>
    </w:p>
    <w:p w14:paraId="79459EA9" w14:textId="38A1FA65" w:rsidR="00A277AF" w:rsidRPr="00C96AAA" w:rsidRDefault="00A277AF" w:rsidP="00C96AAA">
      <w:pPr>
        <w:tabs>
          <w:tab w:val="left" w:pos="567"/>
        </w:tabs>
        <w:spacing w:after="0" w:line="240" w:lineRule="auto"/>
        <w:ind w:left="567" w:hanging="567"/>
        <w:jc w:val="both"/>
        <w:rPr>
          <w:rFonts w:ascii="Arial Narrow" w:eastAsia="Calibri" w:hAnsi="Arial Narrow" w:cs="Arial Narrow"/>
          <w:sz w:val="24"/>
          <w:szCs w:val="24"/>
        </w:rPr>
      </w:pPr>
      <w:r>
        <w:rPr>
          <w:rFonts w:ascii="Arial Narrow" w:eastAsia="Calibri" w:hAnsi="Arial Narrow" w:cs="Arial Narrow"/>
          <w:sz w:val="24"/>
          <w:szCs w:val="24"/>
        </w:rPr>
        <w:t>5.4</w:t>
      </w:r>
      <w:r>
        <w:rPr>
          <w:rFonts w:ascii="Arial Narrow" w:eastAsia="Calibri" w:hAnsi="Arial Narrow" w:cs="Arial Narrow"/>
          <w:sz w:val="24"/>
          <w:szCs w:val="24"/>
        </w:rPr>
        <w:tab/>
      </w:r>
      <w:r w:rsidRPr="00A277AF">
        <w:rPr>
          <w:rFonts w:ascii="Arial Narrow" w:eastAsia="Calibri" w:hAnsi="Arial Narrow" w:cs="Arial Narrow"/>
          <w:sz w:val="24"/>
          <w:szCs w:val="24"/>
        </w:rPr>
        <w:t>Report: Webinar IORA Capacity Building Workshop on the 1982 United Nations Convention on the Law of the Sea (UNCLOS) (India)</w:t>
      </w:r>
    </w:p>
    <w:p w14:paraId="7B9ABB71" w14:textId="3731D41A" w:rsidR="00C96AAA" w:rsidRPr="00C96AAA" w:rsidRDefault="00C96AAA" w:rsidP="00C96AAA">
      <w:pPr>
        <w:tabs>
          <w:tab w:val="left" w:pos="567"/>
        </w:tabs>
        <w:spacing w:after="0" w:line="240" w:lineRule="auto"/>
        <w:ind w:left="567" w:hanging="567"/>
        <w:jc w:val="both"/>
        <w:rPr>
          <w:rFonts w:ascii="Arial Narrow" w:eastAsia="Calibri" w:hAnsi="Arial Narrow" w:cs="Arial Narrow"/>
          <w:sz w:val="24"/>
          <w:szCs w:val="24"/>
        </w:rPr>
      </w:pPr>
      <w:r w:rsidRPr="00C96AAA">
        <w:rPr>
          <w:rFonts w:ascii="Arial Narrow" w:eastAsia="Calibri" w:hAnsi="Arial Narrow" w:cs="Arial Narrow"/>
          <w:sz w:val="24"/>
          <w:szCs w:val="24"/>
        </w:rPr>
        <w:t>5.</w:t>
      </w:r>
      <w:r w:rsidR="00A277AF">
        <w:rPr>
          <w:rFonts w:ascii="Arial Narrow" w:eastAsia="Calibri" w:hAnsi="Arial Narrow" w:cs="Arial Narrow"/>
          <w:sz w:val="24"/>
          <w:szCs w:val="24"/>
        </w:rPr>
        <w:t>5</w:t>
      </w:r>
      <w:r w:rsidRPr="00C96AAA">
        <w:rPr>
          <w:rFonts w:ascii="Arial Narrow" w:eastAsia="Calibri" w:hAnsi="Arial Narrow" w:cs="Arial Narrow"/>
          <w:sz w:val="24"/>
          <w:szCs w:val="24"/>
        </w:rPr>
        <w:tab/>
        <w:t>Update: MOU between the IORA Secretariat IFC – IOR on ‘Enhancing Maritime Safety and Security (MSS) through IFC – IOR’ (India/ Secretariat)</w:t>
      </w:r>
    </w:p>
    <w:p w14:paraId="7A15DE40" w14:textId="77777777" w:rsidR="00C96AAA" w:rsidRPr="00C96AAA" w:rsidRDefault="00C96AAA" w:rsidP="00C96AAA">
      <w:pPr>
        <w:tabs>
          <w:tab w:val="left" w:pos="709"/>
        </w:tabs>
        <w:suppressAutoHyphens/>
        <w:spacing w:after="0" w:line="240" w:lineRule="auto"/>
        <w:contextualSpacing/>
        <w:jc w:val="both"/>
        <w:rPr>
          <w:rFonts w:ascii="Arial Narrow" w:eastAsia="Calibri" w:hAnsi="Arial Narrow" w:cs="Arial Narrow"/>
          <w:b/>
          <w:bCs/>
          <w:sz w:val="24"/>
          <w:szCs w:val="24"/>
        </w:rPr>
      </w:pPr>
    </w:p>
    <w:p w14:paraId="33FC355C"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6.</w:t>
      </w:r>
      <w:r w:rsidRPr="00C96AAA">
        <w:rPr>
          <w:rFonts w:ascii="Arial Narrow" w:eastAsia="Calibri" w:hAnsi="Arial Narrow" w:cs="Arial Narrow"/>
          <w:b/>
          <w:bCs/>
          <w:sz w:val="24"/>
          <w:szCs w:val="24"/>
        </w:rPr>
        <w:tab/>
      </w:r>
      <w:r w:rsidRPr="00C96AAA">
        <w:rPr>
          <w:rFonts w:ascii="Arial Narrow" w:eastAsia="Calibri" w:hAnsi="Arial Narrow" w:cs="Arial Narrow"/>
          <w:b/>
          <w:sz w:val="24"/>
          <w:szCs w:val="24"/>
        </w:rPr>
        <w:t>TRADE AND INVESTMENT FACILITATION (TIF)</w:t>
      </w:r>
      <w:r w:rsidRPr="00C96AAA">
        <w:rPr>
          <w:rFonts w:ascii="Arial Narrow" w:eastAsia="Calibri" w:hAnsi="Arial Narrow" w:cs="Arial Narrow"/>
          <w:sz w:val="24"/>
          <w:szCs w:val="24"/>
        </w:rPr>
        <w:t xml:space="preserve"> –</w:t>
      </w:r>
      <w:r w:rsidRPr="00C96AAA">
        <w:rPr>
          <w:rFonts w:ascii="Arial Narrow" w:eastAsia="Calibri" w:hAnsi="Arial Narrow" w:cs="Arial Narrow"/>
          <w:i/>
          <w:sz w:val="24"/>
          <w:szCs w:val="24"/>
        </w:rPr>
        <w:t xml:space="preserve">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Mauritius</w:t>
      </w:r>
    </w:p>
    <w:p w14:paraId="6D97EADA"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6.1</w:t>
      </w:r>
      <w:r w:rsidRPr="00C96AAA">
        <w:rPr>
          <w:rFonts w:ascii="Arial Narrow" w:eastAsia="Calibri" w:hAnsi="Arial Narrow" w:cs="Arial Narrow"/>
          <w:sz w:val="24"/>
          <w:szCs w:val="24"/>
        </w:rPr>
        <w:tab/>
        <w:t>Update: Progress Report on the IORA Action Plan 2017-21 (TIF) and Work Plan of the WGTI (Mauritius)</w:t>
      </w:r>
    </w:p>
    <w:p w14:paraId="7819A4A1"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6.2</w:t>
      </w:r>
      <w:r w:rsidRPr="00C96AAA">
        <w:rPr>
          <w:rFonts w:ascii="Arial Narrow" w:eastAsia="Calibri" w:hAnsi="Arial Narrow" w:cs="Arial Narrow"/>
          <w:sz w:val="24"/>
          <w:szCs w:val="24"/>
        </w:rPr>
        <w:tab/>
        <w:t>Update: Preparations for the 19</w:t>
      </w:r>
      <w:r w:rsidRPr="00C96AAA">
        <w:rPr>
          <w:rFonts w:ascii="Arial Narrow" w:eastAsia="Calibri" w:hAnsi="Arial Narrow" w:cs="Arial Narrow"/>
          <w:sz w:val="24"/>
          <w:szCs w:val="24"/>
          <w:vertAlign w:val="superscript"/>
        </w:rPr>
        <w:t>th</w:t>
      </w:r>
      <w:r w:rsidRPr="00C96AAA">
        <w:rPr>
          <w:rFonts w:ascii="Arial Narrow" w:eastAsia="Calibri" w:hAnsi="Arial Narrow" w:cs="Arial Narrow"/>
          <w:sz w:val="24"/>
          <w:szCs w:val="24"/>
        </w:rPr>
        <w:t xml:space="preserve"> Meeting of the Working Group on Trade and Investment (WGTI) (Mauritius)</w:t>
      </w:r>
    </w:p>
    <w:p w14:paraId="0ACDA303"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6.3</w:t>
      </w:r>
      <w:r w:rsidRPr="00C96AAA">
        <w:rPr>
          <w:rFonts w:ascii="Arial Narrow" w:eastAsia="Calibri" w:hAnsi="Arial Narrow" w:cs="Arial Narrow"/>
          <w:sz w:val="24"/>
          <w:szCs w:val="24"/>
        </w:rPr>
        <w:tab/>
        <w:t>Update: Status of the Indian Ocean Rim Business Forum (IORBF) (UAE)</w:t>
      </w:r>
    </w:p>
    <w:p w14:paraId="0DF35A92"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6.4</w:t>
      </w:r>
      <w:r w:rsidRPr="00C96AAA">
        <w:rPr>
          <w:rFonts w:ascii="Arial Narrow" w:eastAsia="Calibri" w:hAnsi="Arial Narrow" w:cs="Arial Narrow"/>
          <w:sz w:val="24"/>
          <w:szCs w:val="24"/>
        </w:rPr>
        <w:tab/>
        <w:t>Update: Creation of an IORA Centre of Excellence for Dispute Resolution (Mauritius)</w:t>
      </w:r>
    </w:p>
    <w:p w14:paraId="4BE65A85"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6.5</w:t>
      </w:r>
      <w:r w:rsidRPr="00C96AAA">
        <w:rPr>
          <w:rFonts w:ascii="Arial Narrow" w:eastAsia="Calibri" w:hAnsi="Arial Narrow" w:cs="Arial Narrow"/>
          <w:sz w:val="24"/>
          <w:szCs w:val="24"/>
        </w:rPr>
        <w:tab/>
        <w:t>Update: Signature of SME MOU (Secretariat)</w:t>
      </w:r>
    </w:p>
    <w:p w14:paraId="5F2B8518"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r w:rsidRPr="00C96AAA">
        <w:rPr>
          <w:rFonts w:ascii="Arial Narrow" w:eastAsia="Calibri" w:hAnsi="Arial Narrow" w:cs="Arial Narrow"/>
          <w:sz w:val="24"/>
          <w:szCs w:val="24"/>
        </w:rPr>
        <w:t>6.6</w:t>
      </w:r>
      <w:r w:rsidRPr="00C96AAA">
        <w:rPr>
          <w:rFonts w:ascii="Arial Narrow" w:eastAsia="Calibri" w:hAnsi="Arial Narrow" w:cs="Arial Narrow"/>
          <w:sz w:val="24"/>
          <w:szCs w:val="24"/>
        </w:rPr>
        <w:tab/>
        <w:t>Update: Collaboration between IORA and Global Trade Review (GTR) (Australia)</w:t>
      </w:r>
    </w:p>
    <w:p w14:paraId="239DCF53" w14:textId="77777777" w:rsidR="00C96AAA" w:rsidRPr="00C96AAA" w:rsidRDefault="00C96AAA" w:rsidP="00C96AAA">
      <w:pPr>
        <w:tabs>
          <w:tab w:val="left" w:pos="567"/>
        </w:tabs>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6.7</w:t>
      </w:r>
      <w:r w:rsidRPr="00C96AAA">
        <w:rPr>
          <w:rFonts w:ascii="Arial Narrow" w:eastAsia="Calibri" w:hAnsi="Arial Narrow" w:cs="Arial Narrow"/>
          <w:sz w:val="24"/>
          <w:szCs w:val="24"/>
        </w:rPr>
        <w:tab/>
        <w:t xml:space="preserve">Update: IORA’s partnership with Italy and </w:t>
      </w:r>
      <w:proofErr w:type="spellStart"/>
      <w:r w:rsidRPr="00C96AAA">
        <w:rPr>
          <w:rFonts w:ascii="Arial Narrow" w:eastAsia="Calibri" w:hAnsi="Arial Narrow" w:cs="Arial Narrow"/>
          <w:sz w:val="24"/>
          <w:szCs w:val="24"/>
        </w:rPr>
        <w:t>Assoittica</w:t>
      </w:r>
      <w:proofErr w:type="spellEnd"/>
      <w:r w:rsidRPr="00C96AAA">
        <w:rPr>
          <w:rFonts w:ascii="Arial Narrow" w:eastAsia="Calibri" w:hAnsi="Arial Narrow" w:cs="Arial Narrow"/>
          <w:sz w:val="24"/>
          <w:szCs w:val="24"/>
        </w:rPr>
        <w:t xml:space="preserve"> Italia for the Digital Seafood Trade Show, 20-21 May 2021 (Secretariat)</w:t>
      </w:r>
    </w:p>
    <w:p w14:paraId="48C75CED" w14:textId="77777777" w:rsidR="0052743B" w:rsidRDefault="0052743B" w:rsidP="00C96AAA">
      <w:pPr>
        <w:tabs>
          <w:tab w:val="left" w:pos="567"/>
        </w:tabs>
        <w:suppressAutoHyphens/>
        <w:spacing w:after="0" w:line="240" w:lineRule="auto"/>
        <w:contextualSpacing/>
        <w:jc w:val="both"/>
        <w:rPr>
          <w:rFonts w:ascii="Arial Narrow" w:eastAsia="Calibri" w:hAnsi="Arial Narrow" w:cs="Arial Narrow"/>
          <w:b/>
          <w:bCs/>
          <w:sz w:val="24"/>
          <w:szCs w:val="24"/>
        </w:rPr>
      </w:pPr>
    </w:p>
    <w:p w14:paraId="19F39BFD" w14:textId="083733B5"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lastRenderedPageBreak/>
        <w:t>7.</w:t>
      </w:r>
      <w:r w:rsidRPr="00C96AAA">
        <w:rPr>
          <w:rFonts w:ascii="Arial Narrow" w:eastAsia="Calibri" w:hAnsi="Arial Narrow" w:cs="Arial Narrow"/>
          <w:b/>
          <w:bCs/>
          <w:sz w:val="24"/>
          <w:szCs w:val="24"/>
        </w:rPr>
        <w:tab/>
      </w:r>
      <w:r w:rsidRPr="00C96AAA">
        <w:rPr>
          <w:rFonts w:ascii="Arial Narrow" w:eastAsia="Calibri" w:hAnsi="Arial Narrow" w:cs="Arial Narrow"/>
          <w:b/>
          <w:sz w:val="24"/>
          <w:szCs w:val="24"/>
        </w:rPr>
        <w:t>FISHERIES MANAGEMENT (FM)</w:t>
      </w:r>
      <w:r w:rsidRPr="00C96AAA">
        <w:rPr>
          <w:rFonts w:ascii="Arial Narrow" w:eastAsia="Calibri" w:hAnsi="Arial Narrow" w:cs="Arial Narrow"/>
          <w:sz w:val="24"/>
          <w:szCs w:val="24"/>
        </w:rPr>
        <w:t xml:space="preserve"> –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Indonesia</w:t>
      </w:r>
    </w:p>
    <w:p w14:paraId="31B3F561"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7.1</w:t>
      </w:r>
      <w:r w:rsidRPr="00C96AAA">
        <w:rPr>
          <w:rFonts w:ascii="Arial Narrow" w:eastAsia="Calibri" w:hAnsi="Arial Narrow" w:cs="Arial Narrow"/>
          <w:sz w:val="24"/>
          <w:szCs w:val="24"/>
        </w:rPr>
        <w:tab/>
        <w:t xml:space="preserve">Update: Progress Report on the IORA Action Plan 2017-21 (FM) and Work Plan of the Core Group on Fisheries Management (CGFM) </w:t>
      </w:r>
    </w:p>
    <w:p w14:paraId="5FD9541E"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7.2</w:t>
      </w:r>
      <w:r w:rsidRPr="00C96AAA">
        <w:rPr>
          <w:rFonts w:ascii="Arial Narrow" w:eastAsia="Calibri" w:hAnsi="Arial Narrow" w:cs="Arial Narrow"/>
          <w:sz w:val="24"/>
          <w:szCs w:val="24"/>
        </w:rPr>
        <w:tab/>
        <w:t xml:space="preserve">Update: Preparations for the </w:t>
      </w:r>
      <w:bookmarkStart w:id="1" w:name="_Hlk69374489"/>
      <w:r w:rsidRPr="00C96AAA">
        <w:rPr>
          <w:rFonts w:ascii="Arial Narrow" w:eastAsia="Calibri" w:hAnsi="Arial Narrow" w:cs="Arial Narrow"/>
          <w:sz w:val="24"/>
          <w:szCs w:val="24"/>
        </w:rPr>
        <w:t>First CGFM meeting (Indonesia)</w:t>
      </w:r>
      <w:bookmarkEnd w:id="1"/>
    </w:p>
    <w:p w14:paraId="2F7CE07C" w14:textId="77777777" w:rsidR="00C96AAA" w:rsidRPr="00C96AAA" w:rsidRDefault="00C96AAA" w:rsidP="00C96AAA">
      <w:pPr>
        <w:tabs>
          <w:tab w:val="left" w:pos="567"/>
        </w:tabs>
        <w:suppressAutoHyphens/>
        <w:spacing w:after="0" w:line="240" w:lineRule="auto"/>
        <w:jc w:val="both"/>
        <w:rPr>
          <w:rFonts w:ascii="Arial Narrow" w:eastAsia="Calibri" w:hAnsi="Arial Narrow" w:cs="Calibri"/>
          <w:sz w:val="24"/>
          <w:szCs w:val="24"/>
          <w:lang w:eastAsia="zh-CN"/>
        </w:rPr>
      </w:pPr>
      <w:r w:rsidRPr="00C96AAA">
        <w:rPr>
          <w:rFonts w:ascii="Arial Narrow" w:eastAsia="Calibri" w:hAnsi="Arial Narrow" w:cs="Calibri"/>
          <w:sz w:val="24"/>
          <w:szCs w:val="24"/>
          <w:lang w:eastAsia="zh-CN"/>
        </w:rPr>
        <w:t>7.3</w:t>
      </w:r>
      <w:r w:rsidRPr="00C96AAA">
        <w:rPr>
          <w:rFonts w:ascii="Arial Narrow" w:eastAsia="Calibri" w:hAnsi="Arial Narrow" w:cs="Calibri"/>
          <w:sz w:val="24"/>
          <w:szCs w:val="24"/>
          <w:lang w:eastAsia="zh-CN"/>
        </w:rPr>
        <w:tab/>
        <w:t>Report: Activities of the Fisheries Support Unit (FSU)</w:t>
      </w:r>
    </w:p>
    <w:p w14:paraId="64BCC9DD" w14:textId="77777777" w:rsidR="00C96AAA" w:rsidRPr="00C96AAA" w:rsidRDefault="00C96AAA" w:rsidP="00C96AAA">
      <w:pPr>
        <w:tabs>
          <w:tab w:val="left" w:pos="567"/>
        </w:tabs>
        <w:suppressAutoHyphens/>
        <w:spacing w:after="0" w:line="240" w:lineRule="auto"/>
        <w:ind w:left="539" w:hanging="539"/>
        <w:jc w:val="both"/>
        <w:rPr>
          <w:rFonts w:ascii="Arial Narrow" w:eastAsia="Calibri" w:hAnsi="Arial Narrow" w:cs="Calibri"/>
          <w:sz w:val="24"/>
          <w:szCs w:val="24"/>
          <w:lang w:eastAsia="zh-CN"/>
        </w:rPr>
      </w:pPr>
      <w:r w:rsidRPr="00C96AAA">
        <w:rPr>
          <w:rFonts w:ascii="Arial Narrow" w:eastAsia="Calibri" w:hAnsi="Arial Narrow" w:cs="Calibri"/>
          <w:sz w:val="24"/>
          <w:szCs w:val="24"/>
          <w:lang w:eastAsia="zh-CN"/>
        </w:rPr>
        <w:t>7.4</w:t>
      </w:r>
      <w:r w:rsidRPr="00C96AAA">
        <w:rPr>
          <w:rFonts w:ascii="Arial Narrow" w:eastAsia="Calibri" w:hAnsi="Arial Narrow" w:cs="Calibri"/>
          <w:sz w:val="24"/>
          <w:szCs w:val="24"/>
          <w:lang w:eastAsia="zh-CN"/>
        </w:rPr>
        <w:tab/>
        <w:t>Update: Meeting between the FSU and the Chair of the CGFM (Indonesia) and the Chair of the WGBE (South Africa) to confirm working arrangements for the alignment of the work of the FSU, CGFM and WGBE (Secretariat)</w:t>
      </w:r>
    </w:p>
    <w:p w14:paraId="399914CD" w14:textId="77777777" w:rsidR="00C96AAA" w:rsidRPr="00C96AAA" w:rsidRDefault="00C96AAA" w:rsidP="00C96AAA">
      <w:pPr>
        <w:suppressAutoHyphens/>
        <w:spacing w:after="0" w:line="240" w:lineRule="auto"/>
        <w:jc w:val="both"/>
        <w:rPr>
          <w:rFonts w:ascii="Arial Narrow" w:eastAsia="Calibri" w:hAnsi="Arial Narrow" w:cs="Calibri"/>
          <w:sz w:val="24"/>
          <w:szCs w:val="24"/>
          <w:lang w:eastAsia="zh-CN"/>
        </w:rPr>
      </w:pPr>
    </w:p>
    <w:p w14:paraId="40BFDD6E"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8.</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DISASTER RISK MANAGEMENT (DRM)</w:t>
      </w:r>
      <w:r w:rsidRPr="00C96AAA">
        <w:rPr>
          <w:rFonts w:ascii="Arial Narrow" w:eastAsia="Calibri" w:hAnsi="Arial Narrow" w:cs="Arial Narrow"/>
          <w:sz w:val="24"/>
          <w:szCs w:val="24"/>
        </w:rPr>
        <w:t xml:space="preserve"> –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India</w:t>
      </w:r>
    </w:p>
    <w:p w14:paraId="1B9EA073"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8.1</w:t>
      </w:r>
      <w:r w:rsidRPr="00C96AAA">
        <w:rPr>
          <w:rFonts w:ascii="Arial Narrow" w:eastAsia="Calibri" w:hAnsi="Arial Narrow" w:cs="Arial Narrow"/>
          <w:sz w:val="24"/>
          <w:szCs w:val="24"/>
        </w:rPr>
        <w:tab/>
        <w:t>Update: Progress Report on the IORA Action Plan 2017-21 (DRM) and Work Plan of the Core Group on Disaster Risk Management (CGDRM)</w:t>
      </w:r>
    </w:p>
    <w:p w14:paraId="2F7E2D4D"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8.2</w:t>
      </w:r>
      <w:r w:rsidRPr="00C96AAA">
        <w:rPr>
          <w:rFonts w:ascii="Arial Narrow" w:eastAsia="Calibri" w:hAnsi="Arial Narrow" w:cs="Arial Narrow"/>
          <w:sz w:val="24"/>
          <w:szCs w:val="24"/>
        </w:rPr>
        <w:tab/>
        <w:t>Update: IORA Guidelines for Human Assistance and Disaster Relief (HADR) (India)</w:t>
      </w:r>
    </w:p>
    <w:p w14:paraId="169CAE6E"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8.3</w:t>
      </w:r>
      <w:r w:rsidRPr="00C96AAA">
        <w:rPr>
          <w:rFonts w:ascii="Arial Narrow" w:eastAsia="Calibri" w:hAnsi="Arial Narrow" w:cs="Arial Narrow"/>
          <w:sz w:val="24"/>
          <w:szCs w:val="24"/>
        </w:rPr>
        <w:tab/>
        <w:t>Report: First IORA Expert Group Meeting on Disaster Risk Management (EGMDRM) (India)</w:t>
      </w:r>
    </w:p>
    <w:p w14:paraId="13DC6211"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8.4</w:t>
      </w:r>
      <w:r w:rsidRPr="00C96AAA">
        <w:rPr>
          <w:rFonts w:ascii="Arial Narrow" w:eastAsia="Calibri" w:hAnsi="Arial Narrow" w:cs="Arial Narrow"/>
          <w:sz w:val="24"/>
          <w:szCs w:val="24"/>
        </w:rPr>
        <w:tab/>
        <w:t>Update: Establishing legal frameworks in the Indian Ocean region in the field of Disaster Risk Management (India)</w:t>
      </w:r>
    </w:p>
    <w:p w14:paraId="08AAF12F"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8.5</w:t>
      </w:r>
      <w:r w:rsidRPr="00C96AAA">
        <w:rPr>
          <w:rFonts w:ascii="Arial Narrow" w:eastAsia="Calibri" w:hAnsi="Arial Narrow" w:cs="Arial Narrow"/>
          <w:sz w:val="24"/>
          <w:szCs w:val="24"/>
        </w:rPr>
        <w:tab/>
        <w:t>Update: Signature on Search and Rescue (SAR) MOU (Secretariat)</w:t>
      </w:r>
    </w:p>
    <w:p w14:paraId="20F344BC"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p>
    <w:p w14:paraId="2FA09DAA"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9.</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ACADEMIC, SCIENCE AND TECHNOLOGY COOPERATION (AST)</w:t>
      </w:r>
      <w:r w:rsidRPr="00C96AAA">
        <w:rPr>
          <w:rFonts w:ascii="Arial Narrow" w:eastAsia="Calibri" w:hAnsi="Arial Narrow" w:cs="Arial Narrow"/>
          <w:sz w:val="24"/>
          <w:szCs w:val="24"/>
        </w:rPr>
        <w:t xml:space="preserve"> –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xml:space="preserve">: </w:t>
      </w:r>
      <w:r w:rsidRPr="00C96AAA">
        <w:rPr>
          <w:rFonts w:ascii="Arial Narrow" w:eastAsia="Calibri" w:hAnsi="Arial Narrow" w:cs="Arial Narrow"/>
          <w:i/>
          <w:sz w:val="24"/>
          <w:szCs w:val="24"/>
        </w:rPr>
        <w:tab/>
        <w:t>India</w:t>
      </w:r>
    </w:p>
    <w:p w14:paraId="3FCD5388" w14:textId="77777777" w:rsidR="00C96AAA" w:rsidRPr="00C96AAA" w:rsidRDefault="00C96AAA" w:rsidP="00C96AAA">
      <w:pPr>
        <w:tabs>
          <w:tab w:val="left" w:pos="567"/>
        </w:tabs>
        <w:spacing w:after="0" w:line="240" w:lineRule="auto"/>
        <w:ind w:left="567" w:hanging="567"/>
        <w:jc w:val="both"/>
        <w:rPr>
          <w:rFonts w:ascii="Arial Narrow" w:eastAsia="Calibri" w:hAnsi="Arial Narrow" w:cs="Arial Narrow"/>
          <w:sz w:val="24"/>
          <w:szCs w:val="24"/>
          <w:lang w:val="en-US"/>
        </w:rPr>
      </w:pPr>
      <w:r w:rsidRPr="00C96AAA">
        <w:rPr>
          <w:rFonts w:ascii="Arial Narrow" w:eastAsia="Calibri" w:hAnsi="Arial Narrow" w:cs="Arial Narrow"/>
          <w:sz w:val="24"/>
          <w:szCs w:val="24"/>
        </w:rPr>
        <w:t>9.1</w:t>
      </w:r>
      <w:r w:rsidRPr="00C96AAA">
        <w:rPr>
          <w:rFonts w:ascii="Arial Narrow" w:eastAsia="Calibri" w:hAnsi="Arial Narrow" w:cs="Arial Narrow"/>
          <w:sz w:val="24"/>
          <w:szCs w:val="24"/>
        </w:rPr>
        <w:tab/>
        <w:t xml:space="preserve">Update: Progress Report on the IORA Action Plan 2017-21 (AST) </w:t>
      </w:r>
      <w:r w:rsidRPr="00C96AAA">
        <w:rPr>
          <w:rFonts w:ascii="Arial Narrow" w:eastAsia="Calibri" w:hAnsi="Arial Narrow" w:cs="Arial Narrow"/>
          <w:sz w:val="24"/>
          <w:szCs w:val="24"/>
          <w:lang w:val="en-US"/>
        </w:rPr>
        <w:t>(India)</w:t>
      </w:r>
    </w:p>
    <w:p w14:paraId="430A5AE7"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9.2</w:t>
      </w:r>
      <w:r w:rsidRPr="00C96AAA">
        <w:rPr>
          <w:rFonts w:ascii="Arial Narrow" w:eastAsia="Calibri" w:hAnsi="Arial Narrow" w:cs="Arial Narrow"/>
          <w:sz w:val="24"/>
          <w:szCs w:val="24"/>
        </w:rPr>
        <w:tab/>
        <w:t>Update: Preparations for the First Working Group on Science Technology and Innovation (WGSTI) (India)</w:t>
      </w:r>
    </w:p>
    <w:p w14:paraId="7F4E293B"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9.3</w:t>
      </w:r>
      <w:r w:rsidRPr="00C96AAA">
        <w:rPr>
          <w:rFonts w:ascii="Arial Narrow" w:eastAsia="Calibri" w:hAnsi="Arial Narrow" w:cs="Arial Narrow"/>
          <w:sz w:val="24"/>
          <w:szCs w:val="24"/>
        </w:rPr>
        <w:tab/>
        <w:t>Update: Preparations for the Third Meeting of the</w:t>
      </w:r>
      <w:r w:rsidRPr="00C96AAA">
        <w:rPr>
          <w:rFonts w:ascii="Arial Narrow" w:eastAsia="Times New Roman" w:hAnsi="Arial Narrow" w:cs="Times New Roman"/>
          <w:sz w:val="24"/>
          <w:szCs w:val="24"/>
        </w:rPr>
        <w:t xml:space="preserve"> </w:t>
      </w:r>
      <w:r w:rsidRPr="00C96AAA">
        <w:rPr>
          <w:rFonts w:ascii="Arial Narrow" w:eastAsia="Calibri" w:hAnsi="Arial Narrow" w:cs="Arial Narrow"/>
          <w:sz w:val="24"/>
          <w:szCs w:val="24"/>
        </w:rPr>
        <w:t>Sub-Committee on Indian Ocean Rim Association Academic Group (IORAG) Reform (India)</w:t>
      </w:r>
    </w:p>
    <w:p w14:paraId="7490AA0D"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9.4</w:t>
      </w:r>
      <w:r w:rsidRPr="00C96AAA">
        <w:rPr>
          <w:rFonts w:ascii="Arial Narrow" w:eastAsia="Calibri" w:hAnsi="Arial Narrow" w:cs="Arial Narrow"/>
          <w:sz w:val="24"/>
          <w:szCs w:val="24"/>
        </w:rPr>
        <w:tab/>
        <w:t>Update: Preparations for the 26</w:t>
      </w:r>
      <w:r w:rsidRPr="00C96AAA">
        <w:rPr>
          <w:rFonts w:ascii="Arial Narrow" w:eastAsia="Calibri" w:hAnsi="Arial Narrow" w:cs="Arial Narrow"/>
          <w:sz w:val="24"/>
          <w:szCs w:val="24"/>
          <w:vertAlign w:val="superscript"/>
        </w:rPr>
        <w:t>th</w:t>
      </w:r>
      <w:r w:rsidRPr="00C96AAA">
        <w:rPr>
          <w:rFonts w:ascii="Arial Narrow" w:eastAsia="Calibri" w:hAnsi="Arial Narrow" w:cs="Arial Narrow"/>
          <w:sz w:val="24"/>
          <w:szCs w:val="24"/>
        </w:rPr>
        <w:t xml:space="preserve"> Meeting of the Indian Ocean Rim Academic Group (IORAG) (UAE)</w:t>
      </w:r>
    </w:p>
    <w:p w14:paraId="6CD8AB08"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9.5</w:t>
      </w:r>
      <w:r w:rsidRPr="00C96AAA">
        <w:rPr>
          <w:rFonts w:ascii="Arial Narrow" w:eastAsia="Calibri" w:hAnsi="Arial Narrow" w:cs="Arial Narrow"/>
          <w:sz w:val="24"/>
          <w:szCs w:val="24"/>
        </w:rPr>
        <w:tab/>
        <w:t>Indian Ocean Dialogue</w:t>
      </w:r>
    </w:p>
    <w:p w14:paraId="4F264AEA"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ab/>
        <w:t>9.5.1</w:t>
      </w:r>
      <w:r w:rsidRPr="00C96AAA">
        <w:rPr>
          <w:rFonts w:ascii="Arial Narrow" w:eastAsia="Calibri" w:hAnsi="Arial Narrow" w:cs="Arial Narrow"/>
          <w:sz w:val="24"/>
          <w:szCs w:val="24"/>
        </w:rPr>
        <w:tab/>
        <w:t>Consideration of IOD Terms of Reference (Secretariat)</w:t>
      </w:r>
    </w:p>
    <w:p w14:paraId="0B14DA56"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ab/>
        <w:t>9.5.2</w:t>
      </w:r>
      <w:r w:rsidRPr="00C96AAA">
        <w:rPr>
          <w:rFonts w:ascii="Arial Narrow" w:eastAsia="Calibri" w:hAnsi="Arial Narrow" w:cs="Arial Narrow"/>
          <w:sz w:val="24"/>
          <w:szCs w:val="24"/>
        </w:rPr>
        <w:tab/>
        <w:t>Report: Seventh Indian Ocean Dialogue (IOD) (UAE)</w:t>
      </w:r>
    </w:p>
    <w:p w14:paraId="3A08DB3A"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ab/>
        <w:t>9.5.3</w:t>
      </w:r>
      <w:r w:rsidRPr="00C96AAA">
        <w:rPr>
          <w:rFonts w:ascii="Arial Narrow" w:eastAsia="Calibri" w:hAnsi="Arial Narrow" w:cs="Arial Narrow"/>
          <w:sz w:val="24"/>
          <w:szCs w:val="24"/>
        </w:rPr>
        <w:tab/>
        <w:t>Update: Preparations for the Eighth IOD (India)</w:t>
      </w:r>
    </w:p>
    <w:p w14:paraId="00CF0C94"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9.6</w:t>
      </w:r>
      <w:r w:rsidRPr="00C96AAA">
        <w:rPr>
          <w:rFonts w:ascii="Arial Narrow" w:eastAsia="Calibri" w:hAnsi="Arial Narrow" w:cs="Arial Narrow"/>
          <w:sz w:val="24"/>
          <w:szCs w:val="24"/>
        </w:rPr>
        <w:tab/>
        <w:t>Update: Implementation of ICE for the IORA Member States (India)</w:t>
      </w:r>
    </w:p>
    <w:p w14:paraId="22222857"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Calibri"/>
          <w:sz w:val="24"/>
          <w:szCs w:val="24"/>
          <w:lang w:eastAsia="zh-CN"/>
        </w:rPr>
      </w:pPr>
      <w:r w:rsidRPr="00C96AAA">
        <w:rPr>
          <w:rFonts w:ascii="Arial Narrow" w:eastAsia="Calibri" w:hAnsi="Arial Narrow" w:cs="Arial Narrow"/>
          <w:sz w:val="24"/>
          <w:szCs w:val="24"/>
        </w:rPr>
        <w:t>9.7</w:t>
      </w:r>
      <w:r w:rsidRPr="00C96AAA">
        <w:rPr>
          <w:rFonts w:ascii="Arial Narrow" w:eastAsia="Calibri" w:hAnsi="Arial Narrow" w:cs="Arial Narrow"/>
          <w:sz w:val="24"/>
          <w:szCs w:val="24"/>
        </w:rPr>
        <w:tab/>
      </w:r>
      <w:r w:rsidRPr="00C96AAA">
        <w:rPr>
          <w:rFonts w:ascii="Arial Narrow" w:eastAsia="Calibri" w:hAnsi="Arial Narrow" w:cs="Arial"/>
          <w:sz w:val="24"/>
          <w:szCs w:val="24"/>
          <w:lang w:eastAsia="zh-CN"/>
        </w:rPr>
        <w:t>Report: A</w:t>
      </w:r>
      <w:r w:rsidRPr="00C96AAA">
        <w:rPr>
          <w:rFonts w:ascii="Arial Narrow" w:eastAsia="Calibri" w:hAnsi="Arial Narrow" w:cs="Calibri"/>
          <w:sz w:val="24"/>
          <w:szCs w:val="24"/>
          <w:lang w:eastAsia="zh-CN"/>
        </w:rPr>
        <w:t>ctivities of the Regional Centre for Science and Technology Transfer (RCSTT)</w:t>
      </w:r>
    </w:p>
    <w:p w14:paraId="13724948"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Calibri"/>
          <w:sz w:val="24"/>
          <w:szCs w:val="24"/>
          <w:lang w:eastAsia="zh-CN"/>
        </w:rPr>
      </w:pPr>
      <w:r w:rsidRPr="00C96AAA">
        <w:rPr>
          <w:rFonts w:ascii="Arial Narrow" w:eastAsia="Calibri" w:hAnsi="Arial Narrow" w:cs="Arial"/>
          <w:sz w:val="24"/>
          <w:szCs w:val="24"/>
        </w:rPr>
        <w:t>9.8</w:t>
      </w:r>
      <w:r w:rsidRPr="00C96AAA">
        <w:rPr>
          <w:rFonts w:ascii="Arial Narrow" w:eastAsia="Calibri" w:hAnsi="Arial Narrow" w:cs="Arial"/>
          <w:sz w:val="24"/>
          <w:szCs w:val="24"/>
        </w:rPr>
        <w:tab/>
      </w:r>
      <w:r w:rsidRPr="00C96AAA">
        <w:rPr>
          <w:rFonts w:ascii="Arial Narrow" w:eastAsia="Calibri" w:hAnsi="Arial Narrow" w:cs="Calibri"/>
          <w:sz w:val="24"/>
          <w:szCs w:val="24"/>
        </w:rPr>
        <w:t xml:space="preserve">Update: Future Role of the Chair in Indian Ocean Studies (CIOS) </w:t>
      </w:r>
      <w:r w:rsidRPr="00C96AAA">
        <w:rPr>
          <w:rFonts w:ascii="Arial Narrow" w:eastAsia="Calibri" w:hAnsi="Arial Narrow" w:cs="Calibri"/>
          <w:sz w:val="24"/>
          <w:szCs w:val="24"/>
          <w:lang w:eastAsia="zh-CN"/>
        </w:rPr>
        <w:t>(India)</w:t>
      </w:r>
    </w:p>
    <w:p w14:paraId="22720C90"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w:sz w:val="24"/>
          <w:szCs w:val="24"/>
        </w:rPr>
      </w:pPr>
      <w:r w:rsidRPr="00C96AAA">
        <w:rPr>
          <w:rFonts w:ascii="Arial Narrow" w:eastAsia="Calibri" w:hAnsi="Arial Narrow" w:cs="Arial Narrow"/>
          <w:sz w:val="24"/>
          <w:szCs w:val="24"/>
        </w:rPr>
        <w:t>9.9</w:t>
      </w:r>
      <w:r w:rsidRPr="00C96AAA">
        <w:rPr>
          <w:rFonts w:ascii="Arial Narrow" w:eastAsia="Calibri" w:hAnsi="Arial Narrow" w:cs="Arial Narrow"/>
          <w:sz w:val="24"/>
          <w:szCs w:val="24"/>
        </w:rPr>
        <w:tab/>
      </w:r>
      <w:r w:rsidRPr="00C96AAA">
        <w:rPr>
          <w:rFonts w:ascii="Arial Narrow" w:eastAsia="Calibri" w:hAnsi="Arial Narrow" w:cs="Arial"/>
          <w:sz w:val="24"/>
          <w:szCs w:val="24"/>
        </w:rPr>
        <w:t>Update: Journal of the Indian Ocean Region (JIOR) (Secretariat)</w:t>
      </w:r>
    </w:p>
    <w:p w14:paraId="0C58B164"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w:sz w:val="24"/>
          <w:szCs w:val="24"/>
        </w:rPr>
      </w:pPr>
    </w:p>
    <w:p w14:paraId="419A0695"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10.</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TOURISM AND CULTURAL EXCHANGES (TCE)</w:t>
      </w:r>
      <w:r w:rsidRPr="00C96AAA">
        <w:rPr>
          <w:rFonts w:ascii="Arial Narrow" w:eastAsia="Calibri" w:hAnsi="Arial Narrow" w:cs="Arial Narrow"/>
          <w:sz w:val="24"/>
          <w:szCs w:val="24"/>
        </w:rPr>
        <w:t xml:space="preserve"> </w:t>
      </w:r>
      <w:r w:rsidRPr="00C96AAA">
        <w:rPr>
          <w:rFonts w:ascii="Arial Narrow" w:eastAsia="Calibri" w:hAnsi="Arial Narrow" w:cs="Arial Narrow"/>
          <w:i/>
          <w:sz w:val="24"/>
          <w:szCs w:val="24"/>
        </w:rPr>
        <w:t xml:space="preserve">–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UAE</w:t>
      </w:r>
    </w:p>
    <w:p w14:paraId="4CFB5BA1"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Calibri"/>
          <w:sz w:val="24"/>
          <w:szCs w:val="24"/>
        </w:rPr>
      </w:pPr>
      <w:r w:rsidRPr="00C96AAA">
        <w:rPr>
          <w:rFonts w:ascii="Arial Narrow" w:eastAsia="Calibri" w:hAnsi="Arial Narrow" w:cs="Calibri"/>
          <w:sz w:val="24"/>
          <w:szCs w:val="24"/>
        </w:rPr>
        <w:t>10.1</w:t>
      </w:r>
      <w:r w:rsidRPr="00C96AAA">
        <w:rPr>
          <w:rFonts w:ascii="Arial Narrow" w:eastAsia="Calibri" w:hAnsi="Arial Narrow" w:cs="Calibri"/>
          <w:sz w:val="24"/>
          <w:szCs w:val="24"/>
        </w:rPr>
        <w:tab/>
        <w:t>Update: Progress Report on the Action Plan 2017-21 (TCE) (UAE)</w:t>
      </w:r>
    </w:p>
    <w:p w14:paraId="61F71B62"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Calibri"/>
          <w:sz w:val="24"/>
          <w:szCs w:val="24"/>
        </w:rPr>
      </w:pPr>
      <w:r w:rsidRPr="00C96AAA">
        <w:rPr>
          <w:rFonts w:ascii="Arial Narrow" w:eastAsia="Calibri" w:hAnsi="Arial Narrow" w:cs="Calibri"/>
          <w:sz w:val="24"/>
          <w:szCs w:val="24"/>
        </w:rPr>
        <w:t>10.2</w:t>
      </w:r>
      <w:r w:rsidRPr="00C96AAA">
        <w:rPr>
          <w:rFonts w:ascii="Arial Narrow" w:eastAsia="Calibri" w:hAnsi="Arial Narrow" w:cs="Calibri"/>
          <w:sz w:val="24"/>
          <w:szCs w:val="24"/>
        </w:rPr>
        <w:tab/>
        <w:t xml:space="preserve">Update: </w:t>
      </w:r>
      <w:r w:rsidRPr="00C96AAA">
        <w:rPr>
          <w:rFonts w:ascii="Arial Narrow" w:eastAsia="Calibri" w:hAnsi="Arial Narrow" w:cs="Arial Narrow"/>
          <w:sz w:val="24"/>
          <w:szCs w:val="24"/>
        </w:rPr>
        <w:t>Preparations for the Second meeting of the Core Group on Tourism (CGT) (UAE)</w:t>
      </w:r>
    </w:p>
    <w:p w14:paraId="5FE26E05"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Calibri"/>
          <w:sz w:val="24"/>
          <w:szCs w:val="24"/>
        </w:rPr>
      </w:pPr>
      <w:r w:rsidRPr="00C96AAA">
        <w:rPr>
          <w:rFonts w:ascii="Arial Narrow" w:eastAsia="Calibri" w:hAnsi="Arial Narrow" w:cs="Calibri"/>
          <w:sz w:val="24"/>
          <w:szCs w:val="24"/>
        </w:rPr>
        <w:t>10.3</w:t>
      </w:r>
      <w:r w:rsidRPr="00C96AAA">
        <w:rPr>
          <w:rFonts w:ascii="Arial Narrow" w:eastAsia="Calibri" w:hAnsi="Arial Narrow" w:cs="Calibri"/>
          <w:sz w:val="24"/>
          <w:szCs w:val="24"/>
        </w:rPr>
        <w:tab/>
        <w:t>Establishment of the Tourism Resource Centre (TRC) (Oman)</w:t>
      </w:r>
    </w:p>
    <w:p w14:paraId="0CA3937B"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 xml:space="preserve">10.4 </w:t>
      </w:r>
      <w:r w:rsidRPr="00C96AAA">
        <w:rPr>
          <w:rFonts w:ascii="Arial Narrow" w:eastAsia="Calibri" w:hAnsi="Arial Narrow" w:cs="Calibri"/>
          <w:sz w:val="24"/>
          <w:szCs w:val="24"/>
        </w:rPr>
        <w:tab/>
        <w:t>Creation of tourism platforms (digital or otherwise) for sharing of best practices (South Africa)</w:t>
      </w:r>
    </w:p>
    <w:p w14:paraId="7A5D8B1B" w14:textId="77777777" w:rsidR="00C96AAA" w:rsidRPr="00C96AAA" w:rsidRDefault="00C96AAA" w:rsidP="00C96AAA">
      <w:pPr>
        <w:suppressAutoHyphens/>
        <w:spacing w:after="0" w:line="240" w:lineRule="auto"/>
        <w:contextualSpacing/>
        <w:jc w:val="both"/>
        <w:rPr>
          <w:rFonts w:ascii="Arial Narrow" w:eastAsia="Calibri" w:hAnsi="Arial Narrow" w:cs="Arial Narrow"/>
          <w:b/>
          <w:bCs/>
          <w:sz w:val="24"/>
          <w:szCs w:val="24"/>
        </w:rPr>
      </w:pPr>
    </w:p>
    <w:p w14:paraId="71AE7834"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11.</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BLUE ECONOMY (BE)</w:t>
      </w:r>
      <w:r w:rsidRPr="00C96AAA">
        <w:rPr>
          <w:rFonts w:ascii="Arial Narrow" w:eastAsia="Calibri" w:hAnsi="Arial Narrow" w:cs="Arial Narrow"/>
          <w:i/>
          <w:sz w:val="24"/>
          <w:szCs w:val="24"/>
        </w:rPr>
        <w:t xml:space="preserve"> –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South Africa</w:t>
      </w:r>
    </w:p>
    <w:p w14:paraId="4D464439"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11.1</w:t>
      </w:r>
      <w:r w:rsidRPr="00C96AAA">
        <w:rPr>
          <w:rFonts w:ascii="Arial Narrow" w:eastAsia="Calibri" w:hAnsi="Arial Narrow" w:cs="Arial Narrow"/>
          <w:sz w:val="24"/>
          <w:szCs w:val="24"/>
        </w:rPr>
        <w:tab/>
        <w:t>Update: Progress Report on the Action Plan 2017-21 (BE) and Work Plan of the WGBE (South Africa)</w:t>
      </w:r>
    </w:p>
    <w:p w14:paraId="1BB416C0"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11.2</w:t>
      </w:r>
      <w:r w:rsidRPr="00C96AAA">
        <w:rPr>
          <w:rFonts w:ascii="Arial Narrow" w:eastAsia="Calibri" w:hAnsi="Arial Narrow" w:cs="Arial Narrow"/>
          <w:sz w:val="24"/>
          <w:szCs w:val="24"/>
        </w:rPr>
        <w:tab/>
        <w:t>Update: Preparations for the Fourth IORA Ministerial Blue Economy Conference (BEC-IV) (Sri Lanka)</w:t>
      </w:r>
    </w:p>
    <w:p w14:paraId="66D987A2"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11.3</w:t>
      </w:r>
      <w:r w:rsidRPr="00C96AAA">
        <w:rPr>
          <w:rFonts w:ascii="Arial Narrow" w:eastAsia="Calibri" w:hAnsi="Arial Narrow" w:cs="Arial Narrow"/>
          <w:sz w:val="24"/>
          <w:szCs w:val="24"/>
        </w:rPr>
        <w:tab/>
        <w:t>Report: Second meeting of the Working Group on Blue Economy (WGBE) (South Africa)</w:t>
      </w:r>
    </w:p>
    <w:p w14:paraId="4235416C" w14:textId="77777777" w:rsidR="00C96AAA" w:rsidRPr="00C96AAA" w:rsidRDefault="00C96AAA" w:rsidP="00C96AAA">
      <w:pPr>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11.4</w:t>
      </w:r>
      <w:r w:rsidRPr="00C96AAA">
        <w:rPr>
          <w:rFonts w:ascii="Arial Narrow" w:eastAsia="Calibri" w:hAnsi="Arial Narrow" w:cs="Arial Narrow"/>
          <w:sz w:val="24"/>
          <w:szCs w:val="24"/>
        </w:rPr>
        <w:tab/>
        <w:t xml:space="preserve">Activities by IORA Blue Carbon Hub </w:t>
      </w:r>
    </w:p>
    <w:p w14:paraId="101B9179" w14:textId="77777777" w:rsidR="00C96AAA" w:rsidRPr="00C96AAA" w:rsidRDefault="00C96AAA" w:rsidP="00C96AAA">
      <w:pPr>
        <w:suppressAutoHyphens/>
        <w:spacing w:after="0" w:line="240" w:lineRule="auto"/>
        <w:ind w:left="1617" w:hanging="107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11.4.1</w:t>
      </w:r>
      <w:r w:rsidRPr="00C96AAA">
        <w:rPr>
          <w:rFonts w:ascii="Arial Narrow" w:eastAsia="Calibri" w:hAnsi="Arial Narrow" w:cs="Arial Narrow"/>
          <w:sz w:val="24"/>
          <w:szCs w:val="24"/>
        </w:rPr>
        <w:tab/>
        <w:t>Update: Second round of IORA Blue Carbon Hub Early Career Visiting Scientist programme (Australia)</w:t>
      </w:r>
    </w:p>
    <w:p w14:paraId="0CA87C24" w14:textId="77777777" w:rsidR="00C96AAA" w:rsidRPr="00C96AAA" w:rsidRDefault="00C96AAA" w:rsidP="00C96AAA">
      <w:pPr>
        <w:suppressAutoHyphens/>
        <w:spacing w:after="0" w:line="240" w:lineRule="auto"/>
        <w:ind w:left="1617" w:hanging="107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lastRenderedPageBreak/>
        <w:t>11.4.2</w:t>
      </w:r>
      <w:r w:rsidRPr="00C96AAA">
        <w:rPr>
          <w:rFonts w:ascii="Arial Narrow" w:eastAsia="Calibri" w:hAnsi="Arial Narrow" w:cs="Arial Narrow"/>
          <w:sz w:val="24"/>
          <w:szCs w:val="24"/>
        </w:rPr>
        <w:tab/>
        <w:t>Update: Webinar on Blue Carbon Initiatives in IORA (Australia)</w:t>
      </w:r>
    </w:p>
    <w:p w14:paraId="36AF38DC" w14:textId="77777777" w:rsidR="00C96AAA" w:rsidRPr="00C96AAA" w:rsidRDefault="00C96AAA" w:rsidP="00C96AAA">
      <w:pPr>
        <w:suppressAutoHyphens/>
        <w:spacing w:after="0" w:line="240" w:lineRule="auto"/>
        <w:ind w:left="1617" w:hanging="107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11.4.3</w:t>
      </w:r>
      <w:r w:rsidRPr="00C96AAA">
        <w:rPr>
          <w:rFonts w:ascii="Arial Narrow" w:eastAsia="Calibri" w:hAnsi="Arial Narrow" w:cs="Arial Narrow"/>
          <w:sz w:val="24"/>
          <w:szCs w:val="24"/>
        </w:rPr>
        <w:tab/>
        <w:t>Report: Webinar entitled “Towards a sustainable blue forest economy (Australia)</w:t>
      </w:r>
    </w:p>
    <w:p w14:paraId="7B252A35" w14:textId="77777777" w:rsidR="00C96AAA" w:rsidRPr="00C96AAA" w:rsidRDefault="00C96AAA" w:rsidP="00C96AAA">
      <w:pPr>
        <w:suppressAutoHyphens/>
        <w:spacing w:after="0" w:line="240" w:lineRule="auto"/>
        <w:ind w:left="1617" w:hanging="107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11.4.4</w:t>
      </w:r>
      <w:r w:rsidRPr="00C96AAA">
        <w:rPr>
          <w:rFonts w:ascii="Arial Narrow" w:eastAsia="Calibri" w:hAnsi="Arial Narrow" w:cs="Arial Narrow"/>
          <w:sz w:val="24"/>
          <w:szCs w:val="24"/>
        </w:rPr>
        <w:tab/>
        <w:t>Report: Workshop entitled “IORA Blue Carbon Hub think tank meeting- Nature Based Solution for Coastal Risk Reduction (Australia/ Bangladesh)</w:t>
      </w:r>
    </w:p>
    <w:p w14:paraId="5BD12EBC" w14:textId="77777777" w:rsidR="00C96AAA" w:rsidRPr="00C96AAA" w:rsidRDefault="00C96AAA" w:rsidP="00C96AAA">
      <w:pPr>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11.5</w:t>
      </w:r>
      <w:r w:rsidRPr="00C96AAA">
        <w:rPr>
          <w:rFonts w:ascii="Arial Narrow" w:eastAsia="Calibri" w:hAnsi="Arial Narrow" w:cs="Arial Narrow"/>
          <w:sz w:val="24"/>
          <w:szCs w:val="24"/>
        </w:rPr>
        <w:tab/>
        <w:t>Update: Consideration of IORA White Paper on Blue Carbon Finance (Australia)</w:t>
      </w:r>
    </w:p>
    <w:p w14:paraId="02FAC954" w14:textId="24875F9B" w:rsidR="00C96AAA" w:rsidRDefault="00C96AAA" w:rsidP="00C96AAA">
      <w:pPr>
        <w:suppressAutoHyphens/>
        <w:spacing w:after="0" w:line="240" w:lineRule="auto"/>
        <w:ind w:left="539" w:hanging="5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11.6</w:t>
      </w:r>
      <w:r w:rsidRPr="00C96AAA">
        <w:rPr>
          <w:rFonts w:ascii="Arial Narrow" w:eastAsia="Calibri" w:hAnsi="Arial Narrow" w:cs="Arial Narrow"/>
          <w:sz w:val="24"/>
          <w:szCs w:val="24"/>
        </w:rPr>
        <w:tab/>
        <w:t>New proposal: IORA Actions Against Marine Debris (Indonesia)</w:t>
      </w:r>
    </w:p>
    <w:p w14:paraId="786B7BDF" w14:textId="2672BBC9" w:rsidR="00F92B28" w:rsidRDefault="00F92B28" w:rsidP="00C96AAA">
      <w:pPr>
        <w:suppressAutoHyphens/>
        <w:spacing w:after="0" w:line="240" w:lineRule="auto"/>
        <w:ind w:left="539" w:hanging="539"/>
        <w:contextualSpacing/>
        <w:jc w:val="both"/>
        <w:rPr>
          <w:rFonts w:ascii="Arial Narrow" w:hAnsi="Arial Narrow"/>
          <w:sz w:val="24"/>
          <w:szCs w:val="24"/>
        </w:rPr>
      </w:pPr>
      <w:r>
        <w:rPr>
          <w:rFonts w:ascii="Arial Narrow" w:eastAsia="Calibri" w:hAnsi="Arial Narrow" w:cs="Arial Narrow"/>
          <w:sz w:val="24"/>
          <w:szCs w:val="24"/>
        </w:rPr>
        <w:t>11.7</w:t>
      </w:r>
      <w:r>
        <w:rPr>
          <w:rFonts w:ascii="Arial Narrow" w:eastAsia="Calibri" w:hAnsi="Arial Narrow" w:cs="Arial Narrow"/>
          <w:sz w:val="24"/>
          <w:szCs w:val="24"/>
        </w:rPr>
        <w:tab/>
        <w:t xml:space="preserve">New proposal: </w:t>
      </w:r>
      <w:r w:rsidRPr="00D97E25">
        <w:rPr>
          <w:rFonts w:ascii="Arial Narrow" w:hAnsi="Arial Narrow"/>
          <w:sz w:val="24"/>
          <w:szCs w:val="24"/>
        </w:rPr>
        <w:t xml:space="preserve">Research Study </w:t>
      </w:r>
      <w:r>
        <w:rPr>
          <w:rFonts w:ascii="Arial Narrow" w:hAnsi="Arial Narrow"/>
          <w:sz w:val="24"/>
          <w:szCs w:val="24"/>
        </w:rPr>
        <w:t xml:space="preserve">on </w:t>
      </w:r>
      <w:r w:rsidRPr="00D97E25">
        <w:rPr>
          <w:rFonts w:ascii="Arial Narrow" w:hAnsi="Arial Narrow"/>
          <w:sz w:val="24"/>
          <w:szCs w:val="24"/>
        </w:rPr>
        <w:t>“COVID-19 and Climate Change: Prospects for a “Blue” Recovery in the Indian Ocean Region”</w:t>
      </w:r>
      <w:r>
        <w:rPr>
          <w:rFonts w:ascii="Arial Narrow" w:hAnsi="Arial Narrow"/>
          <w:sz w:val="24"/>
          <w:szCs w:val="24"/>
        </w:rPr>
        <w:t xml:space="preserve"> </w:t>
      </w:r>
      <w:r w:rsidR="00504697">
        <w:rPr>
          <w:rFonts w:ascii="Arial Narrow" w:hAnsi="Arial Narrow"/>
          <w:sz w:val="24"/>
          <w:szCs w:val="24"/>
        </w:rPr>
        <w:t>(Secretariat)]</w:t>
      </w:r>
    </w:p>
    <w:p w14:paraId="00EDCFA9" w14:textId="1FEEFC3B" w:rsidR="00E7574F" w:rsidRPr="00C96AAA" w:rsidRDefault="00E7574F" w:rsidP="00C96AAA">
      <w:pPr>
        <w:suppressAutoHyphens/>
        <w:spacing w:after="0" w:line="240" w:lineRule="auto"/>
        <w:ind w:left="539" w:hanging="539"/>
        <w:contextualSpacing/>
        <w:jc w:val="both"/>
        <w:rPr>
          <w:rFonts w:ascii="Arial Narrow" w:eastAsia="Calibri" w:hAnsi="Arial Narrow" w:cs="Arial Narrow"/>
          <w:sz w:val="24"/>
          <w:szCs w:val="24"/>
        </w:rPr>
      </w:pPr>
      <w:r>
        <w:rPr>
          <w:rFonts w:ascii="Arial Narrow" w:eastAsia="Calibri" w:hAnsi="Arial Narrow" w:cs="Arial Narrow"/>
          <w:sz w:val="24"/>
          <w:szCs w:val="24"/>
        </w:rPr>
        <w:t>11.8</w:t>
      </w:r>
      <w:r>
        <w:rPr>
          <w:rFonts w:ascii="Arial Narrow" w:eastAsia="Calibri" w:hAnsi="Arial Narrow" w:cs="Arial Narrow"/>
          <w:sz w:val="24"/>
          <w:szCs w:val="24"/>
        </w:rPr>
        <w:tab/>
      </w:r>
      <w:r w:rsidRPr="00E7574F">
        <w:rPr>
          <w:rFonts w:ascii="Arial Narrow" w:eastAsia="Calibri" w:hAnsi="Arial Narrow" w:cs="Arial Narrow"/>
          <w:sz w:val="24"/>
          <w:szCs w:val="24"/>
        </w:rPr>
        <w:t xml:space="preserve">Update: </w:t>
      </w:r>
      <w:bookmarkStart w:id="2" w:name="_Hlk72937471"/>
      <w:r w:rsidRPr="00E7574F">
        <w:rPr>
          <w:rFonts w:ascii="Arial Narrow" w:eastAsia="Calibri" w:hAnsi="Arial Narrow" w:cs="Arial Narrow"/>
          <w:sz w:val="24"/>
          <w:szCs w:val="24"/>
        </w:rPr>
        <w:t>Activities under MoU between IORA and AFD</w:t>
      </w:r>
      <w:bookmarkEnd w:id="2"/>
      <w:r w:rsidR="008B73DC">
        <w:rPr>
          <w:rFonts w:ascii="Arial Narrow" w:eastAsia="Calibri" w:hAnsi="Arial Narrow" w:cs="Arial Narrow"/>
          <w:sz w:val="24"/>
          <w:szCs w:val="24"/>
        </w:rPr>
        <w:t xml:space="preserve"> (Secretariat)</w:t>
      </w:r>
    </w:p>
    <w:p w14:paraId="6A0A45A0" w14:textId="77777777" w:rsidR="00C96AAA" w:rsidRPr="00C96AAA" w:rsidRDefault="00C96AAA" w:rsidP="00C96AAA">
      <w:pPr>
        <w:tabs>
          <w:tab w:val="left" w:pos="567"/>
        </w:tabs>
        <w:spacing w:after="0" w:line="240" w:lineRule="auto"/>
        <w:jc w:val="both"/>
        <w:rPr>
          <w:rFonts w:ascii="Arial Narrow" w:eastAsia="Calibri" w:hAnsi="Arial Narrow" w:cs="Arial Narrow"/>
          <w:sz w:val="24"/>
          <w:szCs w:val="24"/>
        </w:rPr>
      </w:pPr>
    </w:p>
    <w:p w14:paraId="271DE81D"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12.</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WOMEN’S ECONOMIC EMPOWERMENT (WGWEE)</w:t>
      </w:r>
      <w:r w:rsidRPr="00C96AAA">
        <w:rPr>
          <w:rFonts w:ascii="Arial Narrow" w:eastAsia="Calibri" w:hAnsi="Arial Narrow" w:cs="Arial Narrow"/>
          <w:sz w:val="24"/>
          <w:szCs w:val="24"/>
        </w:rPr>
        <w:t xml:space="preserve"> -</w:t>
      </w:r>
      <w:r w:rsidRPr="00C96AAA">
        <w:rPr>
          <w:rFonts w:ascii="Arial Narrow" w:eastAsia="Calibri" w:hAnsi="Arial Narrow" w:cs="Arial Narrow"/>
          <w:b/>
          <w:sz w:val="24"/>
          <w:szCs w:val="24"/>
        </w:rPr>
        <w:t xml:space="preserve">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Australia</w:t>
      </w:r>
    </w:p>
    <w:p w14:paraId="415E7AF9"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12.1</w:t>
      </w:r>
      <w:r w:rsidRPr="00C96AAA">
        <w:rPr>
          <w:rFonts w:ascii="Arial Narrow" w:eastAsia="Calibri" w:hAnsi="Arial Narrow" w:cs="Arial Narrow"/>
          <w:sz w:val="24"/>
          <w:szCs w:val="24"/>
        </w:rPr>
        <w:tab/>
        <w:t>Update: Progress Report on the Action Plan 2017-21 (WEE) and Work Plan of the WGWEE (Australia)</w:t>
      </w:r>
    </w:p>
    <w:p w14:paraId="60A08583"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12.2</w:t>
      </w:r>
      <w:r w:rsidRPr="00C96AAA">
        <w:rPr>
          <w:rFonts w:ascii="Arial Narrow" w:eastAsia="Calibri" w:hAnsi="Arial Narrow" w:cs="Arial Narrow"/>
          <w:sz w:val="24"/>
          <w:szCs w:val="24"/>
        </w:rPr>
        <w:tab/>
        <w:t>Update: Preparations for the Fourth Meeting of the Working Group on Women’s Economic Empowerment (WGWEE) (Australia/Mauritius)</w:t>
      </w:r>
    </w:p>
    <w:p w14:paraId="092ED161"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12.3</w:t>
      </w:r>
      <w:r w:rsidRPr="00C96AAA">
        <w:rPr>
          <w:rFonts w:ascii="Arial Narrow" w:eastAsia="Calibri" w:hAnsi="Arial Narrow" w:cs="Arial Narrow"/>
          <w:sz w:val="24"/>
          <w:szCs w:val="24"/>
        </w:rPr>
        <w:tab/>
        <w:t>Update: Progress in implementing the UN Women-IORA project “Promoting women’s economic empowerment in the Indian Ocean Rim” (Australia)</w:t>
      </w:r>
    </w:p>
    <w:p w14:paraId="64232118"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12.4</w:t>
      </w:r>
      <w:r w:rsidRPr="00C96AAA">
        <w:rPr>
          <w:rFonts w:ascii="Arial Narrow" w:eastAsia="Calibri" w:hAnsi="Arial Narrow" w:cs="Arial Narrow"/>
          <w:sz w:val="24"/>
          <w:szCs w:val="24"/>
        </w:rPr>
        <w:tab/>
        <w:t>Update: IORA virtual symposium on Building Women’s Economic Resilience in the face of COVID-19 (Australia)</w:t>
      </w:r>
    </w:p>
    <w:p w14:paraId="32B99207" w14:textId="77777777" w:rsidR="00C96AAA" w:rsidRPr="00C96AAA" w:rsidRDefault="00C96AAA" w:rsidP="00C96AAA">
      <w:pPr>
        <w:suppressAutoHyphens/>
        <w:spacing w:after="0" w:line="240" w:lineRule="auto"/>
        <w:ind w:left="539" w:hanging="539"/>
        <w:contextualSpacing/>
        <w:jc w:val="both"/>
        <w:rPr>
          <w:rFonts w:ascii="Arial Narrow" w:eastAsia="Calibri" w:hAnsi="Arial Narrow" w:cs="Arial Narrow"/>
          <w:b/>
          <w:bCs/>
          <w:sz w:val="24"/>
          <w:szCs w:val="24"/>
        </w:rPr>
      </w:pPr>
    </w:p>
    <w:p w14:paraId="1423D722"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i/>
          <w:sz w:val="24"/>
          <w:szCs w:val="24"/>
        </w:rPr>
      </w:pPr>
      <w:r w:rsidRPr="00C96AAA">
        <w:rPr>
          <w:rFonts w:ascii="Arial Narrow" w:eastAsia="Calibri" w:hAnsi="Arial Narrow" w:cs="Arial Narrow"/>
          <w:b/>
          <w:bCs/>
          <w:sz w:val="24"/>
          <w:szCs w:val="24"/>
        </w:rPr>
        <w:t>13.</w:t>
      </w:r>
      <w:r w:rsidRPr="00C96AAA">
        <w:rPr>
          <w:rFonts w:ascii="Arial Narrow" w:eastAsia="Calibri" w:hAnsi="Arial Narrow" w:cs="Arial Narrow"/>
          <w:sz w:val="24"/>
          <w:szCs w:val="24"/>
        </w:rPr>
        <w:tab/>
      </w:r>
      <w:r w:rsidRPr="00C96AAA">
        <w:rPr>
          <w:rFonts w:ascii="Arial Narrow" w:eastAsia="Calibri" w:hAnsi="Arial Narrow" w:cs="Arial Narrow"/>
          <w:b/>
          <w:sz w:val="24"/>
          <w:szCs w:val="24"/>
        </w:rPr>
        <w:t>INSTITUTIONAL ARRANGEMENTS AND BROADENING ENGAGEMENT</w:t>
      </w:r>
      <w:r w:rsidRPr="00C96AAA">
        <w:rPr>
          <w:rFonts w:ascii="Arial Narrow" w:eastAsia="Calibri" w:hAnsi="Arial Narrow" w:cs="Arial Narrow"/>
          <w:sz w:val="24"/>
          <w:szCs w:val="24"/>
        </w:rPr>
        <w:t xml:space="preserve"> - </w:t>
      </w:r>
      <w:r w:rsidRPr="00C96AAA">
        <w:rPr>
          <w:rFonts w:ascii="Arial Narrow" w:eastAsia="Calibri" w:hAnsi="Arial Narrow" w:cs="Arial"/>
          <w:bCs/>
          <w:i/>
          <w:sz w:val="24"/>
          <w:szCs w:val="24"/>
        </w:rPr>
        <w:t>Coordinating Country</w:t>
      </w:r>
      <w:r w:rsidRPr="00C96AAA">
        <w:rPr>
          <w:rFonts w:ascii="Arial Narrow" w:eastAsia="Calibri" w:hAnsi="Arial Narrow" w:cs="Arial Narrow"/>
          <w:i/>
          <w:sz w:val="24"/>
          <w:szCs w:val="24"/>
        </w:rPr>
        <w:t>: South Africa</w:t>
      </w:r>
    </w:p>
    <w:p w14:paraId="3E00FCDB"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Calibri"/>
          <w:sz w:val="24"/>
          <w:szCs w:val="24"/>
        </w:rPr>
      </w:pPr>
      <w:r w:rsidRPr="00C96AAA">
        <w:rPr>
          <w:rFonts w:ascii="Arial Narrow" w:eastAsia="Calibri" w:hAnsi="Arial Narrow" w:cs="Calibri"/>
          <w:sz w:val="24"/>
          <w:szCs w:val="24"/>
        </w:rPr>
        <w:t>13.1</w:t>
      </w:r>
      <w:r w:rsidRPr="00C96AAA">
        <w:rPr>
          <w:rFonts w:ascii="Arial Narrow" w:eastAsia="Calibri" w:hAnsi="Arial Narrow" w:cs="Calibri"/>
          <w:sz w:val="24"/>
          <w:szCs w:val="24"/>
        </w:rPr>
        <w:tab/>
        <w:t>Report: Status of Ad-hoc Working Group (</w:t>
      </w:r>
      <w:proofErr w:type="spellStart"/>
      <w:r w:rsidRPr="00C96AAA">
        <w:rPr>
          <w:rFonts w:ascii="Arial Narrow" w:eastAsia="Calibri" w:hAnsi="Arial Narrow" w:cs="Calibri"/>
          <w:sz w:val="24"/>
          <w:szCs w:val="24"/>
        </w:rPr>
        <w:t>AhWG</w:t>
      </w:r>
      <w:proofErr w:type="spellEnd"/>
      <w:r w:rsidRPr="00C96AAA">
        <w:rPr>
          <w:rFonts w:ascii="Arial Narrow" w:eastAsia="Calibri" w:hAnsi="Arial Narrow" w:cs="Calibri"/>
          <w:sz w:val="24"/>
          <w:szCs w:val="24"/>
        </w:rPr>
        <w:t>) for the eligibility and criteria for selecting the Secretary-General (Sri Lanka)</w:t>
      </w:r>
    </w:p>
    <w:p w14:paraId="46F13EAA"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Calibri"/>
          <w:sz w:val="24"/>
          <w:szCs w:val="24"/>
        </w:rPr>
      </w:pPr>
      <w:r w:rsidRPr="00C96AAA">
        <w:rPr>
          <w:rFonts w:ascii="Arial Narrow" w:eastAsia="Calibri" w:hAnsi="Arial Narrow" w:cs="Calibri"/>
          <w:sz w:val="24"/>
          <w:szCs w:val="24"/>
        </w:rPr>
        <w:t>13.2</w:t>
      </w:r>
      <w:r w:rsidRPr="00C96AAA">
        <w:rPr>
          <w:rFonts w:ascii="Arial Narrow" w:eastAsia="Calibri" w:hAnsi="Arial Narrow" w:cs="Calibri"/>
          <w:sz w:val="24"/>
          <w:szCs w:val="24"/>
        </w:rPr>
        <w:tab/>
        <w:t>Update: Vacancy for the position of the Corporate Services Manager/ Director (Secretariat)</w:t>
      </w:r>
    </w:p>
    <w:p w14:paraId="2FFDE92F"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13.3</w:t>
      </w:r>
      <w:r w:rsidRPr="00C96AAA">
        <w:rPr>
          <w:rFonts w:ascii="Arial Narrow" w:eastAsia="Calibri" w:hAnsi="Arial Narrow" w:cs="Calibri"/>
          <w:sz w:val="24"/>
          <w:szCs w:val="24"/>
        </w:rPr>
        <w:tab/>
        <w:t xml:space="preserve">Update: Annual IORA Calendar of events </w:t>
      </w:r>
      <w:r w:rsidRPr="00C96AAA">
        <w:rPr>
          <w:rFonts w:ascii="Arial Narrow" w:eastAsia="Calibri" w:hAnsi="Arial Narrow" w:cs="Arial Narrow"/>
          <w:sz w:val="24"/>
          <w:szCs w:val="24"/>
        </w:rPr>
        <w:t>(Secretariat)</w:t>
      </w:r>
    </w:p>
    <w:p w14:paraId="3AE7795B"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13.4</w:t>
      </w:r>
      <w:r w:rsidRPr="00C96AAA">
        <w:rPr>
          <w:rFonts w:ascii="Arial Narrow" w:eastAsia="Calibri" w:hAnsi="Arial Narrow" w:cs="Calibri"/>
          <w:sz w:val="24"/>
          <w:szCs w:val="24"/>
        </w:rPr>
        <w:tab/>
        <w:t xml:space="preserve">Update: IORA’s role in the Indo-Pacific </w:t>
      </w:r>
      <w:r w:rsidRPr="00C96AAA">
        <w:rPr>
          <w:rFonts w:ascii="Arial Narrow" w:eastAsia="Calibri" w:hAnsi="Arial Narrow" w:cs="Arial Narrow"/>
          <w:sz w:val="24"/>
          <w:szCs w:val="24"/>
        </w:rPr>
        <w:t>(India)</w:t>
      </w:r>
    </w:p>
    <w:p w14:paraId="5D276442"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13.5</w:t>
      </w:r>
      <w:r w:rsidRPr="00C96AAA">
        <w:rPr>
          <w:rFonts w:ascii="Arial Narrow" w:eastAsia="Calibri" w:hAnsi="Arial Narrow" w:cs="Calibri"/>
          <w:sz w:val="24"/>
          <w:szCs w:val="24"/>
        </w:rPr>
        <w:tab/>
        <w:t xml:space="preserve">Update: Streamlining decision-making processes through sub-structures </w:t>
      </w:r>
      <w:r w:rsidRPr="00C96AAA">
        <w:rPr>
          <w:rFonts w:ascii="Arial Narrow" w:eastAsia="Calibri" w:hAnsi="Arial Narrow" w:cs="Arial Narrow"/>
          <w:sz w:val="24"/>
          <w:szCs w:val="24"/>
        </w:rPr>
        <w:t>(South Africa)</w:t>
      </w:r>
    </w:p>
    <w:p w14:paraId="2B6E805C"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13.6</w:t>
      </w:r>
      <w:r w:rsidRPr="00C96AAA">
        <w:rPr>
          <w:rFonts w:ascii="Arial Narrow" w:eastAsia="Calibri" w:hAnsi="Arial Narrow" w:cs="Calibri"/>
          <w:sz w:val="24"/>
          <w:szCs w:val="24"/>
        </w:rPr>
        <w:tab/>
        <w:t xml:space="preserve">Status of Institutional arrangements with other regional organisations and the UN </w:t>
      </w:r>
      <w:r w:rsidRPr="00C96AAA">
        <w:rPr>
          <w:rFonts w:ascii="Arial Narrow" w:eastAsia="Calibri" w:hAnsi="Arial Narrow" w:cs="Arial Narrow"/>
          <w:sz w:val="24"/>
          <w:szCs w:val="24"/>
        </w:rPr>
        <w:t>(Secretariat)</w:t>
      </w:r>
    </w:p>
    <w:p w14:paraId="493F2030" w14:textId="77777777" w:rsidR="00C96AAA" w:rsidRPr="00C96AAA" w:rsidRDefault="00C96AAA" w:rsidP="00C96AAA">
      <w:pPr>
        <w:suppressAutoHyphens/>
        <w:spacing w:after="0" w:line="240" w:lineRule="auto"/>
        <w:ind w:left="1418" w:right="-188" w:hanging="851"/>
        <w:contextualSpacing/>
        <w:rPr>
          <w:rFonts w:ascii="Arial Narrow" w:eastAsia="Calibri" w:hAnsi="Arial Narrow" w:cs="Arial Narrow"/>
          <w:sz w:val="24"/>
          <w:szCs w:val="24"/>
        </w:rPr>
      </w:pPr>
      <w:r w:rsidRPr="00C96AAA">
        <w:rPr>
          <w:rFonts w:ascii="Arial Narrow" w:eastAsia="Calibri" w:hAnsi="Arial Narrow" w:cs="Arial Narrow"/>
          <w:sz w:val="24"/>
          <w:szCs w:val="24"/>
        </w:rPr>
        <w:t>13.6.1</w:t>
      </w:r>
      <w:r w:rsidRPr="00C96AAA">
        <w:rPr>
          <w:rFonts w:ascii="Arial Narrow" w:eastAsia="Calibri" w:hAnsi="Arial Narrow" w:cs="Arial Narrow"/>
          <w:sz w:val="24"/>
          <w:szCs w:val="24"/>
        </w:rPr>
        <w:tab/>
        <w:t>Update: Proposed activities under MoU between IORA and NAM Science &amp; Technology Centre, New Delhi (India)</w:t>
      </w:r>
    </w:p>
    <w:p w14:paraId="15C2B851" w14:textId="77777777" w:rsidR="00C96AAA" w:rsidRPr="00C96AAA" w:rsidRDefault="00C96AAA" w:rsidP="00C96AAA">
      <w:pPr>
        <w:suppressAutoHyphens/>
        <w:spacing w:after="0" w:line="240" w:lineRule="auto"/>
        <w:ind w:left="1418" w:hanging="851"/>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13.6.2</w:t>
      </w:r>
      <w:r w:rsidRPr="00C96AAA">
        <w:rPr>
          <w:rFonts w:ascii="Arial Narrow" w:eastAsia="Calibri" w:hAnsi="Arial Narrow" w:cs="Arial Narrow"/>
          <w:sz w:val="24"/>
          <w:szCs w:val="24"/>
        </w:rPr>
        <w:tab/>
        <w:t>Update: Status of cooperation with the United National Institute for Training and Research (Secretariat)</w:t>
      </w:r>
    </w:p>
    <w:p w14:paraId="6A25BDF6" w14:textId="77777777" w:rsidR="00C96AAA" w:rsidRPr="00C96AAA" w:rsidRDefault="00C96AAA" w:rsidP="00C96AAA">
      <w:pPr>
        <w:suppressAutoHyphens/>
        <w:spacing w:after="0" w:line="240" w:lineRule="auto"/>
        <w:ind w:left="2156" w:hanging="73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13.6.2.1</w:t>
      </w:r>
      <w:r w:rsidRPr="00C96AAA">
        <w:rPr>
          <w:rFonts w:ascii="Arial Narrow" w:eastAsia="Calibri" w:hAnsi="Arial Narrow" w:cs="Arial Narrow"/>
          <w:sz w:val="24"/>
          <w:szCs w:val="24"/>
        </w:rPr>
        <w:tab/>
        <w:t>Training Programme Geospatial Information Technology (GIT) for Operational planning and Decision-making in Disaster Risk Management (Secretariat)</w:t>
      </w:r>
    </w:p>
    <w:p w14:paraId="44F56B98" w14:textId="77777777" w:rsidR="00C96AAA" w:rsidRPr="00C96AAA" w:rsidRDefault="00C96AAA" w:rsidP="00C96AAA">
      <w:pPr>
        <w:suppressAutoHyphens/>
        <w:spacing w:after="0" w:line="240" w:lineRule="auto"/>
        <w:ind w:left="1418" w:hanging="851"/>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13.6.3</w:t>
      </w:r>
      <w:r w:rsidRPr="00C96AAA">
        <w:rPr>
          <w:rFonts w:ascii="Arial Narrow" w:eastAsia="Calibri" w:hAnsi="Arial Narrow" w:cs="Arial Narrow"/>
          <w:sz w:val="24"/>
          <w:szCs w:val="24"/>
        </w:rPr>
        <w:tab/>
        <w:t xml:space="preserve">Update: </w:t>
      </w:r>
      <w:r w:rsidRPr="00C96AAA">
        <w:rPr>
          <w:rFonts w:ascii="Arial Narrow" w:eastAsia="Calibri" w:hAnsi="Arial Narrow" w:cs="Arial Narrow"/>
          <w:sz w:val="24"/>
          <w:szCs w:val="24"/>
          <w:lang w:val="en-US"/>
        </w:rPr>
        <w:t xml:space="preserve">The </w:t>
      </w:r>
      <w:r w:rsidRPr="00C96AAA">
        <w:rPr>
          <w:rFonts w:ascii="Arial Narrow" w:eastAsia="Calibri" w:hAnsi="Arial Narrow" w:cs="Arial Narrow"/>
          <w:sz w:val="24"/>
          <w:szCs w:val="24"/>
        </w:rPr>
        <w:t>World Bank Proposal - Letter of Intent between IORA, SACEP and Parley or the project on “Plastic Free Rivers and Seas for Nations of the Indian Ocean Rim” (Secretariat)</w:t>
      </w:r>
    </w:p>
    <w:p w14:paraId="162D8F45" w14:textId="77777777" w:rsidR="00C96AAA" w:rsidRPr="00C96AAA" w:rsidRDefault="00C96AAA" w:rsidP="00C96AAA">
      <w:pPr>
        <w:suppressAutoHyphens/>
        <w:spacing w:after="0" w:line="240" w:lineRule="auto"/>
        <w:ind w:left="1418" w:hanging="851"/>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13.6.4</w:t>
      </w:r>
      <w:r w:rsidRPr="00C96AAA">
        <w:rPr>
          <w:rFonts w:ascii="Arial Narrow" w:eastAsia="Calibri" w:hAnsi="Arial Narrow" w:cs="Arial Narrow"/>
          <w:sz w:val="24"/>
          <w:szCs w:val="24"/>
        </w:rPr>
        <w:tab/>
        <w:t>Update: progress in collaboration with the Indian Ocean Commission (IOC) (Secretariat)</w:t>
      </w:r>
    </w:p>
    <w:p w14:paraId="6CDE16DE" w14:textId="77777777" w:rsidR="00C96AAA" w:rsidRPr="00C96AAA" w:rsidRDefault="00C96AAA" w:rsidP="00C96AAA">
      <w:pPr>
        <w:suppressAutoHyphens/>
        <w:spacing w:after="0" w:line="240" w:lineRule="auto"/>
        <w:ind w:left="1418" w:hanging="851"/>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13.6.5</w:t>
      </w:r>
      <w:r w:rsidRPr="00C96AAA">
        <w:rPr>
          <w:rFonts w:ascii="Arial Narrow" w:eastAsia="Calibri" w:hAnsi="Arial Narrow" w:cs="Arial Narrow"/>
          <w:sz w:val="24"/>
          <w:szCs w:val="24"/>
        </w:rPr>
        <w:tab/>
        <w:t>Update: Other regional organisations and the UN (Secretariat)</w:t>
      </w:r>
    </w:p>
    <w:p w14:paraId="1F202375" w14:textId="77777777"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13.7</w:t>
      </w:r>
      <w:r w:rsidRPr="00C96AAA">
        <w:rPr>
          <w:rFonts w:ascii="Arial Narrow" w:eastAsia="Calibri" w:hAnsi="Arial Narrow" w:cs="Arial Narrow"/>
          <w:sz w:val="24"/>
          <w:szCs w:val="24"/>
        </w:rPr>
        <w:tab/>
        <w:t>Strengthening of the IORA Secretariat</w:t>
      </w:r>
    </w:p>
    <w:p w14:paraId="2EFD0D0E" w14:textId="77777777" w:rsidR="00C96AAA" w:rsidRPr="00C96AAA" w:rsidRDefault="00C96AAA" w:rsidP="00C96AAA">
      <w:pPr>
        <w:suppressAutoHyphens/>
        <w:spacing w:after="0" w:line="240" w:lineRule="auto"/>
        <w:ind w:left="1437" w:hanging="870"/>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13.7.1</w:t>
      </w:r>
      <w:r w:rsidRPr="00C96AAA">
        <w:rPr>
          <w:rFonts w:ascii="Arial Narrow" w:eastAsia="Calibri" w:hAnsi="Arial Narrow" w:cs="Arial Narrow"/>
          <w:sz w:val="24"/>
          <w:szCs w:val="24"/>
        </w:rPr>
        <w:tab/>
        <w:t>Capacity Building Programmes for IORA – Offer of Project Management Training (Singapore/ Secretariat)</w:t>
      </w:r>
    </w:p>
    <w:p w14:paraId="3CEAABDA" w14:textId="77777777" w:rsidR="00C96AAA" w:rsidRPr="00C96AAA" w:rsidRDefault="00C96AAA" w:rsidP="00C96AAA">
      <w:pPr>
        <w:suppressAutoHyphens/>
        <w:spacing w:after="0" w:line="240" w:lineRule="auto"/>
        <w:ind w:left="1437" w:hanging="870"/>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13.7.2</w:t>
      </w:r>
      <w:r w:rsidRPr="00C96AAA">
        <w:rPr>
          <w:rFonts w:ascii="Arial Narrow" w:eastAsia="Calibri" w:hAnsi="Arial Narrow" w:cs="Arial Narrow"/>
          <w:sz w:val="24"/>
          <w:szCs w:val="24"/>
        </w:rPr>
        <w:tab/>
        <w:t>Update: Refurbishment of the Secretariat (Secretariat)</w:t>
      </w:r>
    </w:p>
    <w:p w14:paraId="11CF94E7" w14:textId="77777777" w:rsidR="00C96AAA" w:rsidRPr="00C96AAA" w:rsidRDefault="00C96AAA" w:rsidP="00C96AAA">
      <w:pPr>
        <w:suppressAutoHyphens/>
        <w:spacing w:after="0" w:line="240" w:lineRule="auto"/>
        <w:ind w:left="1437" w:hanging="870"/>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13.7.3</w:t>
      </w:r>
      <w:r w:rsidRPr="00C96AAA">
        <w:rPr>
          <w:rFonts w:ascii="Arial Narrow" w:eastAsia="Calibri" w:hAnsi="Arial Narrow" w:cs="Arial Narrow"/>
          <w:sz w:val="24"/>
          <w:szCs w:val="24"/>
        </w:rPr>
        <w:tab/>
        <w:t>Update: Capacity building initiatives under Financing Agreements with GIZ (Secretariat)</w:t>
      </w:r>
    </w:p>
    <w:p w14:paraId="63901910" w14:textId="77777777" w:rsidR="00C96AAA" w:rsidRPr="00C96AAA" w:rsidRDefault="00C96AAA" w:rsidP="00C96AAA">
      <w:pPr>
        <w:suppressAutoHyphens/>
        <w:spacing w:after="0" w:line="240" w:lineRule="auto"/>
        <w:ind w:left="1437" w:hanging="870"/>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13.7.4</w:t>
      </w:r>
      <w:r w:rsidRPr="00C96AAA">
        <w:rPr>
          <w:rFonts w:ascii="Arial Narrow" w:eastAsia="Calibri" w:hAnsi="Arial Narrow" w:cs="Arial Narrow"/>
          <w:sz w:val="24"/>
          <w:szCs w:val="24"/>
        </w:rPr>
        <w:tab/>
        <w:t>Update: Capacity building initiatives under Financing Agreements with AFD (Secretariat)</w:t>
      </w:r>
    </w:p>
    <w:p w14:paraId="2A1E6F07"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w:sz w:val="24"/>
          <w:szCs w:val="24"/>
        </w:rPr>
      </w:pPr>
      <w:r w:rsidRPr="00C96AAA">
        <w:rPr>
          <w:rFonts w:ascii="Arial Narrow" w:eastAsia="Calibri" w:hAnsi="Arial Narrow" w:cs="Arial"/>
          <w:sz w:val="24"/>
          <w:szCs w:val="24"/>
        </w:rPr>
        <w:t xml:space="preserve">13.8 Update: Bi-annual meeting of the IORA Working/ Core Group Chairs/ Priority Area </w:t>
      </w:r>
      <w:r w:rsidRPr="00C96AAA">
        <w:rPr>
          <w:rFonts w:ascii="Arial Narrow" w:eastAsia="Calibri" w:hAnsi="Arial Narrow" w:cs="Arial"/>
          <w:sz w:val="24"/>
          <w:szCs w:val="24"/>
        </w:rPr>
        <w:tab/>
        <w:t>Coordinating Countries (Secretariat)</w:t>
      </w:r>
    </w:p>
    <w:p w14:paraId="6C962ED1"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w:sz w:val="24"/>
          <w:szCs w:val="24"/>
        </w:rPr>
      </w:pPr>
      <w:r w:rsidRPr="00C96AAA">
        <w:rPr>
          <w:rFonts w:ascii="Arial Narrow" w:eastAsia="Calibri" w:hAnsi="Arial Narrow" w:cs="Arial"/>
          <w:sz w:val="24"/>
          <w:szCs w:val="24"/>
        </w:rPr>
        <w:t>13.9</w:t>
      </w:r>
      <w:r w:rsidRPr="00C96AAA">
        <w:rPr>
          <w:rFonts w:ascii="Arial Narrow" w:eastAsia="Calibri" w:hAnsi="Arial Narrow" w:cs="Arial"/>
          <w:sz w:val="24"/>
          <w:szCs w:val="24"/>
        </w:rPr>
        <w:tab/>
        <w:t>Update: IORA Media Network (Secretariat)</w:t>
      </w:r>
    </w:p>
    <w:p w14:paraId="588EE882"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w:sz w:val="24"/>
          <w:szCs w:val="24"/>
        </w:rPr>
      </w:pPr>
      <w:r w:rsidRPr="00C96AAA">
        <w:rPr>
          <w:rFonts w:ascii="Arial Narrow" w:eastAsia="Calibri" w:hAnsi="Arial Narrow" w:cs="Arial"/>
          <w:sz w:val="24"/>
          <w:szCs w:val="24"/>
        </w:rPr>
        <w:t>13.10</w:t>
      </w:r>
      <w:r w:rsidRPr="00C96AAA">
        <w:rPr>
          <w:rFonts w:ascii="Arial Narrow" w:eastAsia="Calibri" w:hAnsi="Arial Narrow" w:cs="Arial"/>
          <w:sz w:val="24"/>
          <w:szCs w:val="24"/>
        </w:rPr>
        <w:tab/>
      </w:r>
      <w:r w:rsidRPr="00C96AAA">
        <w:rPr>
          <w:rFonts w:ascii="Arial Narrow" w:eastAsia="Calibri" w:hAnsi="Arial Narrow" w:cs="Arial Narrow"/>
          <w:sz w:val="24"/>
          <w:szCs w:val="24"/>
        </w:rPr>
        <w:t xml:space="preserve">Report: IORA Day 2021 &amp; preparations for 2022 </w:t>
      </w:r>
      <w:r w:rsidRPr="00C96AAA">
        <w:rPr>
          <w:rFonts w:ascii="Arial Narrow" w:eastAsia="Calibri" w:hAnsi="Arial Narrow" w:cs="Arial"/>
          <w:sz w:val="24"/>
          <w:szCs w:val="24"/>
        </w:rPr>
        <w:t>(Secretariat)</w:t>
      </w:r>
    </w:p>
    <w:p w14:paraId="7D7AA24F" w14:textId="77777777" w:rsidR="00C96AAA" w:rsidRPr="00C96AAA" w:rsidRDefault="00C96AAA" w:rsidP="00C96AAA">
      <w:pPr>
        <w:suppressAutoHyphens/>
        <w:spacing w:after="0" w:line="240" w:lineRule="auto"/>
        <w:contextualSpacing/>
        <w:jc w:val="both"/>
        <w:rPr>
          <w:rFonts w:ascii="Arial Narrow" w:eastAsia="Calibri" w:hAnsi="Arial Narrow" w:cs="Arial"/>
          <w:b/>
          <w:bCs/>
          <w:sz w:val="24"/>
          <w:szCs w:val="24"/>
          <w:u w:val="single"/>
        </w:rPr>
      </w:pPr>
    </w:p>
    <w:p w14:paraId="64B19DCB" w14:textId="77777777" w:rsidR="00C96AAA" w:rsidRPr="00C96AAA" w:rsidRDefault="00C96AAA" w:rsidP="00C96AAA">
      <w:pPr>
        <w:spacing w:after="0" w:line="240" w:lineRule="auto"/>
        <w:ind w:left="539" w:hanging="539"/>
        <w:jc w:val="both"/>
        <w:rPr>
          <w:rFonts w:ascii="Arial Narrow" w:eastAsia="Calibri" w:hAnsi="Arial Narrow" w:cs="Arial Narrow"/>
          <w:b/>
          <w:sz w:val="24"/>
          <w:szCs w:val="24"/>
        </w:rPr>
      </w:pPr>
      <w:r w:rsidRPr="00C96AAA">
        <w:rPr>
          <w:rFonts w:ascii="Arial Narrow" w:eastAsia="Calibri" w:hAnsi="Arial Narrow" w:cs="Arial Narrow"/>
          <w:b/>
          <w:sz w:val="24"/>
          <w:szCs w:val="24"/>
        </w:rPr>
        <w:lastRenderedPageBreak/>
        <w:t>14.</w:t>
      </w:r>
      <w:r w:rsidRPr="00C96AAA">
        <w:rPr>
          <w:rFonts w:ascii="Arial Narrow" w:eastAsia="Calibri" w:hAnsi="Arial Narrow" w:cs="Arial Narrow"/>
          <w:b/>
          <w:sz w:val="24"/>
          <w:szCs w:val="24"/>
        </w:rPr>
        <w:tab/>
        <w:t>FINANCE &amp; ADMINISTRATION</w:t>
      </w:r>
    </w:p>
    <w:p w14:paraId="0CFF6092" w14:textId="77777777" w:rsidR="00C96AAA" w:rsidRPr="00C96AAA" w:rsidRDefault="00C96AAA" w:rsidP="00C96AAA">
      <w:pPr>
        <w:suppressAutoHyphens/>
        <w:spacing w:after="0" w:line="240" w:lineRule="auto"/>
        <w:ind w:left="567" w:hanging="567"/>
        <w:jc w:val="both"/>
        <w:rPr>
          <w:rFonts w:ascii="Arial Narrow" w:eastAsia="Calibri" w:hAnsi="Arial Narrow" w:cs="Arial"/>
          <w:sz w:val="24"/>
          <w:szCs w:val="24"/>
        </w:rPr>
      </w:pPr>
      <w:r w:rsidRPr="00C96AAA">
        <w:rPr>
          <w:rFonts w:ascii="Arial Narrow" w:eastAsia="Calibri" w:hAnsi="Arial Narrow" w:cs="Arial"/>
          <w:sz w:val="24"/>
          <w:szCs w:val="24"/>
        </w:rPr>
        <w:t>14.1</w:t>
      </w:r>
      <w:r w:rsidRPr="00C96AAA">
        <w:rPr>
          <w:rFonts w:ascii="Arial Narrow" w:eastAsia="Calibri" w:hAnsi="Arial Narrow" w:cs="Arial"/>
          <w:sz w:val="24"/>
          <w:szCs w:val="24"/>
        </w:rPr>
        <w:tab/>
        <w:t>Report: Sub-Committee on Finance (SCF) (Chair of SCF, UAE)</w:t>
      </w:r>
    </w:p>
    <w:p w14:paraId="3C288320"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14.2</w:t>
      </w:r>
      <w:r w:rsidRPr="00C96AAA">
        <w:rPr>
          <w:rFonts w:ascii="Arial Narrow" w:eastAsia="Calibri" w:hAnsi="Arial Narrow" w:cs="Arial Narrow"/>
          <w:sz w:val="24"/>
          <w:szCs w:val="24"/>
        </w:rPr>
        <w:tab/>
        <w:t>Update: Secretariat’s proposed structure and staffing needs (Secretariat)</w:t>
      </w:r>
    </w:p>
    <w:p w14:paraId="793B4467"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r w:rsidRPr="00C96AAA">
        <w:rPr>
          <w:rFonts w:ascii="Arial Narrow" w:eastAsia="Calibri" w:hAnsi="Arial Narrow" w:cs="Calibri"/>
          <w:sz w:val="24"/>
          <w:szCs w:val="24"/>
        </w:rPr>
        <w:t>14.3</w:t>
      </w:r>
      <w:r w:rsidRPr="00C96AAA">
        <w:rPr>
          <w:rFonts w:ascii="Arial Narrow" w:eastAsia="Calibri" w:hAnsi="Arial Narrow" w:cs="Calibri"/>
          <w:sz w:val="24"/>
          <w:szCs w:val="24"/>
        </w:rPr>
        <w:tab/>
        <w:t xml:space="preserve">Update: Study of the Secretariat’s staffing &amp; budget needs </w:t>
      </w:r>
      <w:r w:rsidRPr="00C96AAA">
        <w:rPr>
          <w:rFonts w:ascii="Arial Narrow" w:eastAsia="Calibri" w:hAnsi="Arial Narrow" w:cs="Arial Narrow"/>
          <w:sz w:val="24"/>
          <w:szCs w:val="24"/>
        </w:rPr>
        <w:t>(Secretariat/Indonesia)</w:t>
      </w:r>
    </w:p>
    <w:p w14:paraId="71BC2531"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14.4</w:t>
      </w:r>
      <w:r w:rsidRPr="00C96AAA">
        <w:rPr>
          <w:rFonts w:ascii="Arial Narrow" w:eastAsia="Calibri" w:hAnsi="Arial Narrow" w:cs="Arial Narrow"/>
          <w:sz w:val="24"/>
          <w:szCs w:val="24"/>
        </w:rPr>
        <w:tab/>
        <w:t>Update/ Report: Sub-Committee for the Review and Finalisation of IORA Secretariat HR and Finance Manuals, Code of Conduct, Grievance Policy and Procedures, Disciplinary Code &amp; Procedures (Secretariat)</w:t>
      </w:r>
    </w:p>
    <w:p w14:paraId="59EBB9B7"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14.5</w:t>
      </w:r>
      <w:r w:rsidRPr="00C96AAA">
        <w:rPr>
          <w:rFonts w:ascii="Arial Narrow" w:eastAsia="Calibri" w:hAnsi="Arial Narrow" w:cs="Arial Narrow"/>
          <w:sz w:val="24"/>
          <w:szCs w:val="24"/>
        </w:rPr>
        <w:tab/>
        <w:t>Update: Review of the host country agreement (Secretariat)</w:t>
      </w:r>
    </w:p>
    <w:p w14:paraId="4340977E" w14:textId="77777777" w:rsidR="00C96AAA" w:rsidRPr="00C96AAA" w:rsidRDefault="00C96AAA" w:rsidP="00C96AAA">
      <w:pPr>
        <w:suppressAutoHyphens/>
        <w:spacing w:after="0" w:line="240" w:lineRule="auto"/>
        <w:ind w:left="539" w:hanging="539"/>
        <w:jc w:val="both"/>
        <w:rPr>
          <w:rFonts w:ascii="Arial Narrow" w:eastAsia="Calibri" w:hAnsi="Arial Narrow" w:cs="Arial"/>
          <w:sz w:val="24"/>
          <w:szCs w:val="24"/>
        </w:rPr>
      </w:pPr>
    </w:p>
    <w:p w14:paraId="200099D6"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w:b/>
          <w:bCs/>
          <w:sz w:val="24"/>
          <w:szCs w:val="24"/>
        </w:rPr>
        <w:t>15.</w:t>
      </w:r>
      <w:r w:rsidRPr="00C96AAA">
        <w:rPr>
          <w:rFonts w:ascii="Arial Narrow" w:eastAsia="Calibri" w:hAnsi="Arial Narrow" w:cs="Arial"/>
          <w:sz w:val="24"/>
          <w:szCs w:val="24"/>
        </w:rPr>
        <w:tab/>
      </w:r>
      <w:r w:rsidRPr="00C96AAA">
        <w:rPr>
          <w:rFonts w:ascii="Arial Narrow" w:eastAsia="Calibri" w:hAnsi="Arial Narrow" w:cs="Arial"/>
          <w:b/>
          <w:bCs/>
          <w:sz w:val="24"/>
          <w:szCs w:val="24"/>
        </w:rPr>
        <w:t>IORA SPECIAL FUND</w:t>
      </w:r>
    </w:p>
    <w:p w14:paraId="521A7125" w14:textId="77777777" w:rsidR="00C96AAA" w:rsidRPr="00C96AAA" w:rsidRDefault="00C96AAA" w:rsidP="00C96AAA">
      <w:pPr>
        <w:tabs>
          <w:tab w:val="left" w:pos="540"/>
        </w:tabs>
        <w:spacing w:after="0" w:line="240" w:lineRule="auto"/>
        <w:ind w:left="539" w:hanging="539"/>
        <w:jc w:val="both"/>
        <w:rPr>
          <w:rFonts w:ascii="Arial Narrow" w:eastAsia="Calibri" w:hAnsi="Arial Narrow" w:cs="Arial"/>
          <w:sz w:val="24"/>
          <w:szCs w:val="24"/>
        </w:rPr>
      </w:pPr>
      <w:r w:rsidRPr="00C96AAA">
        <w:rPr>
          <w:rFonts w:ascii="Arial Narrow" w:eastAsia="Calibri" w:hAnsi="Arial Narrow" w:cs="Arial"/>
          <w:sz w:val="24"/>
          <w:szCs w:val="24"/>
        </w:rPr>
        <w:t>15.1</w:t>
      </w:r>
      <w:r w:rsidRPr="00C96AAA">
        <w:rPr>
          <w:rFonts w:ascii="Arial Narrow" w:eastAsia="Calibri" w:hAnsi="Arial Narrow" w:cs="Arial"/>
          <w:sz w:val="24"/>
          <w:szCs w:val="24"/>
        </w:rPr>
        <w:tab/>
        <w:t>Update: Review of the Administrative Arrangements of the Special Fund including the emergency use of the Special Fund for COVID-19 response projects (Chair/ Secretariat)</w:t>
      </w:r>
    </w:p>
    <w:p w14:paraId="5B738071" w14:textId="77777777" w:rsidR="00C96AAA" w:rsidRPr="00C96AAA" w:rsidRDefault="00C96AAA" w:rsidP="00C96AAA">
      <w:pPr>
        <w:tabs>
          <w:tab w:val="left" w:pos="567"/>
        </w:tabs>
        <w:suppressAutoHyphens/>
        <w:spacing w:after="0" w:line="240" w:lineRule="auto"/>
        <w:jc w:val="both"/>
        <w:rPr>
          <w:rFonts w:ascii="Arial Narrow" w:eastAsia="Calibri" w:hAnsi="Arial Narrow" w:cs="Arial"/>
          <w:sz w:val="24"/>
          <w:szCs w:val="24"/>
        </w:rPr>
      </w:pPr>
      <w:r w:rsidRPr="00C96AAA">
        <w:rPr>
          <w:rFonts w:ascii="Arial Narrow" w:eastAsia="Calibri" w:hAnsi="Arial Narrow" w:cs="Arial"/>
          <w:sz w:val="24"/>
          <w:szCs w:val="24"/>
        </w:rPr>
        <w:t>15.2</w:t>
      </w:r>
      <w:r w:rsidRPr="00C96AAA">
        <w:rPr>
          <w:rFonts w:ascii="Arial Narrow" w:eastAsia="Calibri" w:hAnsi="Arial Narrow" w:cs="Arial"/>
          <w:sz w:val="24"/>
          <w:szCs w:val="24"/>
        </w:rPr>
        <w:tab/>
        <w:t>Special Fund projects (approved)</w:t>
      </w:r>
    </w:p>
    <w:p w14:paraId="79134D62" w14:textId="77777777" w:rsidR="00C96AAA" w:rsidRPr="00C96AAA" w:rsidRDefault="00C96AAA" w:rsidP="00C96AAA">
      <w:pPr>
        <w:tabs>
          <w:tab w:val="left" w:pos="567"/>
        </w:tabs>
        <w:suppressAutoHyphens/>
        <w:spacing w:after="0" w:line="240" w:lineRule="auto"/>
        <w:ind w:left="1276" w:hanging="709"/>
        <w:jc w:val="both"/>
        <w:rPr>
          <w:rFonts w:ascii="Arial Narrow" w:eastAsia="Calibri" w:hAnsi="Arial Narrow" w:cs="Arial"/>
          <w:sz w:val="24"/>
          <w:szCs w:val="24"/>
        </w:rPr>
      </w:pPr>
      <w:r w:rsidRPr="00C96AAA">
        <w:rPr>
          <w:rFonts w:ascii="Arial Narrow" w:eastAsia="Calibri" w:hAnsi="Arial Narrow" w:cs="Arial"/>
          <w:sz w:val="24"/>
          <w:szCs w:val="24"/>
        </w:rPr>
        <w:t>15.2.1</w:t>
      </w:r>
      <w:r w:rsidRPr="00C96AAA">
        <w:rPr>
          <w:rFonts w:ascii="Arial Narrow" w:eastAsia="Calibri" w:hAnsi="Arial Narrow" w:cs="Arial"/>
          <w:sz w:val="24"/>
          <w:szCs w:val="24"/>
        </w:rPr>
        <w:tab/>
        <w:t>Update: International Relations in the Indian Ocean Region: Collaborative Study Experience, Special Fund (Australia)</w:t>
      </w:r>
    </w:p>
    <w:p w14:paraId="748C9CBD" w14:textId="77777777" w:rsidR="00C96AAA" w:rsidRPr="00C96AAA" w:rsidRDefault="00C96AAA" w:rsidP="00C96AAA">
      <w:pPr>
        <w:tabs>
          <w:tab w:val="left" w:pos="1276"/>
        </w:tabs>
        <w:suppressAutoHyphens/>
        <w:spacing w:after="0" w:line="240" w:lineRule="auto"/>
        <w:ind w:left="1276" w:hanging="70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15.2.2</w:t>
      </w:r>
      <w:r w:rsidRPr="00C96AAA">
        <w:rPr>
          <w:rFonts w:ascii="Arial Narrow" w:eastAsia="Calibri" w:hAnsi="Arial Narrow" w:cs="Arial Narrow"/>
          <w:sz w:val="24"/>
          <w:szCs w:val="24"/>
        </w:rPr>
        <w:tab/>
        <w:t>Update: IORA-India Cruise Tourism Conference “Spotlight on the Indian Ocean” (India)</w:t>
      </w:r>
    </w:p>
    <w:p w14:paraId="5165ED7A" w14:textId="77777777" w:rsidR="00C96AAA" w:rsidRPr="00C96AAA" w:rsidRDefault="00C96AAA" w:rsidP="00C96AAA">
      <w:pPr>
        <w:suppressAutoHyphens/>
        <w:spacing w:after="0" w:line="240" w:lineRule="auto"/>
        <w:ind w:left="1276" w:hanging="709"/>
        <w:contextualSpacing/>
        <w:jc w:val="both"/>
        <w:rPr>
          <w:rFonts w:ascii="Arial Narrow" w:eastAsia="Calibri" w:hAnsi="Arial Narrow" w:cs="Arial Narrow"/>
          <w:sz w:val="24"/>
          <w:szCs w:val="24"/>
        </w:rPr>
      </w:pPr>
      <w:r w:rsidRPr="00C96AAA">
        <w:rPr>
          <w:rFonts w:ascii="Arial Narrow" w:eastAsia="Calibri" w:hAnsi="Arial Narrow" w:cs="Arial Narrow"/>
          <w:sz w:val="24"/>
          <w:szCs w:val="24"/>
        </w:rPr>
        <w:t>15.2.3</w:t>
      </w:r>
      <w:r w:rsidRPr="00C96AAA">
        <w:rPr>
          <w:rFonts w:ascii="Arial Narrow" w:eastAsia="Calibri" w:hAnsi="Arial Narrow" w:cs="Arial Narrow"/>
          <w:sz w:val="24"/>
          <w:szCs w:val="24"/>
        </w:rPr>
        <w:tab/>
        <w:t>Update: High Level Capacity Building Programme on Gender Mainstreaming in the Six Priority Areas of IORA, Special Fund (Mauritius)</w:t>
      </w:r>
    </w:p>
    <w:p w14:paraId="4E545409" w14:textId="77777777" w:rsidR="00C96AAA" w:rsidRPr="00C96AAA" w:rsidRDefault="00C96AAA" w:rsidP="00C96AAA">
      <w:pPr>
        <w:tabs>
          <w:tab w:val="left" w:pos="1276"/>
        </w:tabs>
        <w:spacing w:after="0" w:line="240" w:lineRule="auto"/>
        <w:ind w:left="1106"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15.2.4</w:t>
      </w:r>
      <w:r w:rsidRPr="00C96AAA">
        <w:rPr>
          <w:rFonts w:ascii="Arial Narrow" w:eastAsia="Calibri" w:hAnsi="Arial Narrow" w:cs="Arial Narrow"/>
          <w:sz w:val="24"/>
          <w:szCs w:val="24"/>
        </w:rPr>
        <w:tab/>
        <w:t xml:space="preserve">Update: Workshop on the Impacts of Climate Change on the Marine Environment for </w:t>
      </w:r>
      <w:r w:rsidRPr="00C96AAA">
        <w:rPr>
          <w:rFonts w:ascii="Arial Narrow" w:eastAsia="Calibri" w:hAnsi="Arial Narrow" w:cs="Arial Narrow"/>
          <w:sz w:val="24"/>
          <w:szCs w:val="24"/>
        </w:rPr>
        <w:tab/>
        <w:t>IORA Countries</w:t>
      </w:r>
      <w:r w:rsidRPr="00C96AAA">
        <w:rPr>
          <w:rFonts w:ascii="Arial Narrow" w:eastAsia="Calibri" w:hAnsi="Arial Narrow" w:cs="Arial Narrow"/>
          <w:sz w:val="24"/>
          <w:szCs w:val="24"/>
          <w:lang w:val="en-US"/>
        </w:rPr>
        <w:t xml:space="preserve"> </w:t>
      </w:r>
      <w:r w:rsidRPr="00C96AAA">
        <w:rPr>
          <w:rFonts w:ascii="Arial Narrow" w:eastAsia="Calibri" w:hAnsi="Arial Narrow" w:cs="Arial Narrow"/>
          <w:sz w:val="24"/>
          <w:szCs w:val="24"/>
        </w:rPr>
        <w:t>(RCSTT)</w:t>
      </w:r>
    </w:p>
    <w:p w14:paraId="1428BAA2" w14:textId="77777777" w:rsidR="00C96AAA" w:rsidRPr="00C96AAA" w:rsidRDefault="00C96AAA" w:rsidP="00C96AAA">
      <w:pPr>
        <w:tabs>
          <w:tab w:val="left" w:pos="1276"/>
        </w:tabs>
        <w:spacing w:after="0" w:line="240" w:lineRule="auto"/>
        <w:ind w:left="1106"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15.2.5</w:t>
      </w:r>
      <w:r w:rsidRPr="00C96AAA">
        <w:rPr>
          <w:rFonts w:ascii="Arial Narrow" w:eastAsia="Calibri" w:hAnsi="Arial Narrow" w:cs="Arial Narrow"/>
          <w:sz w:val="24"/>
          <w:szCs w:val="24"/>
        </w:rPr>
        <w:tab/>
        <w:t>Update: Creation of a Centre of Excellence for Dispute Resolution (Mauritius)</w:t>
      </w:r>
    </w:p>
    <w:p w14:paraId="798C98C3" w14:textId="77777777" w:rsidR="00C96AAA" w:rsidRPr="00C96AAA" w:rsidRDefault="00C96AAA" w:rsidP="00C96AAA">
      <w:pPr>
        <w:tabs>
          <w:tab w:val="left" w:pos="567"/>
        </w:tabs>
        <w:suppressAutoHyphens/>
        <w:spacing w:after="0" w:line="240" w:lineRule="auto"/>
        <w:jc w:val="both"/>
        <w:rPr>
          <w:rFonts w:ascii="Arial Narrow" w:eastAsia="Calibri" w:hAnsi="Arial Narrow" w:cs="Arial"/>
          <w:sz w:val="24"/>
          <w:szCs w:val="24"/>
        </w:rPr>
      </w:pPr>
      <w:r w:rsidRPr="00C96AAA">
        <w:rPr>
          <w:rFonts w:ascii="Arial Narrow" w:eastAsia="Calibri" w:hAnsi="Arial Narrow" w:cs="Arial"/>
          <w:sz w:val="24"/>
          <w:szCs w:val="24"/>
        </w:rPr>
        <w:t>15.3</w:t>
      </w:r>
      <w:r w:rsidRPr="00C96AAA">
        <w:rPr>
          <w:rFonts w:ascii="Arial Narrow" w:eastAsia="Calibri" w:hAnsi="Arial Narrow" w:cs="Arial"/>
          <w:sz w:val="24"/>
          <w:szCs w:val="24"/>
        </w:rPr>
        <w:tab/>
        <w:t>Consideration of Proposals for future funding under Special Fund (Secretariat)</w:t>
      </w:r>
    </w:p>
    <w:p w14:paraId="21CD6EB9" w14:textId="77777777" w:rsidR="00C96AAA" w:rsidRPr="00C96AAA" w:rsidRDefault="00C96AAA" w:rsidP="00C96AAA">
      <w:pPr>
        <w:tabs>
          <w:tab w:val="left" w:pos="567"/>
          <w:tab w:val="left" w:pos="720"/>
        </w:tabs>
        <w:spacing w:after="0" w:line="240" w:lineRule="auto"/>
        <w:ind w:left="1276" w:hanging="870"/>
        <w:jc w:val="both"/>
        <w:rPr>
          <w:rFonts w:ascii="Arial Narrow" w:eastAsia="Calibri" w:hAnsi="Arial Narrow" w:cs="Arial"/>
          <w:sz w:val="24"/>
          <w:szCs w:val="24"/>
        </w:rPr>
      </w:pPr>
      <w:r w:rsidRPr="00C96AAA">
        <w:rPr>
          <w:rFonts w:ascii="Arial Narrow" w:eastAsia="Calibri" w:hAnsi="Arial Narrow" w:cs="Arial"/>
          <w:sz w:val="24"/>
          <w:szCs w:val="24"/>
        </w:rPr>
        <w:tab/>
        <w:t>15.3.1</w:t>
      </w:r>
      <w:r w:rsidRPr="00C96AAA">
        <w:rPr>
          <w:rFonts w:ascii="Arial Narrow" w:eastAsia="Calibri" w:hAnsi="Arial Narrow" w:cs="Arial"/>
          <w:sz w:val="24"/>
          <w:szCs w:val="24"/>
        </w:rPr>
        <w:tab/>
        <w:t>Update: Ocean Knowledge Education Programme to strengthen the Blue Economy concept in the IORA region – A pilot study incorporating “Sustainable Ocean Management” into the curriculum for 12 to 13 years old (Seychelles)</w:t>
      </w:r>
    </w:p>
    <w:p w14:paraId="611D68AD" w14:textId="77777777" w:rsidR="00C96AAA" w:rsidRPr="00C96AAA" w:rsidRDefault="00C96AAA" w:rsidP="00C96AAA">
      <w:pPr>
        <w:suppressAutoHyphens/>
        <w:spacing w:after="0" w:line="240" w:lineRule="auto"/>
        <w:ind w:left="1276" w:hanging="709"/>
        <w:contextualSpacing/>
        <w:jc w:val="both"/>
        <w:rPr>
          <w:rFonts w:ascii="Arial Narrow" w:eastAsia="Calibri" w:hAnsi="Arial Narrow" w:cstheme="minorHAnsi"/>
          <w:sz w:val="24"/>
          <w:szCs w:val="24"/>
        </w:rPr>
      </w:pPr>
      <w:r w:rsidRPr="00C96AAA">
        <w:rPr>
          <w:rFonts w:ascii="Arial Narrow" w:eastAsia="Calibri" w:hAnsi="Arial Narrow" w:cs="Arial"/>
          <w:sz w:val="24"/>
          <w:szCs w:val="24"/>
        </w:rPr>
        <w:t>15.3.2</w:t>
      </w:r>
      <w:r w:rsidRPr="00C96AAA">
        <w:rPr>
          <w:rFonts w:ascii="Arial Narrow" w:eastAsia="Calibri" w:hAnsi="Arial Narrow" w:cs="Arial"/>
          <w:sz w:val="24"/>
          <w:szCs w:val="24"/>
        </w:rPr>
        <w:tab/>
        <w:t xml:space="preserve">Update: </w:t>
      </w:r>
      <w:r w:rsidRPr="00C96AAA">
        <w:rPr>
          <w:rFonts w:ascii="Arial Narrow" w:eastAsia="Calibri" w:hAnsi="Arial Narrow" w:cstheme="minorHAnsi"/>
          <w:sz w:val="24"/>
          <w:szCs w:val="24"/>
        </w:rPr>
        <w:t>Workshop on Nature-based tourism: “Boosting Livelihoods across the Indian Ocean Rim through Nature-Based Tourism”, Special Fund (Mauritius)</w:t>
      </w:r>
    </w:p>
    <w:p w14:paraId="40459AE6" w14:textId="77777777" w:rsidR="00C96AAA" w:rsidRPr="00C96AAA" w:rsidRDefault="00C96AAA" w:rsidP="00C96AAA">
      <w:pPr>
        <w:suppressAutoHyphens/>
        <w:spacing w:after="0" w:line="240" w:lineRule="auto"/>
        <w:ind w:left="1276" w:hanging="709"/>
        <w:contextualSpacing/>
        <w:jc w:val="both"/>
        <w:rPr>
          <w:rFonts w:ascii="Arial Narrow" w:eastAsia="Calibri" w:hAnsi="Arial Narrow" w:cs="Arial Narrow"/>
          <w:sz w:val="24"/>
          <w:szCs w:val="24"/>
          <w:lang w:eastAsia="zh-CN"/>
        </w:rPr>
      </w:pPr>
      <w:r w:rsidRPr="00C96AAA">
        <w:rPr>
          <w:rFonts w:ascii="Arial Narrow" w:eastAsia="Calibri" w:hAnsi="Arial Narrow" w:cstheme="minorHAnsi"/>
          <w:sz w:val="24"/>
          <w:szCs w:val="24"/>
        </w:rPr>
        <w:t>15.3.3</w:t>
      </w:r>
      <w:r w:rsidRPr="00C96AAA">
        <w:rPr>
          <w:rFonts w:ascii="Arial Narrow" w:eastAsia="Calibri" w:hAnsi="Arial Narrow" w:cstheme="minorHAnsi"/>
          <w:sz w:val="24"/>
          <w:szCs w:val="24"/>
        </w:rPr>
        <w:tab/>
      </w:r>
      <w:r w:rsidRPr="00C96AAA">
        <w:rPr>
          <w:rFonts w:ascii="Arial Narrow" w:eastAsia="Calibri" w:hAnsi="Arial Narrow" w:cs="Arial Narrow"/>
          <w:sz w:val="24"/>
          <w:szCs w:val="24"/>
          <w:lang w:eastAsia="zh-CN"/>
        </w:rPr>
        <w:t>Third Somalia-Yemen Development Programme (SYDP-III): “Development and Management of Somalia's and Yemen’s Marine Fisheries” (Secretariat)</w:t>
      </w:r>
    </w:p>
    <w:p w14:paraId="49545287" w14:textId="662406B2" w:rsidR="00C96AAA" w:rsidRDefault="00C96AAA" w:rsidP="00C96AAA">
      <w:pPr>
        <w:suppressAutoHyphens/>
        <w:spacing w:after="0" w:line="240" w:lineRule="auto"/>
        <w:ind w:left="1276" w:hanging="709"/>
        <w:contextualSpacing/>
        <w:jc w:val="both"/>
        <w:rPr>
          <w:rFonts w:ascii="Arial Narrow" w:eastAsia="Calibri" w:hAnsi="Arial Narrow" w:cs="Arial Narrow"/>
          <w:sz w:val="24"/>
          <w:szCs w:val="24"/>
          <w:lang w:eastAsia="zh-CN"/>
        </w:rPr>
      </w:pPr>
      <w:r w:rsidRPr="00C96AAA">
        <w:rPr>
          <w:rFonts w:ascii="Arial Narrow" w:eastAsia="Calibri" w:hAnsi="Arial Narrow" w:cs="Arial Narrow"/>
          <w:sz w:val="24"/>
          <w:szCs w:val="24"/>
          <w:lang w:eastAsia="zh-CN"/>
        </w:rPr>
        <w:t>15.3.4</w:t>
      </w:r>
      <w:r w:rsidRPr="00C96AAA">
        <w:rPr>
          <w:rFonts w:ascii="Arial Narrow" w:eastAsia="Calibri" w:hAnsi="Arial Narrow" w:cs="Arial Narrow"/>
          <w:sz w:val="24"/>
          <w:szCs w:val="24"/>
          <w:lang w:eastAsia="zh-CN"/>
        </w:rPr>
        <w:tab/>
        <w:t>IORA Sustainable Development Programme (ISDP) (Secretariat)</w:t>
      </w:r>
    </w:p>
    <w:p w14:paraId="0F21CBA9" w14:textId="76E30BC6" w:rsidR="00E63200" w:rsidRPr="00C96AAA" w:rsidRDefault="00E63200" w:rsidP="00C96AAA">
      <w:pPr>
        <w:suppressAutoHyphens/>
        <w:spacing w:after="0" w:line="240" w:lineRule="auto"/>
        <w:ind w:left="1276" w:hanging="709"/>
        <w:contextualSpacing/>
        <w:jc w:val="both"/>
        <w:rPr>
          <w:rFonts w:ascii="Arial Narrow" w:eastAsia="Calibri" w:hAnsi="Arial Narrow" w:cs="Arial Narrow"/>
          <w:sz w:val="24"/>
          <w:szCs w:val="24"/>
          <w:lang w:eastAsia="zh-CN"/>
        </w:rPr>
      </w:pPr>
    </w:p>
    <w:p w14:paraId="63A99616" w14:textId="77777777" w:rsidR="00C96AAA" w:rsidRPr="00C96AAA" w:rsidRDefault="00C96AAA" w:rsidP="00C96AAA">
      <w:pPr>
        <w:spacing w:after="0" w:line="240" w:lineRule="auto"/>
        <w:ind w:left="539" w:hanging="539"/>
        <w:jc w:val="both"/>
        <w:rPr>
          <w:rFonts w:ascii="Arial Narrow" w:eastAsia="Calibri" w:hAnsi="Arial Narrow" w:cs="Arial Narrow"/>
          <w:b/>
          <w:sz w:val="24"/>
          <w:szCs w:val="24"/>
        </w:rPr>
      </w:pPr>
      <w:r w:rsidRPr="00C96AAA">
        <w:rPr>
          <w:rFonts w:ascii="Arial Narrow" w:eastAsia="Calibri" w:hAnsi="Arial Narrow" w:cs="Arial Narrow"/>
          <w:b/>
          <w:sz w:val="24"/>
          <w:szCs w:val="24"/>
        </w:rPr>
        <w:t>16.</w:t>
      </w:r>
      <w:r w:rsidRPr="00C96AAA">
        <w:rPr>
          <w:rFonts w:ascii="Arial Narrow" w:eastAsia="Calibri" w:hAnsi="Arial Narrow" w:cs="Arial Narrow"/>
          <w:b/>
          <w:sz w:val="24"/>
          <w:szCs w:val="24"/>
        </w:rPr>
        <w:tab/>
        <w:t>IORA SPECIAL PROGRAMMES</w:t>
      </w:r>
    </w:p>
    <w:p w14:paraId="7BEFBD87" w14:textId="77777777" w:rsidR="00C96AAA" w:rsidRPr="00C96AAA" w:rsidRDefault="00C96AAA" w:rsidP="00C96AAA">
      <w:pPr>
        <w:spacing w:after="0" w:line="240" w:lineRule="auto"/>
        <w:ind w:left="539" w:hanging="539"/>
        <w:jc w:val="both"/>
        <w:rPr>
          <w:rFonts w:ascii="Arial Narrow" w:eastAsia="Calibri" w:hAnsi="Arial Narrow" w:cs="Arial"/>
          <w:sz w:val="24"/>
          <w:szCs w:val="24"/>
        </w:rPr>
      </w:pPr>
      <w:r w:rsidRPr="00C96AAA">
        <w:rPr>
          <w:rFonts w:ascii="Arial Narrow" w:eastAsia="Calibri" w:hAnsi="Arial Narrow" w:cs="Arial Narrow"/>
          <w:sz w:val="24"/>
          <w:szCs w:val="24"/>
        </w:rPr>
        <w:t>16.1</w:t>
      </w:r>
      <w:r w:rsidRPr="00C96AAA">
        <w:rPr>
          <w:rFonts w:ascii="Arial Narrow" w:eastAsia="Calibri" w:hAnsi="Arial Narrow" w:cs="Arial Narrow"/>
          <w:sz w:val="24"/>
          <w:szCs w:val="24"/>
        </w:rPr>
        <w:tab/>
      </w:r>
      <w:r w:rsidRPr="00C96AAA">
        <w:rPr>
          <w:rFonts w:ascii="Arial Narrow" w:eastAsia="Calibri" w:hAnsi="Arial Narrow" w:cs="Arial"/>
          <w:sz w:val="24"/>
          <w:szCs w:val="24"/>
        </w:rPr>
        <w:t>Update: IORA Human Development Fund (IHDF) (UAE)</w:t>
      </w:r>
    </w:p>
    <w:p w14:paraId="3746E7B1"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16.2</w:t>
      </w:r>
      <w:r w:rsidRPr="00C96AAA">
        <w:rPr>
          <w:rFonts w:ascii="Arial Narrow" w:eastAsia="Calibri" w:hAnsi="Arial Narrow" w:cs="Arial Narrow"/>
          <w:sz w:val="24"/>
          <w:szCs w:val="24"/>
        </w:rPr>
        <w:tab/>
        <w:t>Update: IORA Nelson Mandela Internship Programme (NMIP) (Secretariat)</w:t>
      </w:r>
    </w:p>
    <w:p w14:paraId="363350AF"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16.3</w:t>
      </w:r>
      <w:r w:rsidRPr="00C96AAA">
        <w:rPr>
          <w:rFonts w:ascii="Arial Narrow" w:eastAsia="Calibri" w:hAnsi="Arial Narrow" w:cs="Arial Narrow"/>
          <w:sz w:val="24"/>
          <w:szCs w:val="24"/>
        </w:rPr>
        <w:tab/>
        <w:t>Update: IORA “Connecting the Youth of the Indian Ocean Region” Writing Competition (Secretariat)</w:t>
      </w:r>
    </w:p>
    <w:p w14:paraId="69AB2C2D"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r w:rsidRPr="00C96AAA">
        <w:rPr>
          <w:rFonts w:ascii="Arial Narrow" w:eastAsia="Calibri" w:hAnsi="Arial Narrow" w:cs="Arial Narrow"/>
          <w:sz w:val="24"/>
          <w:szCs w:val="24"/>
        </w:rPr>
        <w:t>16.4</w:t>
      </w:r>
      <w:r w:rsidRPr="00C96AAA">
        <w:rPr>
          <w:rFonts w:ascii="Arial Narrow" w:eastAsia="Calibri" w:hAnsi="Arial Narrow" w:cs="Arial Narrow"/>
          <w:sz w:val="24"/>
          <w:szCs w:val="24"/>
        </w:rPr>
        <w:tab/>
        <w:t>Update: Indian Ocean Champion Concept (Secretariat)</w:t>
      </w:r>
    </w:p>
    <w:p w14:paraId="66CABC0C" w14:textId="77777777" w:rsidR="00C96AAA" w:rsidRPr="00C96AAA" w:rsidRDefault="00C96AAA" w:rsidP="00C96AAA">
      <w:pPr>
        <w:spacing w:after="0" w:line="240" w:lineRule="auto"/>
        <w:ind w:left="539" w:hanging="539"/>
        <w:jc w:val="both"/>
        <w:rPr>
          <w:rFonts w:ascii="Arial Narrow" w:eastAsia="Calibri" w:hAnsi="Arial Narrow" w:cs="Arial Narrow"/>
          <w:sz w:val="24"/>
          <w:szCs w:val="24"/>
        </w:rPr>
      </w:pPr>
    </w:p>
    <w:p w14:paraId="0A9D0250" w14:textId="77777777" w:rsidR="00C96AAA" w:rsidRPr="00C96AAA" w:rsidRDefault="00C96AAA" w:rsidP="00C96AAA">
      <w:pPr>
        <w:tabs>
          <w:tab w:val="left" w:pos="567"/>
        </w:tabs>
        <w:spacing w:after="0" w:line="240" w:lineRule="auto"/>
        <w:jc w:val="both"/>
        <w:rPr>
          <w:rFonts w:ascii="Arial Narrow" w:eastAsia="Calibri" w:hAnsi="Arial Narrow" w:cs="Arial Narrow"/>
          <w:b/>
          <w:sz w:val="24"/>
          <w:szCs w:val="24"/>
        </w:rPr>
      </w:pPr>
      <w:r w:rsidRPr="00C96AAA">
        <w:rPr>
          <w:rFonts w:ascii="Arial Narrow" w:eastAsia="Calibri" w:hAnsi="Arial Narrow" w:cs="Arial"/>
          <w:b/>
          <w:bCs/>
          <w:sz w:val="24"/>
          <w:szCs w:val="24"/>
        </w:rPr>
        <w:t>17.</w:t>
      </w:r>
      <w:r w:rsidRPr="00C96AAA">
        <w:rPr>
          <w:rFonts w:ascii="Arial Narrow" w:eastAsia="Calibri" w:hAnsi="Arial Narrow" w:cs="Arial"/>
          <w:b/>
          <w:bCs/>
          <w:sz w:val="24"/>
          <w:szCs w:val="24"/>
        </w:rPr>
        <w:tab/>
        <w:t xml:space="preserve">NEW PROPOSALS BY MEMBER STATES </w:t>
      </w:r>
      <w:r w:rsidRPr="00C96AAA">
        <w:rPr>
          <w:rFonts w:ascii="Arial Narrow" w:eastAsia="Calibri" w:hAnsi="Arial Narrow" w:cs="Arial Narrow"/>
          <w:b/>
          <w:sz w:val="24"/>
          <w:szCs w:val="24"/>
        </w:rPr>
        <w:t>(if any) (Chair)</w:t>
      </w:r>
    </w:p>
    <w:p w14:paraId="446E6465" w14:textId="77777777" w:rsidR="00C96AAA" w:rsidRPr="00C96AAA" w:rsidRDefault="00C96AAA" w:rsidP="00C96AAA">
      <w:pPr>
        <w:suppressAutoHyphens/>
        <w:spacing w:after="0" w:line="240" w:lineRule="auto"/>
        <w:contextualSpacing/>
        <w:jc w:val="both"/>
        <w:rPr>
          <w:rFonts w:ascii="Arial Narrow" w:eastAsia="Calibri" w:hAnsi="Arial Narrow" w:cs="Arial Narrow"/>
          <w:sz w:val="24"/>
          <w:szCs w:val="24"/>
        </w:rPr>
      </w:pPr>
    </w:p>
    <w:p w14:paraId="5A0E4C68" w14:textId="77777777" w:rsidR="00C96AAA" w:rsidRPr="00C96AAA" w:rsidRDefault="00C96AAA" w:rsidP="00C96AAA">
      <w:pPr>
        <w:spacing w:after="0" w:line="240" w:lineRule="auto"/>
        <w:ind w:left="567" w:hanging="567"/>
        <w:jc w:val="both"/>
        <w:rPr>
          <w:rFonts w:ascii="Arial Narrow" w:eastAsia="Times New Roman" w:hAnsi="Arial Narrow" w:cs="Calibri"/>
          <w:iCs/>
          <w:sz w:val="24"/>
          <w:szCs w:val="24"/>
          <w:lang w:eastAsia="zh-CN"/>
        </w:rPr>
      </w:pPr>
      <w:r w:rsidRPr="00C96AAA">
        <w:rPr>
          <w:rFonts w:ascii="Arial Narrow" w:eastAsia="Calibri" w:hAnsi="Arial Narrow" w:cs="Arial"/>
          <w:b/>
          <w:bCs/>
          <w:iCs/>
          <w:sz w:val="24"/>
          <w:szCs w:val="24"/>
        </w:rPr>
        <w:t>18.</w:t>
      </w:r>
      <w:r w:rsidRPr="00C96AAA">
        <w:rPr>
          <w:rFonts w:ascii="Arial Narrow" w:eastAsia="Calibri" w:hAnsi="Arial Narrow" w:cs="Arial"/>
          <w:b/>
          <w:bCs/>
          <w:iCs/>
          <w:sz w:val="24"/>
          <w:szCs w:val="24"/>
        </w:rPr>
        <w:tab/>
        <w:t xml:space="preserve">PREPARATIONS FOR THE 21ST IORA MEETING OF THE COUNCIL OF MINISTERS (COM) AND RELATED MEETINGS (Bangladesh) </w:t>
      </w:r>
    </w:p>
    <w:p w14:paraId="28DD6FAC" w14:textId="77777777" w:rsidR="00C96AAA" w:rsidRPr="00C96AAA" w:rsidRDefault="00C96AAA" w:rsidP="00C96AAA">
      <w:pPr>
        <w:suppressAutoHyphens/>
        <w:spacing w:after="0" w:line="240" w:lineRule="auto"/>
        <w:jc w:val="both"/>
        <w:rPr>
          <w:rFonts w:ascii="Arial Narrow" w:eastAsia="Calibri" w:hAnsi="Arial Narrow" w:cs="Arial Narrow"/>
          <w:b/>
          <w:sz w:val="24"/>
          <w:szCs w:val="24"/>
        </w:rPr>
      </w:pPr>
    </w:p>
    <w:p w14:paraId="5211D341" w14:textId="77777777" w:rsidR="00C96AAA" w:rsidRPr="00C96AAA" w:rsidRDefault="00C96AAA" w:rsidP="00C96AAA">
      <w:pPr>
        <w:tabs>
          <w:tab w:val="left" w:pos="540"/>
        </w:tabs>
        <w:spacing w:after="0" w:line="240" w:lineRule="auto"/>
        <w:jc w:val="both"/>
        <w:rPr>
          <w:rFonts w:ascii="Arial Narrow" w:eastAsia="Calibri" w:hAnsi="Arial Narrow" w:cs="Arial"/>
          <w:b/>
          <w:bCs/>
          <w:sz w:val="24"/>
          <w:szCs w:val="24"/>
        </w:rPr>
      </w:pPr>
      <w:r w:rsidRPr="00C96AAA">
        <w:rPr>
          <w:rFonts w:ascii="Arial Narrow" w:eastAsia="Calibri" w:hAnsi="Arial Narrow" w:cs="Arial"/>
          <w:b/>
          <w:bCs/>
          <w:iCs/>
          <w:sz w:val="24"/>
          <w:szCs w:val="24"/>
        </w:rPr>
        <w:t>19.</w:t>
      </w:r>
      <w:r w:rsidRPr="00C96AAA">
        <w:rPr>
          <w:rFonts w:ascii="Arial Narrow" w:eastAsia="Calibri" w:hAnsi="Arial Narrow" w:cs="Arial"/>
          <w:b/>
          <w:bCs/>
          <w:iCs/>
          <w:sz w:val="24"/>
          <w:szCs w:val="24"/>
        </w:rPr>
        <w:tab/>
        <w:t>ANY</w:t>
      </w:r>
      <w:r w:rsidRPr="00C96AAA">
        <w:rPr>
          <w:rFonts w:ascii="Arial Narrow" w:eastAsia="Calibri" w:hAnsi="Arial Narrow" w:cs="Arial"/>
          <w:b/>
          <w:bCs/>
          <w:sz w:val="24"/>
          <w:szCs w:val="24"/>
        </w:rPr>
        <w:t xml:space="preserve"> OTHER BUSINESS (AOB) (Chair)</w:t>
      </w:r>
    </w:p>
    <w:p w14:paraId="52C4D6D6" w14:textId="77777777" w:rsidR="00C96AAA" w:rsidRPr="00C96AAA" w:rsidRDefault="00C96AAA" w:rsidP="00C96AAA">
      <w:pPr>
        <w:tabs>
          <w:tab w:val="left" w:pos="709"/>
        </w:tabs>
        <w:spacing w:after="0" w:line="240" w:lineRule="auto"/>
        <w:jc w:val="both"/>
        <w:rPr>
          <w:rFonts w:ascii="Arial Narrow" w:eastAsia="Calibri" w:hAnsi="Arial Narrow" w:cs="Arial"/>
          <w:bCs/>
          <w:iCs/>
          <w:sz w:val="24"/>
          <w:szCs w:val="24"/>
          <w:highlight w:val="yellow"/>
        </w:rPr>
      </w:pPr>
    </w:p>
    <w:p w14:paraId="6472BD6F" w14:textId="77777777" w:rsidR="00C96AAA" w:rsidRPr="00C96AAA" w:rsidRDefault="00C96AAA" w:rsidP="00C96AAA">
      <w:pPr>
        <w:tabs>
          <w:tab w:val="left" w:pos="567"/>
        </w:tabs>
        <w:spacing w:after="0" w:line="240" w:lineRule="auto"/>
        <w:rPr>
          <w:rFonts w:ascii="Arial Narrow" w:eastAsia="Calibri" w:hAnsi="Arial Narrow" w:cs="Arial"/>
          <w:b/>
          <w:bCs/>
          <w:sz w:val="24"/>
          <w:szCs w:val="24"/>
        </w:rPr>
      </w:pPr>
      <w:r w:rsidRPr="00C96AAA">
        <w:rPr>
          <w:rFonts w:ascii="Arial Narrow" w:eastAsia="Calibri" w:hAnsi="Arial Narrow" w:cs="Arial"/>
          <w:b/>
          <w:bCs/>
          <w:iCs/>
          <w:sz w:val="24"/>
          <w:szCs w:val="24"/>
        </w:rPr>
        <w:t>20.</w:t>
      </w:r>
      <w:r w:rsidRPr="00C96AAA">
        <w:rPr>
          <w:rFonts w:ascii="Arial Narrow" w:eastAsia="Calibri" w:hAnsi="Arial Narrow" w:cs="Arial"/>
          <w:b/>
          <w:bCs/>
          <w:iCs/>
          <w:sz w:val="24"/>
          <w:szCs w:val="24"/>
        </w:rPr>
        <w:tab/>
        <w:t>ADOPTION</w:t>
      </w:r>
      <w:r w:rsidRPr="00C96AAA">
        <w:rPr>
          <w:rFonts w:ascii="Arial Narrow" w:eastAsia="Calibri" w:hAnsi="Arial Narrow" w:cs="Arial"/>
          <w:b/>
          <w:bCs/>
          <w:sz w:val="24"/>
          <w:szCs w:val="24"/>
        </w:rPr>
        <w:t xml:space="preserve"> OF THE DECISION REPORT AND CLOSING REMARKS (Chair)</w:t>
      </w:r>
    </w:p>
    <w:p w14:paraId="30B386C2" w14:textId="4419BD9E" w:rsidR="00C96AAA" w:rsidRPr="00C96AAA" w:rsidRDefault="00C96AAA" w:rsidP="00C96AAA">
      <w:pPr>
        <w:spacing w:after="0" w:line="240" w:lineRule="auto"/>
        <w:jc w:val="center"/>
        <w:rPr>
          <w:rFonts w:ascii="Arial Narrow" w:eastAsia="Calibri" w:hAnsi="Arial Narrow" w:cs="Arial"/>
          <w:bCs/>
          <w:iCs/>
          <w:sz w:val="24"/>
          <w:szCs w:val="24"/>
        </w:rPr>
      </w:pPr>
      <w:r w:rsidRPr="00C96AAA">
        <w:rPr>
          <w:rFonts w:ascii="Arial Narrow" w:eastAsia="Calibri" w:hAnsi="Arial Narrow" w:cs="Arial"/>
          <w:bCs/>
          <w:iCs/>
          <w:sz w:val="24"/>
          <w:szCs w:val="24"/>
        </w:rPr>
        <w:t>***</w:t>
      </w:r>
    </w:p>
    <w:p w14:paraId="69572CF9" w14:textId="77777777" w:rsidR="00E70303" w:rsidRDefault="00E70303" w:rsidP="00C96AAA">
      <w:pPr>
        <w:spacing w:after="0" w:line="240" w:lineRule="auto"/>
        <w:jc w:val="right"/>
        <w:rPr>
          <w:rFonts w:ascii="Arial Narrow" w:hAnsi="Arial Narrow" w:cs="Arial"/>
          <w:b/>
          <w:bCs/>
          <w:sz w:val="24"/>
          <w:szCs w:val="24"/>
          <w:shd w:val="clear" w:color="auto" w:fill="D9D9D9"/>
        </w:rPr>
        <w:sectPr w:rsidR="00E70303" w:rsidSect="00154E5B">
          <w:footerReference w:type="default" r:id="rId13"/>
          <w:pgSz w:w="11906" w:h="16838"/>
          <w:pgMar w:top="1440" w:right="1440" w:bottom="1440" w:left="1440" w:header="708" w:footer="708" w:gutter="0"/>
          <w:cols w:space="708"/>
          <w:docGrid w:linePitch="360"/>
        </w:sectPr>
      </w:pPr>
    </w:p>
    <w:p w14:paraId="55BFA928" w14:textId="77777777" w:rsidR="00E70303" w:rsidRDefault="00E70303" w:rsidP="00C96AAA">
      <w:pPr>
        <w:spacing w:after="0" w:line="240" w:lineRule="auto"/>
        <w:jc w:val="right"/>
        <w:rPr>
          <w:rFonts w:ascii="Arial Narrow" w:hAnsi="Arial Narrow" w:cs="Arial"/>
          <w:b/>
          <w:bCs/>
          <w:sz w:val="24"/>
          <w:szCs w:val="24"/>
          <w:shd w:val="clear" w:color="auto" w:fill="D9D9D9"/>
        </w:rPr>
      </w:pPr>
    </w:p>
    <w:p w14:paraId="08985988" w14:textId="5065356E" w:rsidR="00154E5B" w:rsidRPr="00C96AAA" w:rsidRDefault="00C96AAA" w:rsidP="00C96AAA">
      <w:pPr>
        <w:spacing w:after="0" w:line="240" w:lineRule="auto"/>
        <w:jc w:val="right"/>
        <w:rPr>
          <w:rFonts w:ascii="Arial Narrow" w:hAnsi="Arial Narrow"/>
          <w:sz w:val="24"/>
          <w:szCs w:val="24"/>
        </w:rPr>
      </w:pPr>
      <w:r w:rsidRPr="00C96AAA">
        <w:rPr>
          <w:rFonts w:ascii="Arial Narrow" w:hAnsi="Arial Narrow" w:cs="Arial"/>
          <w:b/>
          <w:bCs/>
          <w:sz w:val="24"/>
          <w:szCs w:val="24"/>
          <w:shd w:val="clear" w:color="auto" w:fill="D9D9D9"/>
        </w:rPr>
        <w:t>IOR/11BI-CSO/21/DOC2</w:t>
      </w:r>
    </w:p>
    <w:p w14:paraId="0EC41A4C" w14:textId="77777777" w:rsidR="00C96AAA" w:rsidRPr="0026752E" w:rsidRDefault="00C96AAA" w:rsidP="0026752E">
      <w:pPr>
        <w:pStyle w:val="Heading1"/>
        <w:jc w:val="center"/>
        <w:rPr>
          <w:rFonts w:ascii="Arial Narrow" w:eastAsia="Calibri" w:hAnsi="Arial Narrow"/>
        </w:rPr>
      </w:pPr>
      <w:bookmarkStart w:id="3" w:name="_Toc72936703"/>
      <w:r w:rsidRPr="0026752E">
        <w:rPr>
          <w:rFonts w:ascii="Arial Narrow" w:eastAsia="Calibri" w:hAnsi="Arial Narrow" w:cs="Arial"/>
        </w:rPr>
        <w:t>ANNOTATED</w:t>
      </w:r>
      <w:r w:rsidRPr="0026752E">
        <w:rPr>
          <w:rFonts w:ascii="Arial Narrow" w:eastAsia="Calibri" w:hAnsi="Arial Narrow"/>
        </w:rPr>
        <w:t xml:space="preserve"> AGENDA</w:t>
      </w:r>
      <w:bookmarkEnd w:id="3"/>
    </w:p>
    <w:p w14:paraId="14318C63" w14:textId="77777777" w:rsidR="00C96AAA" w:rsidRPr="00C96AAA" w:rsidRDefault="00C96AAA" w:rsidP="00C96AAA">
      <w:pPr>
        <w:spacing w:after="0" w:line="240" w:lineRule="auto"/>
        <w:jc w:val="both"/>
        <w:rPr>
          <w:rFonts w:ascii="Arial Narrow" w:eastAsia="Calibri" w:hAnsi="Arial Narrow" w:cs="Arial"/>
          <w:sz w:val="24"/>
          <w:szCs w:val="24"/>
          <w:u w:val="single"/>
        </w:rPr>
      </w:pPr>
    </w:p>
    <w:p w14:paraId="4BE35CF9" w14:textId="77777777" w:rsidR="00C96AAA" w:rsidRPr="00C96AAA" w:rsidRDefault="00C96AAA" w:rsidP="00C96AAA">
      <w:pPr>
        <w:pBdr>
          <w:top w:val="single" w:sz="4" w:space="1" w:color="auto"/>
          <w:left w:val="single" w:sz="4" w:space="4" w:color="auto"/>
          <w:bottom w:val="single" w:sz="4" w:space="1" w:color="auto"/>
          <w:right w:val="single" w:sz="4" w:space="4" w:color="auto"/>
        </w:pBdr>
        <w:spacing w:after="0" w:line="240" w:lineRule="auto"/>
        <w:jc w:val="both"/>
        <w:rPr>
          <w:rFonts w:ascii="Arial Narrow" w:eastAsia="Calibri" w:hAnsi="Arial Narrow" w:cs="Arial"/>
          <w:sz w:val="24"/>
          <w:szCs w:val="24"/>
        </w:rPr>
      </w:pPr>
      <w:r w:rsidRPr="00C96AAA">
        <w:rPr>
          <w:rFonts w:ascii="Arial Narrow" w:eastAsia="Calibri" w:hAnsi="Arial Narrow" w:cs="Arial Narrow"/>
          <w:sz w:val="24"/>
          <w:szCs w:val="24"/>
        </w:rPr>
        <w:t xml:space="preserve">The report of the meeting will primarily be a ‘decision report’ capturing the decisions made in the meeting. The full report will be prepared and made available to the Chair soon after the conclusion of the CSO which would then be circulated to all Member States for final approval. </w:t>
      </w:r>
      <w:r w:rsidRPr="00C96AAA">
        <w:rPr>
          <w:rFonts w:ascii="Arial Narrow" w:eastAsia="Calibri" w:hAnsi="Arial Narrow" w:cs="Arial"/>
          <w:sz w:val="24"/>
          <w:szCs w:val="24"/>
        </w:rPr>
        <w:t xml:space="preserve">A copy of the </w:t>
      </w:r>
      <w:r w:rsidRPr="00C96AAA">
        <w:rPr>
          <w:rFonts w:ascii="Arial Narrow" w:eastAsia="Calibri" w:hAnsi="Arial Narrow" w:cs="Arial"/>
          <w:sz w:val="24"/>
          <w:szCs w:val="24"/>
          <w:lang w:val="en-US"/>
        </w:rPr>
        <w:t>last</w:t>
      </w:r>
      <w:r w:rsidRPr="00C96AAA">
        <w:rPr>
          <w:rFonts w:ascii="Arial Narrow" w:eastAsia="Calibri" w:hAnsi="Arial Narrow" w:cs="Arial"/>
          <w:sz w:val="24"/>
          <w:szCs w:val="24"/>
        </w:rPr>
        <w:t xml:space="preserve"> CSO decision report is annexed at </w:t>
      </w:r>
      <w:r w:rsidRPr="00C96AAA">
        <w:rPr>
          <w:rFonts w:ascii="Arial Narrow" w:eastAsia="Calibri" w:hAnsi="Arial Narrow" w:cs="Arial"/>
          <w:b/>
          <w:sz w:val="24"/>
          <w:szCs w:val="24"/>
          <w:u w:val="single"/>
        </w:rPr>
        <w:t>Document No. IOR/1</w:t>
      </w:r>
      <w:r w:rsidRPr="00C96AAA">
        <w:rPr>
          <w:rFonts w:ascii="Arial Narrow" w:eastAsia="Calibri" w:hAnsi="Arial Narrow" w:cs="Arial"/>
          <w:b/>
          <w:sz w:val="24"/>
          <w:szCs w:val="24"/>
          <w:u w:val="single"/>
          <w:lang w:val="en-US"/>
        </w:rPr>
        <w:t>1</w:t>
      </w:r>
      <w:r w:rsidRPr="00C96AAA">
        <w:rPr>
          <w:rFonts w:ascii="Arial Narrow" w:eastAsia="Calibri" w:hAnsi="Arial Narrow" w:cs="Arial"/>
          <w:b/>
          <w:sz w:val="24"/>
          <w:szCs w:val="24"/>
          <w:u w:val="single"/>
        </w:rPr>
        <w:t>BI-CSO/2</w:t>
      </w:r>
      <w:r w:rsidRPr="00C96AAA">
        <w:rPr>
          <w:rFonts w:ascii="Arial Narrow" w:eastAsia="Calibri" w:hAnsi="Arial Narrow" w:cs="Arial"/>
          <w:b/>
          <w:sz w:val="24"/>
          <w:szCs w:val="24"/>
          <w:u w:val="single"/>
          <w:lang w:val="en-US"/>
        </w:rPr>
        <w:t>1</w:t>
      </w:r>
      <w:r w:rsidRPr="00C96AAA">
        <w:rPr>
          <w:rFonts w:ascii="Arial Narrow" w:eastAsia="Calibri" w:hAnsi="Arial Narrow" w:cs="Arial"/>
          <w:b/>
          <w:sz w:val="24"/>
          <w:szCs w:val="24"/>
          <w:u w:val="single"/>
        </w:rPr>
        <w:t>/DOC2</w:t>
      </w:r>
      <w:r w:rsidRPr="00C96AAA">
        <w:rPr>
          <w:rFonts w:ascii="Arial Narrow" w:eastAsia="Calibri" w:hAnsi="Arial Narrow" w:cs="Arial"/>
          <w:b/>
          <w:sz w:val="24"/>
          <w:szCs w:val="24"/>
          <w:u w:val="single"/>
          <w:lang w:val="en-US"/>
        </w:rPr>
        <w:t>.1</w:t>
      </w:r>
      <w:r w:rsidRPr="00C96AAA">
        <w:rPr>
          <w:rFonts w:ascii="Arial Narrow" w:eastAsia="Calibri" w:hAnsi="Arial Narrow" w:cs="Arial"/>
          <w:b/>
          <w:sz w:val="24"/>
          <w:szCs w:val="24"/>
          <w:u w:val="single"/>
        </w:rPr>
        <w:t>.</w:t>
      </w:r>
    </w:p>
    <w:p w14:paraId="45D5F9FE" w14:textId="6C5217E4" w:rsidR="00C96AAA" w:rsidRPr="00C96AAA" w:rsidRDefault="00C96AAA" w:rsidP="00C96AAA">
      <w:pPr>
        <w:spacing w:after="0" w:line="240" w:lineRule="auto"/>
        <w:rPr>
          <w:rFonts w:ascii="Arial Narrow" w:hAnsi="Arial Narrow"/>
          <w:sz w:val="24"/>
          <w:szCs w:val="24"/>
        </w:rPr>
      </w:pPr>
    </w:p>
    <w:p w14:paraId="7FDEAB03" w14:textId="77777777" w:rsidR="00C96AAA" w:rsidRPr="00C96AAA" w:rsidRDefault="00C96AAA" w:rsidP="00C96AAA">
      <w:pPr>
        <w:shd w:val="clear" w:color="auto" w:fill="FFFFFF"/>
        <w:spacing w:after="0" w:line="240" w:lineRule="auto"/>
        <w:jc w:val="center"/>
        <w:rPr>
          <w:rFonts w:ascii="Arial Narrow" w:eastAsia="Times New Roman" w:hAnsi="Arial Narrow" w:cs="Arial"/>
          <w:b/>
          <w:sz w:val="24"/>
          <w:szCs w:val="24"/>
        </w:rPr>
      </w:pPr>
    </w:p>
    <w:p w14:paraId="1C538DA7" w14:textId="77777777" w:rsidR="00C96AAA" w:rsidRPr="0026752E" w:rsidRDefault="00C96AAA" w:rsidP="0026752E">
      <w:pPr>
        <w:pStyle w:val="Heading1"/>
        <w:rPr>
          <w:rFonts w:ascii="Arial Narrow" w:eastAsia="Calibri" w:hAnsi="Arial Narrow"/>
        </w:rPr>
      </w:pPr>
      <w:bookmarkStart w:id="4" w:name="_Toc72936704"/>
      <w:r w:rsidRPr="0026752E">
        <w:rPr>
          <w:rFonts w:ascii="Arial Narrow" w:eastAsia="Calibri" w:hAnsi="Arial Narrow"/>
        </w:rPr>
        <w:t>1.</w:t>
      </w:r>
      <w:r w:rsidRPr="0026752E">
        <w:rPr>
          <w:rFonts w:ascii="Arial Narrow" w:eastAsia="Calibri" w:hAnsi="Arial Narrow"/>
        </w:rPr>
        <w:tab/>
        <w:t>OPENING SESSION</w:t>
      </w:r>
      <w:bookmarkEnd w:id="4"/>
    </w:p>
    <w:p w14:paraId="4C6DF7F0" w14:textId="11A0A9A1" w:rsidR="00C96AAA" w:rsidRPr="0026752E" w:rsidRDefault="0026752E" w:rsidP="0026752E">
      <w:pPr>
        <w:pStyle w:val="Heading3"/>
        <w:rPr>
          <w:rFonts w:ascii="Arial Narrow" w:eastAsia="Calibri" w:hAnsi="Arial Narrow"/>
          <w:kern w:val="1"/>
          <w:sz w:val="24"/>
          <w:szCs w:val="24"/>
          <w:lang w:val="id-ID"/>
        </w:rPr>
      </w:pPr>
      <w:bookmarkStart w:id="5" w:name="_Toc72936705"/>
      <w:r w:rsidRPr="0026752E">
        <w:rPr>
          <w:rFonts w:ascii="Arial Narrow" w:eastAsia="Calibri" w:hAnsi="Arial Narrow"/>
          <w:sz w:val="24"/>
          <w:szCs w:val="24"/>
          <w:lang w:val="en-ZA"/>
        </w:rPr>
        <w:t xml:space="preserve">1.1 </w:t>
      </w:r>
      <w:r w:rsidR="00C96AAA" w:rsidRPr="0026752E">
        <w:rPr>
          <w:rFonts w:ascii="Arial Narrow" w:eastAsia="Calibri" w:hAnsi="Arial Narrow"/>
          <w:sz w:val="24"/>
          <w:szCs w:val="24"/>
          <w:lang w:val="en-ZA"/>
        </w:rPr>
        <w:t>Welcome Address and Opening Remarks (Chair, UAE)</w:t>
      </w:r>
      <w:bookmarkEnd w:id="5"/>
    </w:p>
    <w:p w14:paraId="56670A19" w14:textId="1D29B5FF" w:rsidR="00496869" w:rsidRDefault="00496869" w:rsidP="00C96AAA">
      <w:pPr>
        <w:widowControl w:val="0"/>
        <w:tabs>
          <w:tab w:val="left" w:pos="567"/>
        </w:tabs>
        <w:spacing w:after="0" w:line="240" w:lineRule="auto"/>
        <w:jc w:val="both"/>
        <w:rPr>
          <w:rFonts w:ascii="Arial Narrow" w:eastAsia="SimSun" w:hAnsi="Arial Narrow" w:cs="Arial"/>
          <w:kern w:val="1"/>
          <w:sz w:val="24"/>
          <w:szCs w:val="24"/>
          <w:lang w:val="en-US" w:eastAsia="zh-CN"/>
        </w:rPr>
      </w:pPr>
    </w:p>
    <w:p w14:paraId="46AF2914" w14:textId="77777777" w:rsidR="00496869" w:rsidRPr="00C96AAA" w:rsidRDefault="00496869" w:rsidP="00496869">
      <w:pPr>
        <w:spacing w:after="0" w:line="240" w:lineRule="auto"/>
        <w:contextualSpacing/>
        <w:jc w:val="both"/>
        <w:rPr>
          <w:rFonts w:ascii="Arial Narrow" w:eastAsia="Calibri" w:hAnsi="Arial Narrow" w:cs="Arial"/>
          <w:kern w:val="1"/>
          <w:sz w:val="24"/>
          <w:szCs w:val="24"/>
          <w:lang w:val="id-ID" w:eastAsia="zh-CN"/>
        </w:rPr>
      </w:pPr>
      <w:r w:rsidRPr="00C96AAA">
        <w:rPr>
          <w:rFonts w:ascii="Arial Narrow" w:eastAsia="Calibri" w:hAnsi="Arial Narrow" w:cs="Arial"/>
          <w:kern w:val="1"/>
          <w:sz w:val="24"/>
          <w:szCs w:val="24"/>
          <w:lang w:val="id-ID" w:eastAsia="zh-CN"/>
        </w:rPr>
        <w:t>The Chair (</w:t>
      </w:r>
      <w:r w:rsidRPr="00C96AAA">
        <w:rPr>
          <w:rFonts w:ascii="Arial Narrow" w:eastAsia="Calibri" w:hAnsi="Arial Narrow" w:cs="Arial"/>
          <w:kern w:val="1"/>
          <w:sz w:val="24"/>
          <w:szCs w:val="24"/>
          <w:lang w:val="en-US" w:eastAsia="zh-CN"/>
        </w:rPr>
        <w:t>UAE</w:t>
      </w:r>
      <w:r w:rsidRPr="00C96AAA">
        <w:rPr>
          <w:rFonts w:ascii="Arial Narrow" w:eastAsia="Calibri" w:hAnsi="Arial Narrow" w:cs="Arial"/>
          <w:kern w:val="1"/>
          <w:sz w:val="24"/>
          <w:szCs w:val="24"/>
          <w:lang w:val="id-ID" w:eastAsia="zh-CN"/>
        </w:rPr>
        <w:t xml:space="preserve">) will welcome participants to the </w:t>
      </w:r>
      <w:r w:rsidRPr="00C96AAA">
        <w:rPr>
          <w:rFonts w:ascii="Arial Narrow" w:eastAsia="Calibri" w:hAnsi="Arial Narrow" w:cs="Arial"/>
          <w:kern w:val="1"/>
          <w:sz w:val="24"/>
          <w:szCs w:val="24"/>
          <w:lang w:val="en-US" w:eastAsia="zh-CN"/>
        </w:rPr>
        <w:t>Eleven</w:t>
      </w:r>
      <w:r w:rsidRPr="00C96AAA">
        <w:rPr>
          <w:rFonts w:ascii="Arial Narrow" w:eastAsia="Calibri" w:hAnsi="Arial Narrow" w:cs="Arial"/>
          <w:kern w:val="1"/>
          <w:sz w:val="24"/>
          <w:szCs w:val="24"/>
          <w:lang w:val="id-ID" w:eastAsia="zh-CN"/>
        </w:rPr>
        <w:t xml:space="preserve">th Bi-annual </w:t>
      </w:r>
      <w:r w:rsidRPr="00C96AAA">
        <w:rPr>
          <w:rFonts w:ascii="Arial Narrow" w:eastAsia="Calibri" w:hAnsi="Arial Narrow" w:cs="Arial"/>
          <w:kern w:val="1"/>
          <w:sz w:val="24"/>
          <w:szCs w:val="24"/>
          <w:lang w:val="en-US" w:eastAsia="zh-CN"/>
        </w:rPr>
        <w:t xml:space="preserve">IORA </w:t>
      </w:r>
      <w:r w:rsidRPr="00C96AAA">
        <w:rPr>
          <w:rFonts w:ascii="Arial Narrow" w:eastAsia="Calibri" w:hAnsi="Arial Narrow" w:cs="Arial"/>
          <w:kern w:val="1"/>
          <w:sz w:val="24"/>
          <w:szCs w:val="24"/>
          <w:lang w:val="id-ID" w:eastAsia="zh-CN"/>
        </w:rPr>
        <w:t xml:space="preserve">Meeting of the Committee of Senior Officials (CSO) and will deliver opening remarks. </w:t>
      </w:r>
    </w:p>
    <w:p w14:paraId="48C7B989" w14:textId="77777777" w:rsidR="00496869" w:rsidRPr="00C96AAA" w:rsidRDefault="00496869" w:rsidP="00496869">
      <w:pPr>
        <w:spacing w:after="0" w:line="240" w:lineRule="auto"/>
        <w:contextualSpacing/>
        <w:jc w:val="both"/>
        <w:rPr>
          <w:rFonts w:ascii="Arial Narrow" w:eastAsia="Calibri" w:hAnsi="Arial Narrow" w:cs="Arial"/>
          <w:kern w:val="1"/>
          <w:sz w:val="24"/>
          <w:szCs w:val="24"/>
          <w:lang w:val="id-ID" w:eastAsia="zh-CN"/>
        </w:rPr>
      </w:pPr>
    </w:p>
    <w:p w14:paraId="31258B5F" w14:textId="77777777" w:rsidR="00496869" w:rsidRPr="00C96AAA" w:rsidRDefault="00496869" w:rsidP="00496869">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C96AAA">
        <w:rPr>
          <w:rFonts w:ascii="Arial Narrow" w:eastAsia="Calibri" w:hAnsi="Arial Narrow" w:cs="Arial Narrow"/>
          <w:i/>
          <w:sz w:val="24"/>
          <w:szCs w:val="24"/>
        </w:rPr>
        <w:t xml:space="preserve">Desired Outcome: </w:t>
      </w:r>
      <w:r w:rsidRPr="00C96AAA">
        <w:rPr>
          <w:rFonts w:ascii="Arial Narrow" w:eastAsia="Calibri" w:hAnsi="Arial Narrow" w:cs="Arial Narrow"/>
          <w:iCs/>
          <w:sz w:val="24"/>
          <w:szCs w:val="24"/>
          <w:lang w:val="en-US"/>
        </w:rPr>
        <w:t xml:space="preserve">The </w:t>
      </w:r>
      <w:r w:rsidRPr="00C96AAA">
        <w:rPr>
          <w:rFonts w:ascii="Arial Narrow" w:eastAsia="Calibri" w:hAnsi="Arial Narrow" w:cs="Times New Roman"/>
          <w:sz w:val="24"/>
          <w:szCs w:val="24"/>
        </w:rPr>
        <w:t>CSO to note the Chairperson’s Welcome Address and Opening Remarks</w:t>
      </w:r>
      <w:r w:rsidRPr="00C96AAA">
        <w:rPr>
          <w:rFonts w:ascii="Arial Narrow" w:eastAsia="Calibri" w:hAnsi="Arial Narrow" w:cs="Arial"/>
          <w:sz w:val="24"/>
          <w:szCs w:val="24"/>
        </w:rPr>
        <w:t>.</w:t>
      </w:r>
    </w:p>
    <w:p w14:paraId="2EF8E303" w14:textId="77777777" w:rsidR="00496869" w:rsidRDefault="00496869" w:rsidP="00C96AAA">
      <w:pPr>
        <w:widowControl w:val="0"/>
        <w:tabs>
          <w:tab w:val="left" w:pos="567"/>
        </w:tabs>
        <w:spacing w:after="0" w:line="240" w:lineRule="auto"/>
        <w:jc w:val="both"/>
        <w:rPr>
          <w:rFonts w:ascii="Arial Narrow" w:eastAsia="SimSun" w:hAnsi="Arial Narrow" w:cs="Arial"/>
          <w:kern w:val="1"/>
          <w:sz w:val="24"/>
          <w:szCs w:val="24"/>
          <w:lang w:val="en-US" w:eastAsia="zh-CN"/>
        </w:rPr>
      </w:pPr>
    </w:p>
    <w:p w14:paraId="31CD9BD6" w14:textId="71B45A4B" w:rsidR="00C96AAA" w:rsidRPr="00C520A0" w:rsidRDefault="00C96AAA" w:rsidP="0026752E">
      <w:pPr>
        <w:pStyle w:val="Heading3"/>
        <w:rPr>
          <w:rFonts w:ascii="Arial Narrow" w:eastAsia="SimSun" w:hAnsi="Arial Narrow"/>
          <w:sz w:val="24"/>
          <w:szCs w:val="24"/>
          <w:lang w:val="en-US"/>
        </w:rPr>
      </w:pPr>
      <w:bookmarkStart w:id="6" w:name="_Toc72936706"/>
      <w:r w:rsidRPr="00C520A0">
        <w:rPr>
          <w:rFonts w:ascii="Arial Narrow" w:eastAsia="SimSun" w:hAnsi="Arial Narrow"/>
          <w:sz w:val="24"/>
          <w:szCs w:val="24"/>
          <w:lang w:val="en-US"/>
        </w:rPr>
        <w:t>1.2</w:t>
      </w:r>
      <w:r w:rsidRPr="00C520A0">
        <w:rPr>
          <w:rFonts w:ascii="Arial Narrow" w:eastAsia="SimSun" w:hAnsi="Arial Narrow"/>
          <w:sz w:val="24"/>
          <w:szCs w:val="24"/>
          <w:lang w:val="en-US"/>
        </w:rPr>
        <w:tab/>
        <w:t>Remarks by the Vice-Chair (Vice-Chair, Bangladesh)</w:t>
      </w:r>
      <w:bookmarkEnd w:id="6"/>
    </w:p>
    <w:p w14:paraId="45722885" w14:textId="3EDED6DC" w:rsidR="00496869" w:rsidRDefault="00496869" w:rsidP="00C96AAA">
      <w:pPr>
        <w:tabs>
          <w:tab w:val="left" w:pos="567"/>
        </w:tabs>
        <w:spacing w:after="0" w:line="240" w:lineRule="auto"/>
        <w:jc w:val="both"/>
        <w:rPr>
          <w:rFonts w:ascii="Arial Narrow" w:eastAsia="Calibri" w:hAnsi="Arial Narrow" w:cs="Arial"/>
          <w:sz w:val="24"/>
          <w:szCs w:val="24"/>
        </w:rPr>
      </w:pPr>
    </w:p>
    <w:p w14:paraId="14D1259A" w14:textId="77777777" w:rsidR="00496869" w:rsidRPr="00E50C4A" w:rsidRDefault="00496869" w:rsidP="00496869">
      <w:pPr>
        <w:suppressAutoHyphens/>
        <w:spacing w:after="0" w:line="240" w:lineRule="auto"/>
        <w:jc w:val="both"/>
        <w:rPr>
          <w:rFonts w:ascii="Arial Narrow" w:eastAsia="Times New Roman" w:hAnsi="Arial Narrow" w:cs="Arial Narrow"/>
          <w:kern w:val="1"/>
          <w:sz w:val="24"/>
          <w:szCs w:val="24"/>
          <w:lang w:val="id-ID" w:eastAsia="zh-CN"/>
        </w:rPr>
      </w:pPr>
      <w:r w:rsidRPr="00E50C4A">
        <w:rPr>
          <w:rFonts w:ascii="Arial Narrow" w:eastAsia="Times New Roman" w:hAnsi="Arial Narrow" w:cs="Arial Narrow"/>
          <w:kern w:val="1"/>
          <w:sz w:val="24"/>
          <w:szCs w:val="24"/>
          <w:lang w:val="id-ID" w:eastAsia="zh-CN"/>
        </w:rPr>
        <w:t xml:space="preserve">The </w:t>
      </w:r>
      <w:r w:rsidRPr="00E50C4A">
        <w:rPr>
          <w:rFonts w:ascii="Arial Narrow" w:eastAsia="Times New Roman" w:hAnsi="Arial Narrow" w:cs="Arial Narrow"/>
          <w:kern w:val="1"/>
          <w:sz w:val="24"/>
          <w:szCs w:val="24"/>
          <w:lang w:val="en-US" w:eastAsia="zh-CN"/>
        </w:rPr>
        <w:t>Vice-</w:t>
      </w:r>
      <w:r w:rsidRPr="00E50C4A">
        <w:rPr>
          <w:rFonts w:ascii="Arial Narrow" w:eastAsia="Times New Roman" w:hAnsi="Arial Narrow" w:cs="Arial Narrow"/>
          <w:kern w:val="1"/>
          <w:sz w:val="24"/>
          <w:szCs w:val="24"/>
          <w:lang w:val="id-ID" w:eastAsia="zh-CN"/>
        </w:rPr>
        <w:t>Chair</w:t>
      </w:r>
      <w:r w:rsidRPr="00E50C4A">
        <w:rPr>
          <w:rFonts w:ascii="Arial Narrow" w:eastAsia="Times New Roman" w:hAnsi="Arial Narrow" w:cs="Arial Narrow"/>
          <w:kern w:val="1"/>
          <w:sz w:val="24"/>
          <w:szCs w:val="24"/>
          <w:lang w:val="en-US" w:eastAsia="zh-CN"/>
        </w:rPr>
        <w:t xml:space="preserve">, Bangladesh, </w:t>
      </w:r>
      <w:r w:rsidRPr="00E50C4A">
        <w:rPr>
          <w:rFonts w:ascii="Arial Narrow" w:eastAsia="Times New Roman" w:hAnsi="Arial Narrow" w:cs="Arial Narrow"/>
          <w:kern w:val="1"/>
          <w:sz w:val="24"/>
          <w:szCs w:val="24"/>
          <w:lang w:val="id-ID" w:eastAsia="zh-CN"/>
        </w:rPr>
        <w:t xml:space="preserve">will </w:t>
      </w:r>
      <w:r w:rsidRPr="00E50C4A">
        <w:rPr>
          <w:rFonts w:ascii="Arial Narrow" w:eastAsia="Times New Roman" w:hAnsi="Arial Narrow" w:cs="Arial Narrow"/>
          <w:kern w:val="1"/>
          <w:sz w:val="24"/>
          <w:szCs w:val="24"/>
          <w:lang w:val="en-US" w:eastAsia="zh-CN"/>
        </w:rPr>
        <w:t>deliver its remarks</w:t>
      </w:r>
      <w:r w:rsidRPr="00E50C4A">
        <w:rPr>
          <w:rFonts w:ascii="Arial Narrow" w:eastAsia="Times New Roman" w:hAnsi="Arial Narrow" w:cs="Arial Narrow"/>
          <w:kern w:val="1"/>
          <w:sz w:val="24"/>
          <w:szCs w:val="24"/>
          <w:lang w:val="id-ID" w:eastAsia="zh-CN"/>
        </w:rPr>
        <w:t xml:space="preserve"> to the </w:t>
      </w:r>
      <w:r w:rsidRPr="00E50C4A">
        <w:rPr>
          <w:rFonts w:ascii="Arial Narrow" w:eastAsia="Calibri" w:hAnsi="Arial Narrow" w:cs="Arial"/>
          <w:kern w:val="1"/>
          <w:sz w:val="24"/>
          <w:szCs w:val="24"/>
          <w:lang w:val="en-US" w:eastAsia="zh-CN"/>
        </w:rPr>
        <w:t>Eleven</w:t>
      </w:r>
      <w:r w:rsidRPr="00E50C4A">
        <w:rPr>
          <w:rFonts w:ascii="Arial Narrow" w:eastAsia="Calibri" w:hAnsi="Arial Narrow" w:cs="Arial"/>
          <w:kern w:val="1"/>
          <w:sz w:val="24"/>
          <w:szCs w:val="24"/>
          <w:lang w:val="id-ID" w:eastAsia="zh-CN"/>
        </w:rPr>
        <w:t xml:space="preserve">th Bi-annual </w:t>
      </w:r>
      <w:r w:rsidRPr="00E50C4A">
        <w:rPr>
          <w:rFonts w:ascii="Arial Narrow" w:eastAsia="Calibri" w:hAnsi="Arial Narrow" w:cs="Arial"/>
          <w:kern w:val="1"/>
          <w:sz w:val="24"/>
          <w:szCs w:val="24"/>
          <w:lang w:val="en-US" w:eastAsia="zh-CN"/>
        </w:rPr>
        <w:t xml:space="preserve">IORA </w:t>
      </w:r>
      <w:r w:rsidRPr="00E50C4A">
        <w:rPr>
          <w:rFonts w:ascii="Arial Narrow" w:eastAsia="Calibri" w:hAnsi="Arial Narrow" w:cs="Arial"/>
          <w:kern w:val="1"/>
          <w:sz w:val="24"/>
          <w:szCs w:val="24"/>
          <w:lang w:val="id-ID" w:eastAsia="zh-CN"/>
        </w:rPr>
        <w:t>Meeting of the Committee of Senior Officials (CSO)</w:t>
      </w:r>
      <w:r w:rsidRPr="00E50C4A">
        <w:rPr>
          <w:rFonts w:ascii="Arial Narrow" w:eastAsia="Times New Roman" w:hAnsi="Arial Narrow" w:cs="Arial"/>
          <w:kern w:val="1"/>
          <w:sz w:val="24"/>
          <w:szCs w:val="24"/>
          <w:lang w:eastAsia="zh-CN"/>
        </w:rPr>
        <w:t xml:space="preserve">. </w:t>
      </w:r>
    </w:p>
    <w:p w14:paraId="369C355A" w14:textId="77777777" w:rsidR="00496869" w:rsidRPr="00E50C4A" w:rsidRDefault="00496869" w:rsidP="00496869">
      <w:pPr>
        <w:suppressAutoHyphens/>
        <w:spacing w:after="0" w:line="240" w:lineRule="auto"/>
        <w:ind w:right="660"/>
        <w:jc w:val="both"/>
        <w:rPr>
          <w:rFonts w:ascii="Arial Narrow" w:eastAsia="Times New Roman" w:hAnsi="Arial Narrow" w:cs="Arial Narrow"/>
          <w:kern w:val="1"/>
          <w:sz w:val="24"/>
          <w:szCs w:val="24"/>
          <w:lang w:val="id-ID" w:eastAsia="zh-CN"/>
        </w:rPr>
      </w:pPr>
    </w:p>
    <w:p w14:paraId="21B77E36" w14:textId="77777777" w:rsidR="00496869" w:rsidRPr="00E50C4A" w:rsidRDefault="00496869" w:rsidP="00496869">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ind w:right="288"/>
        <w:jc w:val="both"/>
        <w:textAlignment w:val="baseline"/>
        <w:rPr>
          <w:rFonts w:ascii="Arial Narrow" w:eastAsia="Times New Roman" w:hAnsi="Arial Narrow" w:cs="Arial"/>
          <w:kern w:val="1"/>
          <w:sz w:val="24"/>
          <w:szCs w:val="24"/>
          <w:lang w:val="id-ID" w:eastAsia="zh-CN"/>
        </w:rPr>
      </w:pPr>
      <w:r w:rsidRPr="00E50C4A">
        <w:rPr>
          <w:rFonts w:ascii="Arial Narrow" w:eastAsia="Times New Roman" w:hAnsi="Arial Narrow" w:cs="Arial Narrow"/>
          <w:i/>
          <w:kern w:val="1"/>
          <w:sz w:val="24"/>
          <w:szCs w:val="24"/>
          <w:lang w:val="id-ID" w:eastAsia="zh-CN"/>
        </w:rPr>
        <w:t xml:space="preserve">Desired Outcome: </w:t>
      </w:r>
      <w:r w:rsidRPr="00E50C4A">
        <w:rPr>
          <w:rFonts w:ascii="Arial Narrow" w:eastAsia="Times New Roman" w:hAnsi="Arial Narrow" w:cs="Arial Narrow"/>
          <w:iCs/>
          <w:kern w:val="1"/>
          <w:sz w:val="24"/>
          <w:szCs w:val="24"/>
          <w:lang w:val="en-US" w:eastAsia="zh-CN"/>
        </w:rPr>
        <w:t xml:space="preserve">The </w:t>
      </w:r>
      <w:r w:rsidRPr="00E50C4A">
        <w:rPr>
          <w:rFonts w:ascii="Arial Narrow" w:eastAsia="Times New Roman" w:hAnsi="Arial Narrow" w:cs="Times New Roman"/>
          <w:kern w:val="1"/>
          <w:sz w:val="24"/>
          <w:szCs w:val="24"/>
          <w:lang w:val="en-US" w:eastAsia="zh-CN"/>
        </w:rPr>
        <w:t>CSO</w:t>
      </w:r>
      <w:r w:rsidRPr="00E50C4A">
        <w:rPr>
          <w:rFonts w:ascii="Arial Narrow" w:eastAsia="Times New Roman" w:hAnsi="Arial Narrow" w:cs="Times New Roman"/>
          <w:kern w:val="1"/>
          <w:sz w:val="24"/>
          <w:szCs w:val="24"/>
          <w:lang w:val="id-ID" w:eastAsia="zh-CN"/>
        </w:rPr>
        <w:t xml:space="preserve"> to note the</w:t>
      </w:r>
      <w:r w:rsidRPr="00E50C4A">
        <w:rPr>
          <w:rFonts w:ascii="Arial Narrow" w:eastAsia="Times New Roman" w:hAnsi="Arial Narrow" w:cs="Times New Roman"/>
          <w:kern w:val="1"/>
          <w:sz w:val="24"/>
          <w:szCs w:val="24"/>
          <w:lang w:val="en-US" w:eastAsia="zh-CN"/>
        </w:rPr>
        <w:t xml:space="preserve"> remarks by the Vice-Chair, Bangladesh</w:t>
      </w:r>
      <w:r w:rsidRPr="00E50C4A">
        <w:rPr>
          <w:rFonts w:ascii="Arial Narrow" w:eastAsia="Times New Roman" w:hAnsi="Arial Narrow" w:cs="Arial"/>
          <w:kern w:val="1"/>
          <w:sz w:val="24"/>
          <w:szCs w:val="24"/>
          <w:lang w:val="id-ID" w:eastAsia="zh-CN"/>
        </w:rPr>
        <w:t>.</w:t>
      </w:r>
    </w:p>
    <w:p w14:paraId="09B14BC4" w14:textId="77777777" w:rsidR="00496869" w:rsidRDefault="00496869" w:rsidP="00C96AAA">
      <w:pPr>
        <w:tabs>
          <w:tab w:val="left" w:pos="567"/>
        </w:tabs>
        <w:spacing w:after="0" w:line="240" w:lineRule="auto"/>
        <w:jc w:val="both"/>
        <w:rPr>
          <w:rFonts w:ascii="Arial Narrow" w:eastAsia="Calibri" w:hAnsi="Arial Narrow" w:cs="Arial"/>
          <w:sz w:val="24"/>
          <w:szCs w:val="24"/>
        </w:rPr>
      </w:pPr>
    </w:p>
    <w:p w14:paraId="37E03EEE" w14:textId="42D893F7" w:rsidR="00C96AAA" w:rsidRPr="00C520A0" w:rsidRDefault="00C96AAA" w:rsidP="0026752E">
      <w:pPr>
        <w:pStyle w:val="Heading3"/>
        <w:rPr>
          <w:rFonts w:ascii="Arial Narrow" w:eastAsia="Calibri" w:hAnsi="Arial Narrow"/>
          <w:sz w:val="24"/>
          <w:szCs w:val="24"/>
        </w:rPr>
      </w:pPr>
      <w:bookmarkStart w:id="7" w:name="_Toc72936707"/>
      <w:r w:rsidRPr="00C520A0">
        <w:rPr>
          <w:rFonts w:ascii="Arial Narrow" w:eastAsia="Calibri" w:hAnsi="Arial Narrow"/>
          <w:sz w:val="24"/>
          <w:szCs w:val="24"/>
        </w:rPr>
        <w:t>1.3</w:t>
      </w:r>
      <w:r w:rsidRPr="00C520A0">
        <w:rPr>
          <w:rFonts w:ascii="Arial Narrow" w:eastAsia="Calibri" w:hAnsi="Arial Narrow"/>
          <w:sz w:val="24"/>
          <w:szCs w:val="24"/>
        </w:rPr>
        <w:tab/>
        <w:t>Outline of Arrangements and Adoption of the Agenda (Chair)</w:t>
      </w:r>
      <w:bookmarkEnd w:id="7"/>
      <w:r w:rsidRPr="00C520A0">
        <w:rPr>
          <w:rFonts w:ascii="Arial Narrow" w:eastAsia="Calibri" w:hAnsi="Arial Narrow"/>
          <w:sz w:val="24"/>
          <w:szCs w:val="24"/>
        </w:rPr>
        <w:t xml:space="preserve"> </w:t>
      </w:r>
    </w:p>
    <w:p w14:paraId="793C870E" w14:textId="77777777" w:rsidR="00496869" w:rsidRDefault="00496869" w:rsidP="00C96AAA">
      <w:pPr>
        <w:tabs>
          <w:tab w:val="left" w:pos="567"/>
        </w:tabs>
        <w:spacing w:after="0" w:line="240" w:lineRule="auto"/>
        <w:contextualSpacing/>
        <w:jc w:val="both"/>
        <w:rPr>
          <w:rFonts w:ascii="Arial Narrow" w:eastAsia="Calibri" w:hAnsi="Arial Narrow" w:cs="Arial"/>
          <w:sz w:val="24"/>
          <w:szCs w:val="24"/>
          <w:lang w:val="en-ZA"/>
        </w:rPr>
      </w:pPr>
    </w:p>
    <w:p w14:paraId="127D7944" w14:textId="77777777" w:rsidR="00496869" w:rsidRPr="00E50C4A" w:rsidRDefault="00496869" w:rsidP="00496869">
      <w:pPr>
        <w:spacing w:after="0" w:line="240" w:lineRule="auto"/>
        <w:jc w:val="both"/>
        <w:rPr>
          <w:rFonts w:ascii="Arial Narrow" w:eastAsia="Calibri" w:hAnsi="Arial Narrow" w:cs="Arial"/>
          <w:i/>
          <w:sz w:val="24"/>
          <w:szCs w:val="24"/>
        </w:rPr>
      </w:pPr>
      <w:r w:rsidRPr="00E50C4A">
        <w:rPr>
          <w:rFonts w:ascii="Arial Narrow" w:eastAsia="Calibri" w:hAnsi="Arial Narrow" w:cs="Arial"/>
          <w:i/>
          <w:sz w:val="24"/>
          <w:szCs w:val="24"/>
        </w:rPr>
        <w:t>The Chair</w:t>
      </w:r>
      <w:r w:rsidRPr="00E50C4A">
        <w:rPr>
          <w:rFonts w:ascii="Arial Narrow" w:eastAsia="Calibri" w:hAnsi="Arial Narrow" w:cs="Arial"/>
          <w:i/>
          <w:sz w:val="24"/>
          <w:szCs w:val="24"/>
          <w:lang w:val="en-US"/>
        </w:rPr>
        <w:t xml:space="preserve"> </w:t>
      </w:r>
      <w:r w:rsidRPr="00E50C4A">
        <w:rPr>
          <w:rFonts w:ascii="Arial Narrow" w:eastAsia="Calibri" w:hAnsi="Arial Narrow" w:cs="Arial"/>
          <w:i/>
          <w:sz w:val="24"/>
          <w:szCs w:val="24"/>
        </w:rPr>
        <w:t>will outline the arrangements for the meeting and in</w:t>
      </w:r>
      <w:r w:rsidRPr="00E50C4A">
        <w:rPr>
          <w:rFonts w:ascii="Arial Narrow" w:eastAsia="Calibri" w:hAnsi="Arial Narrow" w:cs="Times New Roman"/>
          <w:i/>
          <w:sz w:val="24"/>
          <w:szCs w:val="24"/>
        </w:rPr>
        <w:t xml:space="preserve">troduce the draft agenda </w:t>
      </w:r>
      <w:r w:rsidRPr="00E50C4A">
        <w:rPr>
          <w:rFonts w:ascii="Arial Narrow" w:eastAsia="Calibri" w:hAnsi="Arial Narrow" w:cs="Arial"/>
          <w:i/>
          <w:sz w:val="24"/>
          <w:szCs w:val="24"/>
        </w:rPr>
        <w:t xml:space="preserve">for any comments and/or additions before adoption. </w:t>
      </w:r>
    </w:p>
    <w:p w14:paraId="72A1D1C2" w14:textId="77777777" w:rsidR="00496869" w:rsidRPr="00E50C4A" w:rsidRDefault="00496869" w:rsidP="00496869">
      <w:pPr>
        <w:spacing w:after="0" w:line="240" w:lineRule="auto"/>
        <w:jc w:val="both"/>
        <w:rPr>
          <w:rFonts w:ascii="Arial Narrow" w:eastAsia="Calibri" w:hAnsi="Arial Narrow" w:cs="Arial"/>
          <w:sz w:val="24"/>
          <w:szCs w:val="24"/>
        </w:rPr>
      </w:pPr>
    </w:p>
    <w:p w14:paraId="44F8F830" w14:textId="77777777" w:rsidR="00496869" w:rsidRPr="00E50C4A" w:rsidRDefault="00496869" w:rsidP="00496869">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The first draft was circulated to all Member States on 27 April 2021 for their feedback.</w:t>
      </w:r>
    </w:p>
    <w:p w14:paraId="1E5614E5" w14:textId="77777777" w:rsidR="00496869" w:rsidRPr="00E50C4A" w:rsidRDefault="00496869" w:rsidP="00496869">
      <w:pPr>
        <w:spacing w:after="0" w:line="240" w:lineRule="auto"/>
        <w:jc w:val="both"/>
        <w:rPr>
          <w:rFonts w:ascii="Arial Narrow" w:eastAsia="Calibri" w:hAnsi="Arial Narrow" w:cs="Arial"/>
          <w:sz w:val="24"/>
          <w:szCs w:val="24"/>
        </w:rPr>
      </w:pPr>
    </w:p>
    <w:p w14:paraId="676C454B" w14:textId="77777777" w:rsidR="00496869" w:rsidRPr="00E50C4A" w:rsidRDefault="00496869" w:rsidP="00496869">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w:t>
      </w:r>
      <w:r w:rsidRPr="00E50C4A">
        <w:rPr>
          <w:rFonts w:ascii="Arial Narrow" w:eastAsia="Calibri" w:hAnsi="Arial Narrow" w:cs="Arial"/>
          <w:sz w:val="24"/>
          <w:szCs w:val="24"/>
          <w:lang w:val="en-US"/>
        </w:rPr>
        <w:t>d</w:t>
      </w:r>
      <w:r w:rsidRPr="00E50C4A">
        <w:rPr>
          <w:rFonts w:ascii="Arial Narrow" w:eastAsia="Calibri" w:hAnsi="Arial Narrow" w:cs="Arial"/>
          <w:sz w:val="24"/>
          <w:szCs w:val="24"/>
        </w:rPr>
        <w:t xml:space="preserve">raft Agenda is attached at </w:t>
      </w:r>
      <w:r w:rsidRPr="00E50C4A">
        <w:rPr>
          <w:rFonts w:ascii="Arial Narrow" w:eastAsia="Calibri" w:hAnsi="Arial Narrow" w:cs="Arial"/>
          <w:b/>
          <w:sz w:val="24"/>
          <w:szCs w:val="24"/>
          <w:u w:val="single"/>
        </w:rPr>
        <w:t>Document No. IOR/</w:t>
      </w:r>
      <w:r w:rsidRPr="00E50C4A">
        <w:rPr>
          <w:rFonts w:ascii="Arial Narrow" w:eastAsia="Calibri" w:hAnsi="Arial Narrow" w:cs="Arial"/>
          <w:b/>
          <w:sz w:val="24"/>
          <w:szCs w:val="24"/>
          <w:u w:val="single"/>
          <w:lang w:val="pt-PT"/>
        </w:rPr>
        <w:t>11</w:t>
      </w:r>
      <w:r w:rsidRPr="00E50C4A">
        <w:rPr>
          <w:rFonts w:ascii="Arial Narrow" w:eastAsia="Calibri" w:hAnsi="Arial Narrow" w:cs="Arial"/>
          <w:b/>
          <w:sz w:val="24"/>
          <w:szCs w:val="24"/>
          <w:u w:val="single"/>
        </w:rPr>
        <w:t>BI-CSO/</w:t>
      </w:r>
      <w:r w:rsidRPr="00E50C4A">
        <w:rPr>
          <w:rFonts w:ascii="Arial Narrow" w:eastAsia="Calibri" w:hAnsi="Arial Narrow" w:cs="Arial"/>
          <w:b/>
          <w:sz w:val="24"/>
          <w:szCs w:val="24"/>
          <w:u w:val="single"/>
          <w:lang w:val="pt-PT"/>
        </w:rPr>
        <w:t>21</w:t>
      </w:r>
      <w:r w:rsidRPr="00E50C4A">
        <w:rPr>
          <w:rFonts w:ascii="Arial Narrow" w:eastAsia="Calibri" w:hAnsi="Arial Narrow" w:cs="Arial"/>
          <w:b/>
          <w:sz w:val="24"/>
          <w:szCs w:val="24"/>
          <w:u w:val="single"/>
        </w:rPr>
        <w:t>/DOC1</w:t>
      </w:r>
      <w:r w:rsidRPr="00E50C4A">
        <w:rPr>
          <w:rFonts w:ascii="Arial Narrow" w:eastAsia="Calibri" w:hAnsi="Arial Narrow" w:cs="Arial"/>
          <w:sz w:val="24"/>
          <w:szCs w:val="24"/>
        </w:rPr>
        <w:t>.</w:t>
      </w:r>
    </w:p>
    <w:p w14:paraId="3FAB3F9D" w14:textId="77777777" w:rsidR="00496869" w:rsidRPr="00E50C4A" w:rsidRDefault="00496869" w:rsidP="00496869">
      <w:pPr>
        <w:tabs>
          <w:tab w:val="left" w:pos="567"/>
        </w:tabs>
        <w:spacing w:after="0" w:line="240" w:lineRule="auto"/>
        <w:jc w:val="both"/>
        <w:rPr>
          <w:rFonts w:ascii="Arial Narrow" w:eastAsia="Calibri" w:hAnsi="Arial Narrow" w:cs="Arial"/>
          <w:sz w:val="24"/>
          <w:szCs w:val="24"/>
        </w:rPr>
      </w:pPr>
    </w:p>
    <w:p w14:paraId="27B43D0F" w14:textId="77777777" w:rsidR="00496869" w:rsidRPr="00E50C4A" w:rsidRDefault="00496869" w:rsidP="00496869">
      <w:pPr>
        <w:tabs>
          <w:tab w:val="left" w:pos="567"/>
        </w:tabs>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As per Paragraph 5.1.3 of the Rules of Procedure</w:t>
      </w:r>
      <w:r w:rsidRPr="00E50C4A">
        <w:rPr>
          <w:rFonts w:ascii="Arial Narrow" w:eastAsia="Calibri" w:hAnsi="Arial Narrow" w:cs="Arial"/>
          <w:sz w:val="24"/>
          <w:szCs w:val="24"/>
          <w:lang w:val="en-US"/>
        </w:rPr>
        <w:t>, a</w:t>
      </w:r>
      <w:proofErr w:type="spellStart"/>
      <w:r w:rsidRPr="00E50C4A">
        <w:rPr>
          <w:rFonts w:ascii="Arial Narrow" w:eastAsia="Calibri" w:hAnsi="Arial Narrow" w:cs="Arial"/>
          <w:sz w:val="24"/>
          <w:szCs w:val="24"/>
        </w:rPr>
        <w:t>ny</w:t>
      </w:r>
      <w:proofErr w:type="spellEnd"/>
      <w:r w:rsidRPr="00E50C4A">
        <w:rPr>
          <w:rFonts w:ascii="Arial Narrow" w:eastAsia="Calibri" w:hAnsi="Arial Narrow" w:cs="Arial"/>
          <w:sz w:val="24"/>
          <w:szCs w:val="24"/>
        </w:rPr>
        <w:t xml:space="preserve"> further submission of items to be included in the Agenda by Member States can be discussed under the item “Adoption of the Agenda” at each Council Meeting where the agenda will be adopted by consensus.</w:t>
      </w:r>
    </w:p>
    <w:p w14:paraId="489725D1" w14:textId="77777777" w:rsidR="00496869" w:rsidRPr="00E50C4A" w:rsidRDefault="00496869" w:rsidP="00496869">
      <w:pPr>
        <w:tabs>
          <w:tab w:val="left" w:pos="567"/>
        </w:tabs>
        <w:spacing w:after="0" w:line="240" w:lineRule="auto"/>
        <w:jc w:val="both"/>
        <w:rPr>
          <w:rFonts w:ascii="Arial Narrow" w:eastAsia="Calibri" w:hAnsi="Arial Narrow" w:cs="Arial"/>
          <w:sz w:val="24"/>
          <w:szCs w:val="24"/>
        </w:rPr>
      </w:pPr>
    </w:p>
    <w:p w14:paraId="699293B2" w14:textId="77777777" w:rsidR="00496869" w:rsidRPr="00E50C4A" w:rsidRDefault="00496869" w:rsidP="00496869">
      <w:pPr>
        <w:pBdr>
          <w:top w:val="single" w:sz="4" w:space="1" w:color="auto"/>
          <w:left w:val="single" w:sz="4" w:space="1" w:color="auto"/>
          <w:bottom w:val="single" w:sz="4" w:space="1" w:color="auto"/>
          <w:right w:val="single" w:sz="4" w:space="1" w:color="auto"/>
        </w:pBdr>
        <w:shd w:val="pct12" w:color="auto" w:fill="auto"/>
        <w:tabs>
          <w:tab w:val="left" w:pos="540"/>
          <w:tab w:val="left" w:pos="1080"/>
        </w:tabs>
        <w:spacing w:after="0" w:line="240" w:lineRule="auto"/>
        <w:rPr>
          <w:rFonts w:ascii="Arial Narrow" w:eastAsia="Calibri" w:hAnsi="Arial Narrow" w:cs="Arial"/>
          <w:sz w:val="24"/>
          <w:szCs w:val="24"/>
        </w:rPr>
      </w:pPr>
      <w:r w:rsidRPr="00E50C4A">
        <w:rPr>
          <w:rFonts w:ascii="Arial Narrow" w:eastAsia="Calibri" w:hAnsi="Arial Narrow" w:cs="Arial"/>
          <w:i/>
          <w:sz w:val="24"/>
          <w:szCs w:val="24"/>
        </w:rPr>
        <w:t>Desired Outcome:</w:t>
      </w:r>
      <w:r w:rsidRPr="00E50C4A">
        <w:rPr>
          <w:rFonts w:ascii="Arial Narrow" w:eastAsia="Calibri" w:hAnsi="Arial Narrow" w:cs="Arial"/>
          <w:sz w:val="24"/>
          <w:szCs w:val="24"/>
        </w:rPr>
        <w:t xml:space="preserve"> The </w:t>
      </w:r>
      <w:r w:rsidRPr="00E50C4A">
        <w:rPr>
          <w:rFonts w:ascii="Arial Narrow" w:eastAsia="Calibri" w:hAnsi="Arial Narrow" w:cs="Arial"/>
          <w:sz w:val="24"/>
          <w:szCs w:val="24"/>
          <w:lang w:val="en-US"/>
        </w:rPr>
        <w:t>d</w:t>
      </w:r>
      <w:r w:rsidRPr="00E50C4A">
        <w:rPr>
          <w:rFonts w:ascii="Arial Narrow" w:eastAsia="Calibri" w:hAnsi="Arial Narrow" w:cs="Arial"/>
          <w:sz w:val="24"/>
          <w:szCs w:val="24"/>
        </w:rPr>
        <w:t>raft Agenda to be adopted by the CSO.</w:t>
      </w:r>
    </w:p>
    <w:p w14:paraId="145CAFFF" w14:textId="77777777" w:rsidR="00496869" w:rsidRDefault="00496869" w:rsidP="00C96AAA">
      <w:pPr>
        <w:tabs>
          <w:tab w:val="left" w:pos="567"/>
        </w:tabs>
        <w:spacing w:after="0" w:line="240" w:lineRule="auto"/>
        <w:contextualSpacing/>
        <w:jc w:val="both"/>
        <w:rPr>
          <w:rFonts w:ascii="Arial Narrow" w:eastAsia="Calibri" w:hAnsi="Arial Narrow" w:cs="Arial"/>
          <w:sz w:val="24"/>
          <w:szCs w:val="24"/>
          <w:lang w:val="en-ZA"/>
        </w:rPr>
      </w:pPr>
    </w:p>
    <w:p w14:paraId="30DAF04D" w14:textId="406240CC" w:rsidR="00C96AAA" w:rsidRPr="00C520A0" w:rsidRDefault="00C96AAA" w:rsidP="0026752E">
      <w:pPr>
        <w:pStyle w:val="Heading3"/>
        <w:rPr>
          <w:rFonts w:ascii="Arial Narrow" w:eastAsia="Calibri" w:hAnsi="Arial Narrow"/>
          <w:sz w:val="24"/>
          <w:szCs w:val="24"/>
          <w:lang w:val="en-ZA"/>
        </w:rPr>
      </w:pPr>
      <w:bookmarkStart w:id="8" w:name="_Toc72936708"/>
      <w:r w:rsidRPr="00C520A0">
        <w:rPr>
          <w:rFonts w:ascii="Arial Narrow" w:eastAsia="Calibri" w:hAnsi="Arial Narrow"/>
          <w:sz w:val="24"/>
          <w:szCs w:val="24"/>
          <w:lang w:val="en-ZA"/>
        </w:rPr>
        <w:t>1.4</w:t>
      </w:r>
      <w:r w:rsidRPr="00C520A0">
        <w:rPr>
          <w:rFonts w:ascii="Arial Narrow" w:eastAsia="Calibri" w:hAnsi="Arial Narrow"/>
          <w:sz w:val="24"/>
          <w:szCs w:val="24"/>
          <w:lang w:val="en-ZA"/>
        </w:rPr>
        <w:tab/>
        <w:t>Report of the Acting Secretary-General (Secretariat, IORA)</w:t>
      </w:r>
      <w:bookmarkEnd w:id="8"/>
    </w:p>
    <w:p w14:paraId="5A418A85" w14:textId="37390C86" w:rsidR="00C96AAA" w:rsidRDefault="00C96AAA" w:rsidP="00C96AAA">
      <w:pPr>
        <w:spacing w:after="0" w:line="240" w:lineRule="auto"/>
        <w:jc w:val="both"/>
        <w:rPr>
          <w:rFonts w:ascii="Arial Narrow" w:eastAsia="Calibri" w:hAnsi="Arial Narrow" w:cs="Arial"/>
          <w:sz w:val="24"/>
          <w:szCs w:val="24"/>
        </w:rPr>
      </w:pPr>
    </w:p>
    <w:p w14:paraId="5D80AB6B" w14:textId="77777777" w:rsidR="00496869" w:rsidRPr="00E50C4A" w:rsidRDefault="00496869" w:rsidP="00496869">
      <w:pPr>
        <w:spacing w:after="0" w:line="240" w:lineRule="auto"/>
        <w:jc w:val="both"/>
        <w:rPr>
          <w:rFonts w:ascii="Arial Narrow" w:eastAsia="Times New Roman" w:hAnsi="Arial Narrow" w:cs="Arial Narrow"/>
          <w:i/>
          <w:sz w:val="24"/>
          <w:szCs w:val="24"/>
        </w:rPr>
      </w:pPr>
      <w:r w:rsidRPr="00E50C4A">
        <w:rPr>
          <w:rFonts w:ascii="Arial Narrow" w:eastAsia="Times New Roman" w:hAnsi="Arial Narrow" w:cs="Arial Narrow"/>
          <w:i/>
          <w:sz w:val="24"/>
          <w:szCs w:val="24"/>
        </w:rPr>
        <w:t>The Chair will invite Dr Gatot Hari Gunawan, Acting Secretary-General of IORA, to present his report to the CSO.</w:t>
      </w:r>
    </w:p>
    <w:p w14:paraId="2C3D0E3A" w14:textId="77777777" w:rsidR="00496869" w:rsidRPr="00E50C4A" w:rsidRDefault="00496869" w:rsidP="00496869">
      <w:pPr>
        <w:spacing w:after="0" w:line="240" w:lineRule="auto"/>
        <w:jc w:val="both"/>
        <w:rPr>
          <w:rFonts w:ascii="Arial Narrow" w:eastAsia="Times New Roman" w:hAnsi="Arial Narrow" w:cs="Arial Narrow"/>
          <w:sz w:val="24"/>
          <w:szCs w:val="24"/>
        </w:rPr>
      </w:pPr>
    </w:p>
    <w:p w14:paraId="3D577F31" w14:textId="77777777" w:rsidR="00496869" w:rsidRPr="00E50C4A" w:rsidRDefault="00496869" w:rsidP="00496869">
      <w:pPr>
        <w:spacing w:after="0" w:line="240" w:lineRule="auto"/>
        <w:jc w:val="both"/>
        <w:rPr>
          <w:rFonts w:ascii="Arial Narrow" w:eastAsia="Times New Roman" w:hAnsi="Arial Narrow" w:cs="Arial"/>
          <w:sz w:val="24"/>
          <w:szCs w:val="24"/>
        </w:rPr>
      </w:pPr>
      <w:r w:rsidRPr="00E50C4A">
        <w:rPr>
          <w:rFonts w:ascii="Arial Narrow" w:eastAsia="Times New Roman" w:hAnsi="Arial Narrow" w:cs="Arial Narrow"/>
          <w:sz w:val="24"/>
          <w:szCs w:val="24"/>
        </w:rPr>
        <w:lastRenderedPageBreak/>
        <w:t>T</w:t>
      </w:r>
      <w:r w:rsidRPr="00E50C4A">
        <w:rPr>
          <w:rFonts w:ascii="Arial Narrow" w:eastAsia="Times New Roman" w:hAnsi="Arial Narrow" w:cs="Arial"/>
          <w:sz w:val="24"/>
          <w:szCs w:val="24"/>
        </w:rPr>
        <w:t xml:space="preserve">he report will provide an overview of the Organisation’s main achievements and challenges since the last CSO meeting held virtually on 15-16 December 2021.  </w:t>
      </w:r>
    </w:p>
    <w:p w14:paraId="60B75683" w14:textId="77777777" w:rsidR="00496869" w:rsidRPr="00E50C4A" w:rsidRDefault="00496869" w:rsidP="00496869">
      <w:pPr>
        <w:spacing w:after="0" w:line="240" w:lineRule="auto"/>
        <w:jc w:val="both"/>
        <w:rPr>
          <w:rFonts w:ascii="Arial Narrow" w:eastAsia="Times New Roman" w:hAnsi="Arial Narrow" w:cs="Arial"/>
          <w:sz w:val="24"/>
          <w:szCs w:val="24"/>
        </w:rPr>
      </w:pPr>
      <w:r w:rsidRPr="00E50C4A">
        <w:rPr>
          <w:rFonts w:ascii="Arial Narrow" w:eastAsia="Times New Roman" w:hAnsi="Arial Narrow" w:cs="Arial"/>
          <w:sz w:val="24"/>
          <w:szCs w:val="24"/>
        </w:rPr>
        <w:t xml:space="preserve"> </w:t>
      </w:r>
    </w:p>
    <w:p w14:paraId="747EC604" w14:textId="77777777" w:rsidR="00496869" w:rsidRPr="00E50C4A" w:rsidRDefault="00496869" w:rsidP="00496869">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Times New Roman" w:hAnsi="Arial Narrow" w:cs="Arial"/>
          <w:i/>
          <w:sz w:val="24"/>
          <w:szCs w:val="24"/>
        </w:rPr>
      </w:pPr>
      <w:r w:rsidRPr="00E50C4A">
        <w:rPr>
          <w:rFonts w:ascii="Arial Narrow" w:eastAsia="Times New Roman" w:hAnsi="Arial Narrow" w:cs="Arial"/>
          <w:i/>
          <w:sz w:val="24"/>
          <w:szCs w:val="24"/>
        </w:rPr>
        <w:t xml:space="preserve">Desired Outcome: </w:t>
      </w:r>
      <w:r w:rsidRPr="00E50C4A">
        <w:rPr>
          <w:rFonts w:ascii="Arial Narrow" w:eastAsia="Times New Roman" w:hAnsi="Arial Narrow" w:cs="Arial"/>
          <w:iCs/>
          <w:sz w:val="24"/>
          <w:szCs w:val="24"/>
        </w:rPr>
        <w:t xml:space="preserve">The </w:t>
      </w:r>
      <w:r w:rsidRPr="00E50C4A">
        <w:rPr>
          <w:rFonts w:ascii="Arial Narrow" w:eastAsia="Times New Roman" w:hAnsi="Arial Narrow" w:cs="Arial"/>
          <w:sz w:val="24"/>
          <w:szCs w:val="24"/>
        </w:rPr>
        <w:t>CSO to note the report of the Acting Secretary-General, IORA</w:t>
      </w:r>
      <w:r w:rsidRPr="00E50C4A">
        <w:rPr>
          <w:rFonts w:ascii="Arial Narrow" w:eastAsia="Times New Roman" w:hAnsi="Arial Narrow" w:cs="Arial"/>
          <w:i/>
          <w:sz w:val="24"/>
          <w:szCs w:val="24"/>
        </w:rPr>
        <w:t>.</w:t>
      </w:r>
    </w:p>
    <w:p w14:paraId="0F88C4B3" w14:textId="77777777" w:rsidR="00496869" w:rsidRPr="00C96AAA" w:rsidRDefault="00496869" w:rsidP="00C96AAA">
      <w:pPr>
        <w:spacing w:after="0" w:line="240" w:lineRule="auto"/>
        <w:jc w:val="both"/>
        <w:rPr>
          <w:rFonts w:ascii="Arial Narrow" w:eastAsia="Calibri" w:hAnsi="Arial Narrow" w:cs="Arial"/>
          <w:sz w:val="24"/>
          <w:szCs w:val="24"/>
        </w:rPr>
      </w:pPr>
    </w:p>
    <w:p w14:paraId="1F6BF446" w14:textId="77777777" w:rsidR="00C96AAA" w:rsidRPr="00C520A0" w:rsidRDefault="00C96AAA" w:rsidP="0026752E">
      <w:pPr>
        <w:pStyle w:val="Heading1"/>
        <w:rPr>
          <w:rFonts w:ascii="Arial Narrow" w:eastAsia="Calibri" w:hAnsi="Arial Narrow"/>
        </w:rPr>
      </w:pPr>
      <w:bookmarkStart w:id="9" w:name="_Toc72936709"/>
      <w:r w:rsidRPr="00C520A0">
        <w:rPr>
          <w:rFonts w:ascii="Arial Narrow" w:eastAsia="Calibri" w:hAnsi="Arial Narrow"/>
        </w:rPr>
        <w:t>2.</w:t>
      </w:r>
      <w:r w:rsidRPr="00C520A0">
        <w:rPr>
          <w:rFonts w:ascii="Arial Narrow" w:eastAsia="Calibri" w:hAnsi="Arial Narrow"/>
        </w:rPr>
        <w:tab/>
        <w:t>IORA ACTION PLAN (2017-2021) AND PREPARATIONS FOR A NEW IORA ACTION PLAN</w:t>
      </w:r>
      <w:bookmarkEnd w:id="9"/>
      <w:r w:rsidRPr="00C520A0">
        <w:rPr>
          <w:rFonts w:ascii="Arial Narrow" w:eastAsia="Calibri" w:hAnsi="Arial Narrow"/>
        </w:rPr>
        <w:t xml:space="preserve"> </w:t>
      </w:r>
    </w:p>
    <w:p w14:paraId="0B86E0BF" w14:textId="3E7F6CE8" w:rsidR="00C96AAA" w:rsidRPr="00C520A0" w:rsidRDefault="00C96AAA" w:rsidP="0026752E">
      <w:pPr>
        <w:pStyle w:val="Heading3"/>
        <w:rPr>
          <w:rFonts w:ascii="Arial Narrow" w:eastAsia="Calibri" w:hAnsi="Arial Narrow"/>
          <w:sz w:val="24"/>
          <w:szCs w:val="24"/>
        </w:rPr>
      </w:pPr>
      <w:bookmarkStart w:id="10" w:name="_Toc72936710"/>
      <w:r w:rsidRPr="00C520A0">
        <w:rPr>
          <w:rFonts w:ascii="Arial Narrow" w:eastAsia="Calibri" w:hAnsi="Arial Narrow"/>
          <w:sz w:val="24"/>
          <w:szCs w:val="24"/>
        </w:rPr>
        <w:t>2.1</w:t>
      </w:r>
      <w:r w:rsidRPr="00C520A0">
        <w:rPr>
          <w:rFonts w:ascii="Arial Narrow" w:eastAsia="Calibri" w:hAnsi="Arial Narrow"/>
          <w:sz w:val="24"/>
          <w:szCs w:val="24"/>
        </w:rPr>
        <w:tab/>
        <w:t>Update: Progress on the current IORA Action Plan (2017-2021) (Vice-Chair)</w:t>
      </w:r>
      <w:bookmarkEnd w:id="10"/>
    </w:p>
    <w:p w14:paraId="233F1D47" w14:textId="77777777" w:rsidR="00496869" w:rsidRDefault="00496869" w:rsidP="00C96AAA">
      <w:pPr>
        <w:spacing w:after="0" w:line="240" w:lineRule="auto"/>
        <w:ind w:left="539" w:hanging="539"/>
        <w:jc w:val="both"/>
        <w:rPr>
          <w:rFonts w:ascii="Arial Narrow" w:eastAsia="Calibri" w:hAnsi="Arial Narrow" w:cs="Arial"/>
          <w:sz w:val="24"/>
          <w:szCs w:val="24"/>
        </w:rPr>
      </w:pPr>
    </w:p>
    <w:p w14:paraId="76B57D6D" w14:textId="77777777" w:rsidR="00496869" w:rsidRPr="00E50C4A" w:rsidRDefault="00496869" w:rsidP="00496869">
      <w:pPr>
        <w:spacing w:after="0" w:line="240" w:lineRule="auto"/>
        <w:jc w:val="both"/>
        <w:rPr>
          <w:rFonts w:ascii="Arial Narrow" w:eastAsia="Calibri" w:hAnsi="Arial Narrow" w:cs="Arial Narrow"/>
          <w:i/>
          <w:sz w:val="24"/>
          <w:szCs w:val="24"/>
        </w:rPr>
      </w:pPr>
      <w:r w:rsidRPr="00E50C4A">
        <w:rPr>
          <w:rFonts w:ascii="Arial Narrow" w:eastAsia="Calibri" w:hAnsi="Arial Narrow" w:cs="Arial Narrow"/>
          <w:i/>
          <w:sz w:val="24"/>
          <w:szCs w:val="24"/>
        </w:rPr>
        <w:t xml:space="preserve">The Chair will invite the </w:t>
      </w:r>
      <w:r w:rsidRPr="00E50C4A">
        <w:rPr>
          <w:rFonts w:ascii="Arial Narrow" w:eastAsia="Calibri" w:hAnsi="Arial Narrow" w:cs="Arial Narrow"/>
          <w:i/>
          <w:sz w:val="24"/>
          <w:szCs w:val="24"/>
          <w:lang w:val="en-US"/>
        </w:rPr>
        <w:t>Vice-Chair</w:t>
      </w:r>
      <w:r w:rsidRPr="00E50C4A">
        <w:rPr>
          <w:rFonts w:ascii="Arial Narrow" w:eastAsia="Calibri" w:hAnsi="Arial Narrow" w:cs="Arial Narrow"/>
          <w:i/>
          <w:sz w:val="24"/>
          <w:szCs w:val="24"/>
        </w:rPr>
        <w:t xml:space="preserve"> to </w:t>
      </w:r>
      <w:r w:rsidRPr="00E50C4A">
        <w:rPr>
          <w:rFonts w:ascii="Arial Narrow" w:eastAsia="Calibri" w:hAnsi="Arial Narrow" w:cs="Arial Narrow"/>
          <w:i/>
          <w:sz w:val="24"/>
          <w:szCs w:val="24"/>
          <w:lang w:val="en-US"/>
        </w:rPr>
        <w:t xml:space="preserve">update on the progress </w:t>
      </w:r>
      <w:r w:rsidRPr="00E50C4A">
        <w:rPr>
          <w:rFonts w:ascii="Arial Narrow" w:eastAsia="Calibri" w:hAnsi="Arial Narrow" w:cs="Arial Narrow"/>
          <w:i/>
          <w:sz w:val="24"/>
          <w:szCs w:val="24"/>
        </w:rPr>
        <w:t xml:space="preserve">on </w:t>
      </w:r>
      <w:r w:rsidRPr="00E50C4A">
        <w:rPr>
          <w:rFonts w:ascii="Arial Narrow" w:eastAsia="Calibri" w:hAnsi="Arial Narrow" w:cs="Arial Narrow"/>
          <w:i/>
          <w:sz w:val="24"/>
          <w:szCs w:val="24"/>
          <w:lang w:val="en-US"/>
        </w:rPr>
        <w:t xml:space="preserve">the </w:t>
      </w:r>
      <w:r w:rsidRPr="00E50C4A">
        <w:rPr>
          <w:rFonts w:ascii="Arial Narrow" w:eastAsia="Calibri" w:hAnsi="Arial Narrow" w:cs="Arial Narrow"/>
          <w:i/>
          <w:sz w:val="24"/>
          <w:szCs w:val="24"/>
        </w:rPr>
        <w:t xml:space="preserve">implementation </w:t>
      </w:r>
      <w:r w:rsidRPr="00E50C4A">
        <w:rPr>
          <w:rFonts w:ascii="Arial Narrow" w:eastAsia="Calibri" w:hAnsi="Arial Narrow" w:cs="Arial Narrow"/>
          <w:i/>
          <w:sz w:val="24"/>
          <w:szCs w:val="24"/>
          <w:lang w:val="en-US"/>
        </w:rPr>
        <w:t xml:space="preserve">of the </w:t>
      </w:r>
      <w:r w:rsidRPr="00E50C4A">
        <w:rPr>
          <w:rFonts w:ascii="Arial Narrow" w:eastAsia="Calibri" w:hAnsi="Arial Narrow" w:cs="Arial Narrow"/>
          <w:i/>
          <w:sz w:val="24"/>
          <w:szCs w:val="24"/>
        </w:rPr>
        <w:t>current IORA Action Plan (2017-2021).</w:t>
      </w:r>
    </w:p>
    <w:p w14:paraId="2B99AC25" w14:textId="77777777" w:rsidR="00496869" w:rsidRPr="00E50C4A" w:rsidRDefault="00496869" w:rsidP="00496869">
      <w:pPr>
        <w:spacing w:after="0" w:line="240" w:lineRule="auto"/>
        <w:jc w:val="both"/>
        <w:rPr>
          <w:rFonts w:ascii="Arial Narrow" w:eastAsia="Calibri" w:hAnsi="Arial Narrow" w:cs="Arial Narrow"/>
          <w:sz w:val="24"/>
          <w:szCs w:val="24"/>
        </w:rPr>
      </w:pPr>
    </w:p>
    <w:p w14:paraId="416DD07F" w14:textId="77777777" w:rsidR="00496869" w:rsidRPr="00E50C4A" w:rsidRDefault="00496869" w:rsidP="00496869">
      <w:pPr>
        <w:spacing w:after="0" w:line="240" w:lineRule="auto"/>
        <w:jc w:val="both"/>
        <w:rPr>
          <w:rFonts w:ascii="Arial Narrow" w:eastAsia="Calibri" w:hAnsi="Arial Narrow" w:cs="Times New Roman"/>
          <w:sz w:val="24"/>
          <w:szCs w:val="24"/>
          <w:lang w:val="en-US"/>
        </w:rPr>
      </w:pPr>
      <w:r w:rsidRPr="00E50C4A">
        <w:rPr>
          <w:rFonts w:ascii="Arial Narrow" w:eastAsia="Calibri" w:hAnsi="Arial Narrow" w:cs="Arial Narrow"/>
          <w:sz w:val="24"/>
          <w:szCs w:val="24"/>
          <w:lang w:val="en-US"/>
        </w:rPr>
        <w:t xml:space="preserve">The CSO will recall that the </w:t>
      </w:r>
      <w:r w:rsidRPr="00E50C4A">
        <w:rPr>
          <w:rFonts w:ascii="Arial Narrow" w:eastAsia="Calibri" w:hAnsi="Arial Narrow" w:cs="Arial Narrow"/>
          <w:sz w:val="24"/>
          <w:szCs w:val="24"/>
        </w:rPr>
        <w:t>workshop to review progress on the IORA Action Plan (2017-2021), as well as the preparation of a new IORA Action Plan (2022-2026) held on 20-21 October 2020</w:t>
      </w:r>
      <w:r w:rsidRPr="00E50C4A">
        <w:rPr>
          <w:rFonts w:ascii="Arial Narrow" w:eastAsia="Calibri" w:hAnsi="Arial Narrow" w:cs="Arial Narrow"/>
          <w:sz w:val="24"/>
          <w:szCs w:val="24"/>
          <w:lang w:val="en-US"/>
        </w:rPr>
        <w:t xml:space="preserve"> requested </w:t>
      </w:r>
      <w:r w:rsidRPr="00E50C4A">
        <w:rPr>
          <w:rFonts w:ascii="Arial Narrow" w:eastAsia="Calibri" w:hAnsi="Arial Narrow" w:cs="Times New Roman"/>
          <w:sz w:val="24"/>
          <w:szCs w:val="24"/>
          <w:lang w:val="en-US"/>
        </w:rPr>
        <w:t>t</w:t>
      </w:r>
      <w:r w:rsidRPr="00E50C4A">
        <w:rPr>
          <w:rFonts w:ascii="Arial Narrow" w:eastAsia="Calibri" w:hAnsi="Arial Narrow" w:cs="Times New Roman"/>
          <w:sz w:val="24"/>
          <w:szCs w:val="24"/>
        </w:rPr>
        <w:t>he Coordinating countries</w:t>
      </w:r>
      <w:r w:rsidRPr="00E50C4A">
        <w:rPr>
          <w:rFonts w:ascii="Arial Narrow" w:eastAsia="Calibri" w:hAnsi="Arial Narrow" w:cs="Times New Roman"/>
          <w:sz w:val="24"/>
          <w:szCs w:val="24"/>
          <w:lang w:val="en-US"/>
        </w:rPr>
        <w:t>:</w:t>
      </w:r>
    </w:p>
    <w:p w14:paraId="2CE475CC" w14:textId="77777777" w:rsidR="00496869" w:rsidRPr="00E50C4A" w:rsidRDefault="00496869" w:rsidP="00496869">
      <w:pPr>
        <w:spacing w:after="0" w:line="240" w:lineRule="auto"/>
        <w:jc w:val="both"/>
        <w:rPr>
          <w:rFonts w:ascii="Arial Narrow" w:eastAsia="Calibri" w:hAnsi="Arial Narrow" w:cs="Arial Narrow"/>
          <w:sz w:val="24"/>
          <w:szCs w:val="24"/>
          <w:lang w:val="en-US"/>
        </w:rPr>
      </w:pPr>
    </w:p>
    <w:p w14:paraId="5387EEE5" w14:textId="77777777" w:rsidR="00496869" w:rsidRPr="00E50C4A" w:rsidRDefault="00496869" w:rsidP="00953D90">
      <w:pPr>
        <w:numPr>
          <w:ilvl w:val="0"/>
          <w:numId w:val="4"/>
        </w:numPr>
        <w:spacing w:after="0" w:line="240" w:lineRule="auto"/>
        <w:jc w:val="both"/>
        <w:rPr>
          <w:rFonts w:ascii="Arial Narrow" w:eastAsia="Times New Roman" w:hAnsi="Arial Narrow" w:cs="Times New Roman"/>
          <w:sz w:val="24"/>
          <w:szCs w:val="24"/>
        </w:rPr>
      </w:pPr>
      <w:r w:rsidRPr="00E50C4A">
        <w:rPr>
          <w:rFonts w:ascii="Arial Narrow" w:eastAsia="Times New Roman" w:hAnsi="Arial Narrow" w:cs="Times New Roman"/>
          <w:sz w:val="24"/>
          <w:szCs w:val="24"/>
        </w:rPr>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20E4B497" w14:textId="77777777" w:rsidR="00496869" w:rsidRPr="00E50C4A" w:rsidRDefault="00496869" w:rsidP="00953D90">
      <w:pPr>
        <w:numPr>
          <w:ilvl w:val="0"/>
          <w:numId w:val="4"/>
        </w:numPr>
        <w:spacing w:after="0" w:line="240" w:lineRule="auto"/>
        <w:jc w:val="both"/>
        <w:rPr>
          <w:rFonts w:ascii="Arial Narrow" w:eastAsia="Times New Roman" w:hAnsi="Arial Narrow" w:cs="Times New Roman"/>
          <w:sz w:val="24"/>
          <w:szCs w:val="24"/>
        </w:rPr>
      </w:pPr>
      <w:r w:rsidRPr="00E50C4A">
        <w:rPr>
          <w:rFonts w:ascii="Arial Narrow" w:eastAsia="Times New Roman" w:hAnsi="Arial Narrow" w:cs="Times New Roman"/>
          <w:sz w:val="24"/>
          <w:szCs w:val="24"/>
        </w:rPr>
        <w:t xml:space="preserve">what are the plans to address the pending items until June </w:t>
      </w:r>
      <w:proofErr w:type="gramStart"/>
      <w:r w:rsidRPr="00E50C4A">
        <w:rPr>
          <w:rFonts w:ascii="Arial Narrow" w:eastAsia="Times New Roman" w:hAnsi="Arial Narrow" w:cs="Times New Roman"/>
          <w:sz w:val="24"/>
          <w:szCs w:val="24"/>
        </w:rPr>
        <w:t>2021.</w:t>
      </w:r>
      <w:proofErr w:type="gramEnd"/>
    </w:p>
    <w:p w14:paraId="00F0BFD4" w14:textId="77777777" w:rsidR="00496869" w:rsidRPr="00E50C4A" w:rsidRDefault="00496869" w:rsidP="00496869">
      <w:pPr>
        <w:spacing w:after="0" w:line="240" w:lineRule="auto"/>
        <w:jc w:val="both"/>
        <w:rPr>
          <w:rFonts w:ascii="Arial Narrow" w:eastAsia="Calibri" w:hAnsi="Arial Narrow" w:cs="Arial Narrow"/>
          <w:sz w:val="24"/>
          <w:szCs w:val="24"/>
        </w:rPr>
      </w:pPr>
    </w:p>
    <w:p w14:paraId="2EFBD99F" w14:textId="21C348E1" w:rsidR="00496869" w:rsidRPr="00E50C4A" w:rsidRDefault="00496869" w:rsidP="00496869">
      <w:pPr>
        <w:spacing w:after="0" w:line="240" w:lineRule="auto"/>
        <w:jc w:val="both"/>
        <w:rPr>
          <w:rFonts w:ascii="Arial Narrow" w:eastAsia="Calibri" w:hAnsi="Arial Narrow" w:cs="Times New Roman"/>
          <w:sz w:val="24"/>
          <w:szCs w:val="24"/>
          <w:lang w:val="en-US"/>
        </w:rPr>
      </w:pPr>
      <w:r w:rsidRPr="00E50C4A">
        <w:rPr>
          <w:rFonts w:ascii="Arial Narrow" w:eastAsia="Calibri" w:hAnsi="Arial Narrow" w:cs="Times New Roman"/>
          <w:sz w:val="24"/>
          <w:szCs w:val="24"/>
          <w:lang w:val="en-US"/>
        </w:rPr>
        <w:t xml:space="preserve">This was to </w:t>
      </w:r>
      <w:r w:rsidRPr="00E50C4A">
        <w:rPr>
          <w:rFonts w:ascii="Arial Narrow" w:eastAsia="Times New Roman" w:hAnsi="Arial Narrow" w:cs="Times New Roman"/>
          <w:sz w:val="24"/>
          <w:szCs w:val="24"/>
          <w:lang w:val="en-US"/>
        </w:rPr>
        <w:t>enable formulating the second action plan while noting the issues that the Coordinating countries have met in not fulfilling the pending items. Bangladesh, at the above-mentioned meeting, stressed on the importance that the Coordinating countries under each area should ensure that the tasks, planned in 2017, should be completed and implemented by 2021. All pending tasks that were still “Under Progress” and “No Progress” status may be carried forward in the next Action Plan.  Timeframes should be defined.</w:t>
      </w:r>
    </w:p>
    <w:p w14:paraId="0ED865AF" w14:textId="77777777" w:rsidR="00496869" w:rsidRPr="00E50C4A" w:rsidRDefault="00496869" w:rsidP="00496869">
      <w:pPr>
        <w:spacing w:after="0" w:line="240" w:lineRule="auto"/>
        <w:jc w:val="both"/>
        <w:rPr>
          <w:rFonts w:ascii="Arial Narrow" w:eastAsia="Calibri" w:hAnsi="Arial Narrow" w:cs="Arial Narrow"/>
          <w:sz w:val="24"/>
          <w:szCs w:val="24"/>
        </w:rPr>
      </w:pPr>
    </w:p>
    <w:p w14:paraId="1EC19D0A" w14:textId="77777777" w:rsidR="00496869" w:rsidRPr="00E50C4A" w:rsidRDefault="00496869" w:rsidP="00496869">
      <w:pPr>
        <w:spacing w:after="0" w:line="240" w:lineRule="auto"/>
        <w:jc w:val="both"/>
        <w:rPr>
          <w:rFonts w:ascii="Arial Narrow" w:eastAsia="Calibri" w:hAnsi="Arial Narrow" w:cs="Times New Roman"/>
          <w:sz w:val="24"/>
          <w:szCs w:val="24"/>
        </w:rPr>
      </w:pPr>
      <w:r w:rsidRPr="00E50C4A">
        <w:rPr>
          <w:rFonts w:ascii="Arial Narrow" w:eastAsia="Calibri" w:hAnsi="Arial Narrow" w:cs="Arial Narrow"/>
          <w:sz w:val="24"/>
          <w:szCs w:val="24"/>
        </w:rPr>
        <w:t xml:space="preserve">The Secretariat </w:t>
      </w:r>
      <w:r w:rsidRPr="00E50C4A">
        <w:rPr>
          <w:rFonts w:ascii="Arial Narrow" w:eastAsia="Calibri" w:hAnsi="Arial Narrow" w:cs="Arial Narrow"/>
          <w:sz w:val="24"/>
          <w:szCs w:val="24"/>
          <w:lang w:val="en-US"/>
        </w:rPr>
        <w:t xml:space="preserve">did send a first communication to the </w:t>
      </w:r>
      <w:r w:rsidRPr="00E50C4A">
        <w:rPr>
          <w:rFonts w:ascii="Arial Narrow" w:eastAsia="Calibri" w:hAnsi="Arial Narrow" w:cs="Times New Roman"/>
          <w:sz w:val="24"/>
          <w:szCs w:val="24"/>
        </w:rPr>
        <w:t>Coordinating countries</w:t>
      </w:r>
      <w:r w:rsidRPr="00E50C4A">
        <w:rPr>
          <w:rFonts w:ascii="Arial Narrow" w:eastAsia="Calibri" w:hAnsi="Arial Narrow" w:cs="Times New Roman"/>
          <w:sz w:val="24"/>
          <w:szCs w:val="24"/>
          <w:lang w:val="en-US"/>
        </w:rPr>
        <w:t xml:space="preserve"> on 4 November 2020 along with </w:t>
      </w:r>
      <w:r w:rsidRPr="00E50C4A">
        <w:rPr>
          <w:rFonts w:ascii="Arial Narrow" w:eastAsia="Times New Roman" w:hAnsi="Arial Narrow" w:cs="Times New Roman"/>
          <w:sz w:val="24"/>
          <w:szCs w:val="24"/>
          <w:lang w:val="en-US"/>
        </w:rPr>
        <w:t>the database of the National Focal Points of Member States so that the Coordinating countries may consult with their cluster group in their respective areas through virtual platforms where they can communicate with one another to discuss their plans.</w:t>
      </w:r>
      <w:r w:rsidRPr="00E50C4A">
        <w:rPr>
          <w:rFonts w:ascii="Arial Narrow" w:eastAsia="Calibri" w:hAnsi="Arial Narrow" w:cs="Times New Roman"/>
          <w:sz w:val="24"/>
          <w:szCs w:val="24"/>
          <w:lang w:val="en-US"/>
        </w:rPr>
        <w:t xml:space="preserve"> Subsequently, the Secretariat </w:t>
      </w:r>
      <w:r w:rsidRPr="00E50C4A">
        <w:rPr>
          <w:rFonts w:ascii="Arial Narrow" w:eastAsia="Calibri" w:hAnsi="Arial Narrow" w:cs="Arial Narrow"/>
          <w:sz w:val="24"/>
          <w:szCs w:val="24"/>
          <w:lang w:val="en-US"/>
        </w:rPr>
        <w:t>updated</w:t>
      </w:r>
      <w:r w:rsidRPr="00E50C4A">
        <w:rPr>
          <w:rFonts w:ascii="Arial Narrow" w:eastAsia="Calibri" w:hAnsi="Arial Narrow" w:cs="Arial Narrow"/>
          <w:sz w:val="24"/>
          <w:szCs w:val="24"/>
        </w:rPr>
        <w:t xml:space="preserve"> the Action Plan</w:t>
      </w:r>
      <w:r w:rsidRPr="00E50C4A">
        <w:rPr>
          <w:rFonts w:ascii="Arial Narrow" w:eastAsia="Calibri" w:hAnsi="Arial Narrow" w:cs="Arial Narrow"/>
          <w:sz w:val="24"/>
          <w:szCs w:val="24"/>
          <w:lang w:val="en-US"/>
        </w:rPr>
        <w:t>,</w:t>
      </w:r>
      <w:r w:rsidRPr="00E50C4A">
        <w:rPr>
          <w:rFonts w:ascii="Arial Narrow" w:eastAsia="Calibri" w:hAnsi="Arial Narrow" w:cs="Arial Narrow"/>
          <w:sz w:val="24"/>
          <w:szCs w:val="24"/>
        </w:rPr>
        <w:t xml:space="preserve"> </w:t>
      </w:r>
      <w:r w:rsidRPr="00E50C4A">
        <w:rPr>
          <w:rFonts w:ascii="Arial Narrow" w:eastAsia="Calibri" w:hAnsi="Arial Narrow" w:cs="Arial Narrow"/>
          <w:sz w:val="24"/>
          <w:szCs w:val="24"/>
          <w:lang w:val="en-US"/>
        </w:rPr>
        <w:t xml:space="preserve">that was sent on 4 November 2020, </w:t>
      </w:r>
      <w:r w:rsidRPr="00E50C4A">
        <w:rPr>
          <w:rFonts w:ascii="Arial Narrow" w:eastAsia="Calibri" w:hAnsi="Arial Narrow" w:cs="Arial Narrow"/>
          <w:sz w:val="24"/>
          <w:szCs w:val="24"/>
        </w:rPr>
        <w:t xml:space="preserve">in terms of progress and the impact being made, and </w:t>
      </w:r>
      <w:r w:rsidRPr="00E50C4A">
        <w:rPr>
          <w:rFonts w:ascii="Arial Narrow" w:eastAsia="Calibri" w:hAnsi="Arial Narrow" w:cs="Arial Narrow"/>
          <w:sz w:val="24"/>
          <w:szCs w:val="24"/>
          <w:lang w:val="en-US"/>
        </w:rPr>
        <w:t>circulated the updated document to all Coordinating countries on 23 April 2021</w:t>
      </w:r>
      <w:r w:rsidRPr="00E50C4A">
        <w:rPr>
          <w:rFonts w:ascii="Arial Narrow" w:eastAsia="Calibri" w:hAnsi="Arial Narrow" w:cs="Arial Narrow"/>
          <w:sz w:val="24"/>
          <w:szCs w:val="24"/>
        </w:rPr>
        <w:t xml:space="preserve">. </w:t>
      </w:r>
      <w:r w:rsidRPr="00E50C4A">
        <w:rPr>
          <w:rFonts w:ascii="Arial Narrow" w:eastAsia="Calibri" w:hAnsi="Arial Narrow" w:cs="Arial"/>
          <w:sz w:val="24"/>
          <w:szCs w:val="24"/>
        </w:rPr>
        <w:t xml:space="preserve">The </w:t>
      </w:r>
      <w:r>
        <w:rPr>
          <w:rFonts w:ascii="Arial Narrow" w:eastAsia="Calibri" w:hAnsi="Arial Narrow" w:cs="Arial"/>
          <w:sz w:val="24"/>
          <w:szCs w:val="24"/>
          <w:lang w:val="en-US"/>
        </w:rPr>
        <w:t>updated document</w:t>
      </w:r>
      <w:r w:rsidRPr="00E50C4A">
        <w:rPr>
          <w:rFonts w:ascii="Arial Narrow" w:eastAsia="Calibri" w:hAnsi="Arial Narrow" w:cs="Arial"/>
          <w:sz w:val="24"/>
          <w:szCs w:val="24"/>
        </w:rPr>
        <w:t xml:space="preserve"> is attached at </w:t>
      </w:r>
      <w:r w:rsidRPr="00E50C4A">
        <w:rPr>
          <w:rFonts w:ascii="Arial Narrow" w:eastAsia="Calibri" w:hAnsi="Arial Narrow" w:cs="Arial"/>
          <w:b/>
          <w:sz w:val="24"/>
          <w:szCs w:val="24"/>
          <w:u w:val="single"/>
        </w:rPr>
        <w:t>Document No. IOR/</w:t>
      </w:r>
      <w:r w:rsidRPr="00E50C4A">
        <w:rPr>
          <w:rFonts w:ascii="Arial Narrow" w:eastAsia="Calibri" w:hAnsi="Arial Narrow" w:cs="Arial"/>
          <w:b/>
          <w:sz w:val="24"/>
          <w:szCs w:val="24"/>
          <w:u w:val="single"/>
          <w:lang w:val="pt-PT"/>
        </w:rPr>
        <w:t>11</w:t>
      </w:r>
      <w:r w:rsidRPr="00E50C4A">
        <w:rPr>
          <w:rFonts w:ascii="Arial Narrow" w:eastAsia="Calibri" w:hAnsi="Arial Narrow" w:cs="Arial"/>
          <w:b/>
          <w:sz w:val="24"/>
          <w:szCs w:val="24"/>
          <w:u w:val="single"/>
        </w:rPr>
        <w:t>BI-CSO/</w:t>
      </w:r>
      <w:r w:rsidRPr="00E50C4A">
        <w:rPr>
          <w:rFonts w:ascii="Arial Narrow" w:eastAsia="Calibri" w:hAnsi="Arial Narrow" w:cs="Arial"/>
          <w:b/>
          <w:sz w:val="24"/>
          <w:szCs w:val="24"/>
          <w:u w:val="single"/>
          <w:lang w:val="pt-PT"/>
        </w:rPr>
        <w:t>21</w:t>
      </w:r>
      <w:r w:rsidRPr="00E50C4A">
        <w:rPr>
          <w:rFonts w:ascii="Arial Narrow" w:eastAsia="Calibri" w:hAnsi="Arial Narrow" w:cs="Arial"/>
          <w:b/>
          <w:sz w:val="24"/>
          <w:szCs w:val="24"/>
          <w:u w:val="single"/>
        </w:rPr>
        <w:t>/DOC</w:t>
      </w:r>
      <w:r>
        <w:rPr>
          <w:rFonts w:ascii="Arial Narrow" w:eastAsia="Calibri" w:hAnsi="Arial Narrow" w:cs="Arial"/>
          <w:b/>
          <w:sz w:val="24"/>
          <w:szCs w:val="24"/>
          <w:u w:val="single"/>
        </w:rPr>
        <w:t>2.2</w:t>
      </w:r>
      <w:r w:rsidRPr="00E50C4A">
        <w:rPr>
          <w:rFonts w:ascii="Arial Narrow" w:eastAsia="Calibri" w:hAnsi="Arial Narrow" w:cs="Arial"/>
          <w:sz w:val="24"/>
          <w:szCs w:val="24"/>
        </w:rPr>
        <w:t>.</w:t>
      </w:r>
    </w:p>
    <w:p w14:paraId="04B25C25" w14:textId="77777777" w:rsidR="00496869" w:rsidRPr="00E50C4A" w:rsidRDefault="00496869" w:rsidP="00496869">
      <w:pPr>
        <w:spacing w:after="0" w:line="240" w:lineRule="auto"/>
        <w:rPr>
          <w:rFonts w:ascii="Arial Narrow" w:eastAsia="Calibri" w:hAnsi="Arial Narrow" w:cs="Times New Roman"/>
          <w:sz w:val="24"/>
          <w:szCs w:val="24"/>
        </w:rPr>
      </w:pPr>
    </w:p>
    <w:p w14:paraId="4985A88F" w14:textId="77777777" w:rsidR="00496869" w:rsidRPr="00E50C4A" w:rsidRDefault="00496869" w:rsidP="00496869">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The CSO will note that each Coordinating country will report below under each priority areas on the requests made by the above-mentioned workshop.</w:t>
      </w:r>
    </w:p>
    <w:p w14:paraId="27A03F1E" w14:textId="77777777" w:rsidR="00496869" w:rsidRPr="00E50C4A" w:rsidRDefault="00496869" w:rsidP="00496869">
      <w:pPr>
        <w:spacing w:after="0" w:line="240" w:lineRule="auto"/>
        <w:jc w:val="both"/>
        <w:rPr>
          <w:rFonts w:ascii="Arial Narrow" w:eastAsia="Calibri" w:hAnsi="Arial Narrow" w:cs="Arial"/>
          <w:sz w:val="24"/>
          <w:szCs w:val="24"/>
        </w:rPr>
      </w:pPr>
    </w:p>
    <w:p w14:paraId="49A236DE" w14:textId="77777777" w:rsidR="00496869" w:rsidRPr="00E50C4A" w:rsidRDefault="00496869" w:rsidP="00496869">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sz w:val="24"/>
          <w:szCs w:val="24"/>
        </w:rPr>
      </w:pPr>
      <w:r w:rsidRPr="00E50C4A">
        <w:rPr>
          <w:rFonts w:ascii="Arial Narrow" w:eastAsia="Calibri" w:hAnsi="Arial Narrow" w:cs="Arial"/>
          <w:i/>
          <w:sz w:val="24"/>
          <w:szCs w:val="24"/>
        </w:rPr>
        <w:t xml:space="preserve">Desired Outcome: </w:t>
      </w:r>
      <w:r w:rsidRPr="00E50C4A">
        <w:rPr>
          <w:rFonts w:ascii="Arial Narrow" w:eastAsia="Calibri" w:hAnsi="Arial Narrow" w:cs="Arial"/>
          <w:iCs/>
          <w:sz w:val="24"/>
          <w:szCs w:val="24"/>
        </w:rPr>
        <w:t xml:space="preserve">The </w:t>
      </w:r>
      <w:r w:rsidRPr="00E50C4A">
        <w:rPr>
          <w:rFonts w:ascii="Arial Narrow" w:eastAsia="Calibri" w:hAnsi="Arial Narrow" w:cs="Arial"/>
          <w:sz w:val="24"/>
          <w:szCs w:val="24"/>
        </w:rPr>
        <w:t xml:space="preserve">CSO to note the </w:t>
      </w:r>
      <w:r w:rsidRPr="00E50C4A">
        <w:rPr>
          <w:rFonts w:ascii="Arial Narrow" w:eastAsia="Calibri" w:hAnsi="Arial Narrow" w:cs="Arial"/>
          <w:sz w:val="24"/>
          <w:szCs w:val="24"/>
          <w:lang w:val="en-US"/>
        </w:rPr>
        <w:t>update</w:t>
      </w:r>
      <w:r w:rsidRPr="00E50C4A">
        <w:rPr>
          <w:rFonts w:ascii="Arial Narrow" w:eastAsia="Calibri" w:hAnsi="Arial Narrow" w:cs="Arial"/>
          <w:sz w:val="24"/>
          <w:szCs w:val="24"/>
        </w:rPr>
        <w:t xml:space="preserve"> by the Vice-Chair on the implementation of the current IORA Action Plan (2017-2021).</w:t>
      </w:r>
    </w:p>
    <w:p w14:paraId="5A9080F2" w14:textId="77777777" w:rsidR="00496869" w:rsidRDefault="00496869" w:rsidP="00C96AAA">
      <w:pPr>
        <w:spacing w:after="0" w:line="240" w:lineRule="auto"/>
        <w:ind w:left="539" w:hanging="539"/>
        <w:jc w:val="both"/>
        <w:rPr>
          <w:rFonts w:ascii="Arial Narrow" w:eastAsia="Calibri" w:hAnsi="Arial Narrow" w:cs="Arial"/>
          <w:sz w:val="24"/>
          <w:szCs w:val="24"/>
        </w:rPr>
      </w:pPr>
    </w:p>
    <w:p w14:paraId="5068C585" w14:textId="2BA45653" w:rsidR="00C96AAA" w:rsidRPr="00C520A0" w:rsidRDefault="00C96AAA" w:rsidP="0026752E">
      <w:pPr>
        <w:pStyle w:val="Heading3"/>
        <w:rPr>
          <w:rFonts w:ascii="Arial Narrow" w:eastAsia="Calibri" w:hAnsi="Arial Narrow"/>
          <w:sz w:val="24"/>
          <w:szCs w:val="24"/>
        </w:rPr>
      </w:pPr>
      <w:bookmarkStart w:id="11" w:name="_Toc72936711"/>
      <w:r w:rsidRPr="00C520A0">
        <w:rPr>
          <w:rFonts w:ascii="Arial Narrow" w:eastAsia="Calibri" w:hAnsi="Arial Narrow"/>
          <w:sz w:val="24"/>
          <w:szCs w:val="24"/>
        </w:rPr>
        <w:t>2.2</w:t>
      </w:r>
      <w:r w:rsidRPr="00C520A0">
        <w:rPr>
          <w:rFonts w:ascii="Arial Narrow" w:eastAsia="Calibri" w:hAnsi="Arial Narrow"/>
          <w:sz w:val="24"/>
          <w:szCs w:val="24"/>
        </w:rPr>
        <w:tab/>
        <w:t>Report: Concept Note and Workshop to prepare new IORA Action Plan (Vice-Chair)</w:t>
      </w:r>
      <w:bookmarkEnd w:id="11"/>
    </w:p>
    <w:p w14:paraId="5E6E59C1" w14:textId="5F4FC917" w:rsidR="00C96AAA" w:rsidRDefault="00C96AAA" w:rsidP="00C96AAA">
      <w:pPr>
        <w:spacing w:after="0" w:line="240" w:lineRule="auto"/>
        <w:jc w:val="both"/>
        <w:rPr>
          <w:rFonts w:ascii="Arial Narrow" w:eastAsia="Calibri" w:hAnsi="Arial Narrow" w:cs="Arial"/>
          <w:sz w:val="24"/>
          <w:szCs w:val="24"/>
        </w:rPr>
      </w:pPr>
    </w:p>
    <w:p w14:paraId="194A82B3" w14:textId="5BF8CBFF" w:rsidR="00496869" w:rsidRPr="00496869" w:rsidRDefault="00496869" w:rsidP="00496869">
      <w:pPr>
        <w:spacing w:after="0" w:line="240" w:lineRule="auto"/>
        <w:jc w:val="both"/>
        <w:rPr>
          <w:rFonts w:ascii="Arial Narrow" w:eastAsia="Calibri" w:hAnsi="Arial Narrow" w:cs="Arial Narrow"/>
          <w:bCs/>
          <w:sz w:val="24"/>
          <w:szCs w:val="24"/>
        </w:rPr>
      </w:pPr>
      <w:r w:rsidRPr="00496869">
        <w:rPr>
          <w:rFonts w:ascii="Arial Narrow" w:eastAsia="Calibri" w:hAnsi="Arial Narrow" w:cs="Arial Narrow"/>
          <w:i/>
          <w:sz w:val="24"/>
          <w:szCs w:val="24"/>
        </w:rPr>
        <w:t xml:space="preserve">The Chair will </w:t>
      </w:r>
      <w:r w:rsidRPr="00496869">
        <w:rPr>
          <w:rFonts w:ascii="Arial Narrow" w:eastAsia="Calibri" w:hAnsi="Arial Narrow" w:cs="Arial Narrow"/>
          <w:i/>
          <w:sz w:val="24"/>
          <w:szCs w:val="24"/>
          <w:lang w:val="en-US"/>
        </w:rPr>
        <w:t>invite the Vice-Chair</w:t>
      </w:r>
      <w:r w:rsidR="001B67DB">
        <w:rPr>
          <w:rFonts w:ascii="Arial Narrow" w:eastAsia="Calibri" w:hAnsi="Arial Narrow" w:cs="Arial Narrow"/>
          <w:i/>
          <w:sz w:val="24"/>
          <w:szCs w:val="24"/>
          <w:lang w:val="en-US"/>
        </w:rPr>
        <w:t>, Bangladesh,</w:t>
      </w:r>
      <w:r w:rsidRPr="00496869">
        <w:rPr>
          <w:rFonts w:ascii="Arial Narrow" w:eastAsia="Calibri" w:hAnsi="Arial Narrow" w:cs="Arial Narrow"/>
          <w:i/>
          <w:sz w:val="24"/>
          <w:szCs w:val="24"/>
          <w:lang w:val="en-US"/>
        </w:rPr>
        <w:t xml:space="preserve"> to provide a brief report on</w:t>
      </w:r>
      <w:r w:rsidRPr="00496869">
        <w:rPr>
          <w:rFonts w:ascii="Arial Narrow" w:eastAsia="Calibri" w:hAnsi="Arial Narrow" w:cs="Arial Narrow"/>
          <w:i/>
          <w:sz w:val="24"/>
          <w:szCs w:val="24"/>
        </w:rPr>
        <w:t xml:space="preserve"> the </w:t>
      </w:r>
      <w:r w:rsidRPr="00496869">
        <w:rPr>
          <w:rFonts w:ascii="Arial Narrow" w:eastAsia="Calibri" w:hAnsi="Arial Narrow" w:cs="Arial Narrow"/>
          <w:i/>
          <w:sz w:val="24"/>
          <w:szCs w:val="24"/>
          <w:lang w:val="en-US"/>
        </w:rPr>
        <w:t>workshop that discuss</w:t>
      </w:r>
      <w:r w:rsidR="001B67DB">
        <w:rPr>
          <w:rFonts w:ascii="Arial Narrow" w:eastAsia="Calibri" w:hAnsi="Arial Narrow" w:cs="Arial Narrow"/>
          <w:i/>
          <w:sz w:val="24"/>
          <w:szCs w:val="24"/>
          <w:lang w:val="en-US"/>
        </w:rPr>
        <w:t>ed</w:t>
      </w:r>
      <w:r w:rsidRPr="00496869">
        <w:rPr>
          <w:rFonts w:ascii="Arial Narrow" w:eastAsia="Calibri" w:hAnsi="Arial Narrow" w:cs="Arial Narrow"/>
          <w:i/>
          <w:sz w:val="24"/>
          <w:szCs w:val="24"/>
          <w:lang w:val="en-US"/>
        </w:rPr>
        <w:t xml:space="preserve"> on the Concept Note and the </w:t>
      </w:r>
      <w:r w:rsidR="001B67DB">
        <w:rPr>
          <w:rFonts w:ascii="Arial Narrow" w:eastAsia="Calibri" w:hAnsi="Arial Narrow" w:cs="Arial Narrow"/>
          <w:i/>
          <w:sz w:val="24"/>
          <w:szCs w:val="24"/>
          <w:lang w:val="en-US"/>
        </w:rPr>
        <w:t>format and structure</w:t>
      </w:r>
      <w:r w:rsidRPr="00496869">
        <w:rPr>
          <w:rFonts w:ascii="Arial Narrow" w:eastAsia="Calibri" w:hAnsi="Arial Narrow" w:cs="Arial Narrow"/>
          <w:i/>
          <w:sz w:val="24"/>
          <w:szCs w:val="24"/>
          <w:lang w:val="en-US"/>
        </w:rPr>
        <w:t xml:space="preserve"> of the second IORA Action Plan which took place on 20 May 2021.</w:t>
      </w:r>
    </w:p>
    <w:p w14:paraId="5A84CA8B" w14:textId="77777777" w:rsidR="00496869" w:rsidRPr="00496869" w:rsidRDefault="00496869" w:rsidP="00496869">
      <w:pPr>
        <w:spacing w:after="0" w:line="240" w:lineRule="auto"/>
        <w:jc w:val="both"/>
        <w:rPr>
          <w:rFonts w:ascii="Arial Narrow" w:eastAsia="Calibri" w:hAnsi="Arial Narrow" w:cs="Arial Narrow"/>
          <w:bCs/>
          <w:sz w:val="24"/>
          <w:szCs w:val="24"/>
        </w:rPr>
      </w:pPr>
    </w:p>
    <w:p w14:paraId="335B1535" w14:textId="77B256E7" w:rsidR="00496869" w:rsidRDefault="00496869" w:rsidP="00496869">
      <w:pPr>
        <w:spacing w:after="0" w:line="240" w:lineRule="auto"/>
        <w:jc w:val="both"/>
        <w:rPr>
          <w:rFonts w:ascii="Arial Narrow" w:eastAsia="Calibri" w:hAnsi="Arial Narrow" w:cs="Arial Narrow"/>
          <w:bCs/>
          <w:sz w:val="24"/>
          <w:szCs w:val="24"/>
          <w:lang w:val="en-US"/>
        </w:rPr>
      </w:pPr>
      <w:r w:rsidRPr="00496869">
        <w:rPr>
          <w:rFonts w:ascii="Arial Narrow" w:eastAsia="Calibri" w:hAnsi="Arial Narrow" w:cs="Arial Narrow"/>
          <w:bCs/>
          <w:sz w:val="24"/>
          <w:szCs w:val="24"/>
        </w:rPr>
        <w:lastRenderedPageBreak/>
        <w:t xml:space="preserve">The CSO would recall that, at its last meeting held in </w:t>
      </w:r>
      <w:r w:rsidRPr="00496869">
        <w:rPr>
          <w:rFonts w:ascii="Arial Narrow" w:eastAsia="Calibri" w:hAnsi="Arial Narrow" w:cs="Arial Narrow"/>
          <w:bCs/>
          <w:sz w:val="24"/>
          <w:szCs w:val="24"/>
          <w:lang w:val="en-US"/>
        </w:rPr>
        <w:t xml:space="preserve">December 2020, </w:t>
      </w:r>
      <w:r w:rsidRPr="00496869">
        <w:rPr>
          <w:rFonts w:ascii="Arial Narrow" w:eastAsia="Calibri" w:hAnsi="Arial Narrow" w:cs="Arial Narrow"/>
          <w:bCs/>
          <w:sz w:val="24"/>
          <w:szCs w:val="24"/>
        </w:rPr>
        <w:t xml:space="preserve">a draft Concept Note </w:t>
      </w:r>
      <w:r w:rsidRPr="00496869">
        <w:rPr>
          <w:rFonts w:ascii="Arial Narrow" w:eastAsia="Calibri" w:hAnsi="Arial Narrow" w:cs="Arial Narrow"/>
          <w:bCs/>
          <w:sz w:val="24"/>
          <w:szCs w:val="24"/>
          <w:lang w:val="en-US"/>
        </w:rPr>
        <w:t xml:space="preserve">was to be </w:t>
      </w:r>
      <w:r w:rsidRPr="00496869">
        <w:rPr>
          <w:rFonts w:ascii="Arial Narrow" w:eastAsia="Calibri" w:hAnsi="Arial Narrow" w:cs="Arial Narrow"/>
          <w:bCs/>
          <w:sz w:val="24"/>
          <w:szCs w:val="24"/>
        </w:rPr>
        <w:t>shared with Bangladesh as Vice</w:t>
      </w:r>
      <w:r w:rsidRPr="00496869">
        <w:rPr>
          <w:rFonts w:ascii="Arial Narrow" w:eastAsia="Calibri" w:hAnsi="Arial Narrow" w:cs="Arial Narrow"/>
          <w:bCs/>
          <w:sz w:val="24"/>
          <w:szCs w:val="24"/>
          <w:lang w:val="en-US"/>
        </w:rPr>
        <w:t>-</w:t>
      </w:r>
      <w:r w:rsidRPr="00496869">
        <w:rPr>
          <w:rFonts w:ascii="Arial Narrow" w:eastAsia="Calibri" w:hAnsi="Arial Narrow" w:cs="Arial Narrow"/>
          <w:bCs/>
          <w:sz w:val="24"/>
          <w:szCs w:val="24"/>
        </w:rPr>
        <w:t xml:space="preserve">Chair, which would be leading the process.  </w:t>
      </w:r>
      <w:r w:rsidRPr="00496869">
        <w:rPr>
          <w:rFonts w:ascii="Arial Narrow" w:eastAsia="Calibri" w:hAnsi="Arial Narrow" w:cs="Arial Narrow"/>
          <w:bCs/>
          <w:sz w:val="24"/>
          <w:szCs w:val="24"/>
          <w:lang w:val="en-US"/>
        </w:rPr>
        <w:t>This request was made at the workshop to review progress on the IORA Action Plan 2017-2021, as well as the preparation of a new IORA Action Plan (2022-2026) that was held on 20-21 October 2020 where the IORA Secretariat was requested to prepare the draft. On the request of the Secretariat,</w:t>
      </w:r>
      <w:r w:rsidRPr="00496869">
        <w:rPr>
          <w:rFonts w:ascii="Arial Narrow" w:eastAsia="Calibri" w:hAnsi="Arial Narrow" w:cs="Arial Narrow"/>
          <w:bCs/>
          <w:sz w:val="24"/>
          <w:szCs w:val="24"/>
        </w:rPr>
        <w:t xml:space="preserve"> </w:t>
      </w:r>
      <w:r w:rsidRPr="00496869">
        <w:rPr>
          <w:rFonts w:ascii="Arial Narrow" w:eastAsia="Calibri" w:hAnsi="Arial Narrow" w:cs="Arial Narrow"/>
          <w:bCs/>
          <w:sz w:val="24"/>
          <w:szCs w:val="24"/>
          <w:lang w:val="en-US"/>
        </w:rPr>
        <w:t xml:space="preserve">the Chair gracefully agreed to prepare the first </w:t>
      </w:r>
      <w:proofErr w:type="gramStart"/>
      <w:r w:rsidRPr="00496869">
        <w:rPr>
          <w:rFonts w:ascii="Arial Narrow" w:eastAsia="Calibri" w:hAnsi="Arial Narrow" w:cs="Arial Narrow"/>
          <w:bCs/>
          <w:sz w:val="24"/>
          <w:szCs w:val="24"/>
          <w:lang w:val="en-US"/>
        </w:rPr>
        <w:t>draft</w:t>
      </w:r>
      <w:proofErr w:type="gramEnd"/>
      <w:r w:rsidRPr="00496869">
        <w:rPr>
          <w:rFonts w:ascii="Arial Narrow" w:eastAsia="Calibri" w:hAnsi="Arial Narrow" w:cs="Arial Narrow"/>
          <w:bCs/>
          <w:sz w:val="24"/>
          <w:szCs w:val="24"/>
        </w:rPr>
        <w:t xml:space="preserve"> </w:t>
      </w:r>
      <w:r w:rsidRPr="00496869">
        <w:rPr>
          <w:rFonts w:ascii="Arial Narrow" w:eastAsia="Calibri" w:hAnsi="Arial Narrow" w:cs="Arial Narrow"/>
          <w:bCs/>
          <w:sz w:val="24"/>
          <w:szCs w:val="24"/>
          <w:lang w:val="en-US"/>
        </w:rPr>
        <w:t xml:space="preserve">and which was perused by the Vice-Chair, Bangladesh as the lead on this crucial IORA process. A meeting was held between the Chair, Vice-Chair and Secretariat virtually on 24 February 2021 to discuss the draft Concept Note on the Drafting Process of the Second IORA Action Plan. Following the meeting, the draft Concept Note on the Drafting Process of the Second IORA Action Plan was circulated to all Member States on 18 March 2021 for their feedback. The Secretariat received feedback from Australia, </w:t>
      </w:r>
      <w:proofErr w:type="gramStart"/>
      <w:r w:rsidRPr="00496869">
        <w:rPr>
          <w:rFonts w:ascii="Arial Narrow" w:eastAsia="Calibri" w:hAnsi="Arial Narrow" w:cs="Arial Narrow"/>
          <w:bCs/>
          <w:sz w:val="24"/>
          <w:szCs w:val="24"/>
          <w:lang w:val="en-US"/>
        </w:rPr>
        <w:t>Mauritius</w:t>
      </w:r>
      <w:proofErr w:type="gramEnd"/>
      <w:r w:rsidRPr="00496869">
        <w:rPr>
          <w:rFonts w:ascii="Arial Narrow" w:eastAsia="Calibri" w:hAnsi="Arial Narrow" w:cs="Arial Narrow"/>
          <w:bCs/>
          <w:sz w:val="24"/>
          <w:szCs w:val="24"/>
          <w:lang w:val="en-US"/>
        </w:rPr>
        <w:t xml:space="preserve"> and Singapore. In view of the differences which Australia and Mauritius differed in the very basics of the proposed format/table</w:t>
      </w:r>
      <w:r w:rsidR="001B67DB">
        <w:rPr>
          <w:rFonts w:ascii="Arial Narrow" w:eastAsia="Calibri" w:hAnsi="Arial Narrow" w:cs="Arial Narrow"/>
          <w:bCs/>
          <w:sz w:val="24"/>
          <w:szCs w:val="24"/>
          <w:lang w:val="en-US"/>
        </w:rPr>
        <w:t xml:space="preserve"> mentioned in the draft Concept Note</w:t>
      </w:r>
      <w:r w:rsidRPr="00496869">
        <w:rPr>
          <w:rFonts w:ascii="Arial Narrow" w:eastAsia="Calibri" w:hAnsi="Arial Narrow" w:cs="Arial Narrow"/>
          <w:bCs/>
          <w:sz w:val="24"/>
          <w:szCs w:val="24"/>
          <w:lang w:val="en-US"/>
        </w:rPr>
        <w:t xml:space="preserve">, the Vice-Chair, supported by the Chair, proposed to arrange a virtual meeting on 20 May 2021 to discuss these differences and at the same time the Vice-Chair felt that during the discussions, the final format of the table/format for the new Action Plan can be agreed and which will work as the cornerstone for the  draft </w:t>
      </w:r>
      <w:r>
        <w:rPr>
          <w:rFonts w:ascii="Arial Narrow" w:eastAsia="Calibri" w:hAnsi="Arial Narrow" w:cs="Arial Narrow"/>
          <w:bCs/>
          <w:sz w:val="24"/>
          <w:szCs w:val="24"/>
          <w:lang w:val="en-US"/>
        </w:rPr>
        <w:t>Z</w:t>
      </w:r>
      <w:r w:rsidRPr="00496869">
        <w:rPr>
          <w:rFonts w:ascii="Arial Narrow" w:eastAsia="Calibri" w:hAnsi="Arial Narrow" w:cs="Arial Narrow"/>
          <w:bCs/>
          <w:sz w:val="24"/>
          <w:szCs w:val="24"/>
          <w:lang w:val="en-US"/>
        </w:rPr>
        <w:t>ero of the new Action Plan.</w:t>
      </w:r>
    </w:p>
    <w:p w14:paraId="07307417" w14:textId="68E247E2" w:rsidR="00365778" w:rsidRDefault="00365778" w:rsidP="00496869">
      <w:pPr>
        <w:spacing w:after="0" w:line="240" w:lineRule="auto"/>
        <w:jc w:val="both"/>
        <w:rPr>
          <w:rFonts w:ascii="Arial Narrow" w:eastAsia="Calibri" w:hAnsi="Arial Narrow" w:cs="Arial Narrow"/>
          <w:bCs/>
          <w:sz w:val="24"/>
          <w:szCs w:val="24"/>
          <w:lang w:val="en-US"/>
        </w:rPr>
      </w:pPr>
    </w:p>
    <w:p w14:paraId="4BEC856A" w14:textId="0FBCC379" w:rsidR="00365778" w:rsidRDefault="00365778" w:rsidP="00496869">
      <w:pPr>
        <w:spacing w:after="0" w:line="240" w:lineRule="auto"/>
        <w:jc w:val="both"/>
        <w:rPr>
          <w:rFonts w:ascii="Arial Narrow" w:eastAsia="Calibri" w:hAnsi="Arial Narrow" w:cs="Arial Narrow"/>
          <w:bCs/>
          <w:sz w:val="24"/>
          <w:szCs w:val="24"/>
          <w:lang w:val="en-US"/>
        </w:rPr>
      </w:pPr>
      <w:r>
        <w:rPr>
          <w:rFonts w:ascii="Arial Narrow" w:eastAsia="Calibri" w:hAnsi="Arial Narrow" w:cs="Arial Narrow"/>
          <w:bCs/>
          <w:sz w:val="24"/>
          <w:szCs w:val="24"/>
          <w:lang w:val="en-US"/>
        </w:rPr>
        <w:t xml:space="preserve">The workshop, which was hosted by the Vice-Chair, Bangladesh, deliberated on each </w:t>
      </w:r>
      <w:r w:rsidR="00B734A5">
        <w:rPr>
          <w:rFonts w:ascii="Arial Narrow" w:eastAsia="Calibri" w:hAnsi="Arial Narrow" w:cs="Arial Narrow"/>
          <w:bCs/>
          <w:sz w:val="24"/>
          <w:szCs w:val="24"/>
          <w:lang w:val="en-US"/>
        </w:rPr>
        <w:t>point</w:t>
      </w:r>
      <w:r>
        <w:rPr>
          <w:rFonts w:ascii="Arial Narrow" w:eastAsia="Calibri" w:hAnsi="Arial Narrow" w:cs="Arial Narrow"/>
          <w:bCs/>
          <w:sz w:val="24"/>
          <w:szCs w:val="24"/>
          <w:lang w:val="en-US"/>
        </w:rPr>
        <w:t xml:space="preserve"> on the draft Concept Note such as on the lessons learned, Tiered replacement documents, content formulation, Action Plan timeframe and the table 1 on the </w:t>
      </w:r>
      <w:r w:rsidRPr="00365778">
        <w:rPr>
          <w:rFonts w:ascii="Arial Narrow" w:eastAsia="Calibri" w:hAnsi="Arial Narrow" w:cs="Arial Narrow"/>
          <w:bCs/>
          <w:sz w:val="24"/>
          <w:szCs w:val="24"/>
          <w:lang w:val="en-US"/>
        </w:rPr>
        <w:t>IORA Strategic Vision and Second Action Plan</w:t>
      </w:r>
      <w:r w:rsidR="00964A22">
        <w:rPr>
          <w:rFonts w:ascii="Arial Narrow" w:eastAsia="Calibri" w:hAnsi="Arial Narrow" w:cs="Arial Narrow"/>
          <w:bCs/>
          <w:sz w:val="24"/>
          <w:szCs w:val="24"/>
          <w:lang w:val="en-US"/>
        </w:rPr>
        <w:t xml:space="preserve"> to agree on the </w:t>
      </w:r>
      <w:r w:rsidR="00964A22" w:rsidRPr="00964A22">
        <w:rPr>
          <w:rFonts w:ascii="Arial Narrow" w:eastAsia="Calibri" w:hAnsi="Arial Narrow" w:cs="Arial Narrow"/>
          <w:bCs/>
          <w:sz w:val="24"/>
          <w:szCs w:val="24"/>
          <w:lang w:val="en-US"/>
        </w:rPr>
        <w:t>Format and Structure of the New Action Plan</w:t>
      </w:r>
      <w:r w:rsidR="00964A22">
        <w:rPr>
          <w:rFonts w:ascii="Arial Narrow" w:eastAsia="Calibri" w:hAnsi="Arial Narrow" w:cs="Arial Narrow"/>
          <w:bCs/>
          <w:sz w:val="24"/>
          <w:szCs w:val="24"/>
          <w:lang w:val="en-US"/>
        </w:rPr>
        <w:t xml:space="preserve">. The </w:t>
      </w:r>
      <w:r w:rsidRPr="00365778">
        <w:rPr>
          <w:rFonts w:ascii="Arial Narrow" w:eastAsia="Calibri" w:hAnsi="Arial Narrow" w:cs="Arial Narrow"/>
          <w:bCs/>
          <w:sz w:val="24"/>
          <w:szCs w:val="24"/>
          <w:lang w:val="en-US"/>
        </w:rPr>
        <w:t xml:space="preserve"> </w:t>
      </w:r>
      <w:r>
        <w:rPr>
          <w:rFonts w:ascii="Arial Narrow" w:eastAsia="Calibri" w:hAnsi="Arial Narrow" w:cs="Arial Narrow"/>
          <w:bCs/>
          <w:sz w:val="24"/>
          <w:szCs w:val="24"/>
          <w:lang w:val="en-US"/>
        </w:rPr>
        <w:t>comments received from Australia, Mauritius and Singapore</w:t>
      </w:r>
      <w:r w:rsidR="00964A22">
        <w:rPr>
          <w:rFonts w:ascii="Arial Narrow" w:eastAsia="Calibri" w:hAnsi="Arial Narrow" w:cs="Arial Narrow"/>
          <w:bCs/>
          <w:sz w:val="24"/>
          <w:szCs w:val="24"/>
          <w:lang w:val="en-US"/>
        </w:rPr>
        <w:t xml:space="preserve"> also received attention</w:t>
      </w:r>
      <w:r>
        <w:rPr>
          <w:rFonts w:ascii="Arial Narrow" w:eastAsia="Calibri" w:hAnsi="Arial Narrow" w:cs="Arial Narrow"/>
          <w:bCs/>
          <w:sz w:val="24"/>
          <w:szCs w:val="24"/>
          <w:lang w:val="en-US"/>
        </w:rPr>
        <w:t>. As a way forward, the Secretariat was requested to circulate the revised draft Concept to all Member States for their consideration.</w:t>
      </w:r>
    </w:p>
    <w:p w14:paraId="57A3ADA1" w14:textId="3D48EDED" w:rsidR="001B67DB" w:rsidRDefault="001B67DB" w:rsidP="00496869">
      <w:pPr>
        <w:spacing w:after="0" w:line="240" w:lineRule="auto"/>
        <w:jc w:val="both"/>
        <w:rPr>
          <w:rFonts w:ascii="Arial Narrow" w:eastAsia="Calibri" w:hAnsi="Arial Narrow" w:cs="Arial Narrow"/>
          <w:bCs/>
          <w:sz w:val="24"/>
          <w:szCs w:val="24"/>
          <w:lang w:val="en-US"/>
        </w:rPr>
      </w:pPr>
    </w:p>
    <w:p w14:paraId="416EC14A" w14:textId="53ED84E6" w:rsidR="00496869" w:rsidRDefault="00496869" w:rsidP="00496869">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
          <w:sz w:val="24"/>
          <w:szCs w:val="24"/>
        </w:rPr>
      </w:pPr>
      <w:r w:rsidRPr="00496869">
        <w:rPr>
          <w:rFonts w:ascii="Arial Narrow" w:eastAsia="Calibri" w:hAnsi="Arial Narrow" w:cs="Arial"/>
          <w:i/>
          <w:sz w:val="24"/>
          <w:szCs w:val="24"/>
        </w:rPr>
        <w:t xml:space="preserve">Desired Outcome: </w:t>
      </w:r>
      <w:r w:rsidRPr="00496869">
        <w:rPr>
          <w:rFonts w:ascii="Arial Narrow" w:eastAsia="Calibri" w:hAnsi="Arial Narrow" w:cs="Arial"/>
          <w:iCs/>
          <w:sz w:val="24"/>
          <w:szCs w:val="24"/>
        </w:rPr>
        <w:t xml:space="preserve">The </w:t>
      </w:r>
      <w:r w:rsidRPr="00496869">
        <w:rPr>
          <w:rFonts w:ascii="Arial Narrow" w:eastAsia="Calibri" w:hAnsi="Arial Narrow" w:cs="Arial"/>
          <w:sz w:val="24"/>
          <w:szCs w:val="24"/>
        </w:rPr>
        <w:t>CSO to</w:t>
      </w:r>
      <w:r w:rsidRPr="00496869">
        <w:rPr>
          <w:rFonts w:ascii="Arial Narrow" w:eastAsia="Calibri" w:hAnsi="Arial Narrow" w:cs="Arial"/>
          <w:sz w:val="24"/>
          <w:szCs w:val="24"/>
          <w:lang w:val="en-US"/>
        </w:rPr>
        <w:t xml:space="preserve"> </w:t>
      </w:r>
      <w:r w:rsidRPr="00496869">
        <w:rPr>
          <w:rFonts w:ascii="Arial Narrow" w:eastAsia="Calibri" w:hAnsi="Arial Narrow" w:cs="Arial"/>
          <w:sz w:val="24"/>
          <w:szCs w:val="24"/>
        </w:rPr>
        <w:t xml:space="preserve">note the </w:t>
      </w:r>
      <w:r w:rsidRPr="00496869">
        <w:rPr>
          <w:rFonts w:ascii="Arial Narrow" w:eastAsia="Calibri" w:hAnsi="Arial Narrow" w:cs="Arial"/>
          <w:sz w:val="24"/>
          <w:szCs w:val="24"/>
          <w:lang w:val="en-US"/>
        </w:rPr>
        <w:t>brief report from the Vice-Chair, Bangladesh on the workshop that discussed on the Concept Note and the draft Zero of the second IORA Action Plan</w:t>
      </w:r>
      <w:r w:rsidRPr="00496869">
        <w:rPr>
          <w:rFonts w:ascii="Arial Narrow" w:eastAsia="Calibri" w:hAnsi="Arial Narrow" w:cs="Arial"/>
          <w:i/>
          <w:sz w:val="24"/>
          <w:szCs w:val="24"/>
        </w:rPr>
        <w:t>.</w:t>
      </w:r>
    </w:p>
    <w:p w14:paraId="5A105D85" w14:textId="40E09BB8" w:rsidR="00964A22" w:rsidRDefault="00964A22" w:rsidP="00496869">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
          <w:sz w:val="24"/>
          <w:szCs w:val="24"/>
        </w:rPr>
      </w:pPr>
    </w:p>
    <w:p w14:paraId="03C2CAF9" w14:textId="7F6A58FC" w:rsidR="00964A22" w:rsidRPr="00964A22" w:rsidRDefault="00964A22" w:rsidP="00496869">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sz w:val="24"/>
          <w:szCs w:val="24"/>
        </w:rPr>
      </w:pPr>
      <w:r>
        <w:rPr>
          <w:rFonts w:ascii="Arial Narrow" w:eastAsia="Calibri" w:hAnsi="Arial Narrow" w:cs="Arial"/>
          <w:iCs/>
          <w:sz w:val="24"/>
          <w:szCs w:val="24"/>
        </w:rPr>
        <w:t xml:space="preserve">The CSO to advise on the way forward on the </w:t>
      </w:r>
      <w:r w:rsidRPr="00496869">
        <w:rPr>
          <w:rFonts w:ascii="Arial Narrow" w:eastAsia="Calibri" w:hAnsi="Arial Narrow" w:cs="Arial"/>
          <w:sz w:val="24"/>
          <w:szCs w:val="24"/>
          <w:lang w:val="en-US"/>
        </w:rPr>
        <w:t>draft Zero of the second IORA Action Plan</w:t>
      </w:r>
      <w:r>
        <w:rPr>
          <w:rFonts w:ascii="Arial Narrow" w:eastAsia="Calibri" w:hAnsi="Arial Narrow" w:cs="Arial"/>
          <w:sz w:val="24"/>
          <w:szCs w:val="24"/>
          <w:lang w:val="en-US"/>
        </w:rPr>
        <w:t>.</w:t>
      </w:r>
    </w:p>
    <w:p w14:paraId="12E262F5" w14:textId="11FAFE30" w:rsidR="00496869" w:rsidRDefault="00496869" w:rsidP="00C96AAA">
      <w:pPr>
        <w:spacing w:after="0" w:line="240" w:lineRule="auto"/>
        <w:jc w:val="both"/>
        <w:rPr>
          <w:rFonts w:ascii="Arial Narrow" w:eastAsia="Calibri" w:hAnsi="Arial Narrow" w:cs="Arial"/>
          <w:sz w:val="24"/>
          <w:szCs w:val="24"/>
        </w:rPr>
      </w:pPr>
    </w:p>
    <w:p w14:paraId="64F63F38" w14:textId="77777777" w:rsidR="00496869" w:rsidRPr="00C96AAA" w:rsidRDefault="00496869" w:rsidP="00C96AAA">
      <w:pPr>
        <w:spacing w:after="0" w:line="240" w:lineRule="auto"/>
        <w:jc w:val="both"/>
        <w:rPr>
          <w:rFonts w:ascii="Arial Narrow" w:eastAsia="Calibri" w:hAnsi="Arial Narrow" w:cs="Arial"/>
          <w:sz w:val="24"/>
          <w:szCs w:val="24"/>
        </w:rPr>
      </w:pPr>
    </w:p>
    <w:p w14:paraId="4A76242B" w14:textId="77777777" w:rsidR="00C96AAA" w:rsidRPr="00C520A0" w:rsidRDefault="00C96AAA" w:rsidP="0026752E">
      <w:pPr>
        <w:pStyle w:val="Heading1"/>
        <w:rPr>
          <w:rFonts w:ascii="Arial Narrow" w:eastAsia="Calibri" w:hAnsi="Arial Narrow"/>
        </w:rPr>
      </w:pPr>
      <w:bookmarkStart w:id="12" w:name="_Toc72936712"/>
      <w:r w:rsidRPr="00C520A0">
        <w:rPr>
          <w:rFonts w:ascii="Arial Narrow" w:eastAsia="Calibri" w:hAnsi="Arial Narrow"/>
        </w:rPr>
        <w:t>3.</w:t>
      </w:r>
      <w:r w:rsidRPr="00C520A0">
        <w:rPr>
          <w:rFonts w:ascii="Arial Narrow" w:eastAsia="Calibri" w:hAnsi="Arial Narrow"/>
        </w:rPr>
        <w:tab/>
        <w:t>DIALOGUE PARTNERS: STRATEGIC MANAGEMENT, ELIGIBILITY CRITERIA AND APPLICATIONS</w:t>
      </w:r>
      <w:bookmarkEnd w:id="12"/>
    </w:p>
    <w:p w14:paraId="31566468" w14:textId="77777777" w:rsidR="00C96AAA" w:rsidRPr="00C520A0" w:rsidRDefault="00C96AAA" w:rsidP="0026752E">
      <w:pPr>
        <w:pStyle w:val="Heading3"/>
        <w:rPr>
          <w:rFonts w:ascii="Arial Narrow" w:eastAsia="Calibri" w:hAnsi="Arial Narrow"/>
          <w:sz w:val="24"/>
          <w:szCs w:val="24"/>
        </w:rPr>
      </w:pPr>
      <w:bookmarkStart w:id="13" w:name="_Toc72936713"/>
      <w:r w:rsidRPr="00C520A0">
        <w:rPr>
          <w:rFonts w:ascii="Arial Narrow" w:eastAsia="Calibri" w:hAnsi="Arial Narrow"/>
          <w:sz w:val="24"/>
          <w:szCs w:val="24"/>
        </w:rPr>
        <w:t>3.</w:t>
      </w:r>
      <w:r w:rsidRPr="00C520A0">
        <w:rPr>
          <w:rFonts w:ascii="Arial Narrow" w:eastAsia="Calibri" w:hAnsi="Arial Narrow"/>
          <w:sz w:val="24"/>
          <w:szCs w:val="24"/>
          <w:lang w:val="en-US"/>
        </w:rPr>
        <w:t>1</w:t>
      </w:r>
      <w:r w:rsidRPr="00C520A0">
        <w:rPr>
          <w:rFonts w:ascii="Arial Narrow" w:eastAsia="Calibri" w:hAnsi="Arial Narrow"/>
          <w:sz w:val="24"/>
          <w:szCs w:val="24"/>
        </w:rPr>
        <w:tab/>
        <w:t>Update: Concept Note and Workshop on the strategic management of IORA’s engagement with Dialogue Partners, and criteria/eligibility of potential Dialogue Partners (India)</w:t>
      </w:r>
      <w:bookmarkEnd w:id="13"/>
    </w:p>
    <w:p w14:paraId="5794F371" w14:textId="2FD032C1" w:rsidR="00496869" w:rsidRDefault="00496869" w:rsidP="00C96AAA">
      <w:pPr>
        <w:spacing w:after="0" w:line="240" w:lineRule="auto"/>
        <w:ind w:left="567" w:hanging="567"/>
        <w:jc w:val="both"/>
        <w:rPr>
          <w:rFonts w:ascii="Arial Narrow" w:eastAsia="Calibri" w:hAnsi="Arial Narrow" w:cs="Arial"/>
          <w:sz w:val="24"/>
          <w:szCs w:val="24"/>
        </w:rPr>
      </w:pPr>
    </w:p>
    <w:p w14:paraId="7831B231" w14:textId="77777777" w:rsidR="00496869" w:rsidRPr="00496869" w:rsidRDefault="00496869" w:rsidP="00496869">
      <w:pPr>
        <w:spacing w:after="0" w:line="240" w:lineRule="auto"/>
        <w:jc w:val="both"/>
        <w:rPr>
          <w:rFonts w:ascii="Arial Narrow" w:eastAsia="Calibri" w:hAnsi="Arial Narrow" w:cs="Calibri"/>
          <w:i/>
          <w:iCs/>
          <w:sz w:val="24"/>
          <w:szCs w:val="24"/>
        </w:rPr>
      </w:pPr>
      <w:r w:rsidRPr="00496869">
        <w:rPr>
          <w:rFonts w:ascii="Arial Narrow" w:eastAsia="Calibri" w:hAnsi="Arial Narrow" w:cs="Calibri"/>
          <w:i/>
          <w:iCs/>
          <w:sz w:val="24"/>
          <w:szCs w:val="24"/>
        </w:rPr>
        <w:t>The Chair will invite India to update the CSO on the status of the Concept Note on IORA’s cooperation with Dialogue Partners and the preparations for the proposed workshop to be held on the Strategic Management of IORA’s Engagement with Dialogue Partners.</w:t>
      </w:r>
    </w:p>
    <w:p w14:paraId="258E0321" w14:textId="77777777" w:rsidR="00496869" w:rsidRPr="00496869" w:rsidRDefault="00496869" w:rsidP="00496869">
      <w:pPr>
        <w:spacing w:after="0" w:line="240" w:lineRule="auto"/>
        <w:jc w:val="both"/>
        <w:rPr>
          <w:rFonts w:ascii="Arial Narrow" w:eastAsia="Calibri" w:hAnsi="Arial Narrow" w:cs="Calibri"/>
          <w:sz w:val="24"/>
          <w:szCs w:val="24"/>
        </w:rPr>
      </w:pPr>
    </w:p>
    <w:p w14:paraId="24946295" w14:textId="17B92AC4" w:rsidR="002D18DC" w:rsidRPr="002D18DC" w:rsidRDefault="002D18DC" w:rsidP="002D18DC">
      <w:pPr>
        <w:pStyle w:val="xmsonormal"/>
        <w:jc w:val="both"/>
        <w:rPr>
          <w:rFonts w:eastAsiaTheme="minorHAnsi"/>
          <w:sz w:val="22"/>
          <w:szCs w:val="22"/>
        </w:rPr>
      </w:pPr>
      <w:r>
        <w:rPr>
          <w:rFonts w:ascii="Arial Narrow" w:hAnsi="Arial Narrow"/>
        </w:rPr>
        <w:t xml:space="preserve">The CSO would recall that, at its last meeting held virtually on 15-16 December 2020, it was agreed to expand the focus of the Concept Note beyond the management of Dialogue Partners to also include the criteria/eligibility of potential Dialogue Partners.  The CSO requested India to update the Concept Note as soon as possible </w:t>
      </w:r>
      <w:proofErr w:type="gramStart"/>
      <w:r>
        <w:rPr>
          <w:rFonts w:ascii="Arial Narrow" w:hAnsi="Arial Narrow"/>
        </w:rPr>
        <w:t>in order for</w:t>
      </w:r>
      <w:proofErr w:type="gramEnd"/>
      <w:r>
        <w:rPr>
          <w:rFonts w:ascii="Arial Narrow" w:hAnsi="Arial Narrow"/>
        </w:rPr>
        <w:t xml:space="preserve"> it to be considered at the forthcoming workshop on the matter.  In addition, the CSO recommended that India host the workshop as soon as possible, </w:t>
      </w:r>
      <w:proofErr w:type="gramStart"/>
      <w:r>
        <w:rPr>
          <w:rFonts w:ascii="Arial Narrow" w:hAnsi="Arial Narrow"/>
        </w:rPr>
        <w:t>in order for</w:t>
      </w:r>
      <w:proofErr w:type="gramEnd"/>
      <w:r>
        <w:rPr>
          <w:rFonts w:ascii="Arial Narrow" w:hAnsi="Arial Narrow"/>
        </w:rPr>
        <w:t xml:space="preserve"> the agreed outcomes to inform consideration of existing Dialogue Partner applications that would be considered at the next biannual CSO meeting in 2021.</w:t>
      </w:r>
    </w:p>
    <w:p w14:paraId="2EB79775" w14:textId="1E28E718" w:rsidR="00496869" w:rsidRPr="00496869" w:rsidRDefault="002D18DC" w:rsidP="002D18DC">
      <w:pPr>
        <w:pStyle w:val="xmsonormal"/>
        <w:jc w:val="both"/>
        <w:rPr>
          <w:rFonts w:ascii="Arial Narrow" w:eastAsia="Calibri" w:hAnsi="Arial Narrow" w:cs="Calibri"/>
        </w:rPr>
      </w:pPr>
      <w:r>
        <w:rPr>
          <w:rFonts w:ascii="Arial Narrow" w:hAnsi="Arial Narrow"/>
        </w:rPr>
        <w:lastRenderedPageBreak/>
        <w:t xml:space="preserve">The IORA Secretariat received the revised Concept Note on IORA’s cooperation with Dialogue Partners from India on 20 April 2021 and it was circulated by the IORA Secretariat on 22 April 2021 to all Member States for their feedback. Sri Lanka provided its observation. In addition, inputs were received from Bangladesh, Iran, Mauritius and </w:t>
      </w:r>
      <w:proofErr w:type="spellStart"/>
      <w:r>
        <w:rPr>
          <w:rFonts w:ascii="Arial Narrow" w:hAnsi="Arial Narrow"/>
        </w:rPr>
        <w:t>UAE.The</w:t>
      </w:r>
      <w:proofErr w:type="spellEnd"/>
      <w:r>
        <w:rPr>
          <w:rFonts w:ascii="Arial Narrow" w:hAnsi="Arial Narrow"/>
        </w:rPr>
        <w:t xml:space="preserve"> Secretariat circulated the inputs received to India on </w:t>
      </w:r>
      <w:proofErr w:type="gramStart"/>
      <w:r>
        <w:rPr>
          <w:rFonts w:ascii="Arial Narrow" w:hAnsi="Arial Narrow"/>
        </w:rPr>
        <w:t>21 May 2021, and</w:t>
      </w:r>
      <w:proofErr w:type="gramEnd"/>
      <w:r>
        <w:rPr>
          <w:rFonts w:ascii="Arial Narrow" w:hAnsi="Arial Narrow"/>
        </w:rPr>
        <w:t xml:space="preserve"> sent a final reminder to Member States yet to submit views and inputs, with the deadline of 27 May 2021. </w:t>
      </w:r>
      <w:r>
        <w:rPr>
          <w:rFonts w:ascii="Arial Narrow" w:hAnsi="Arial Narrow"/>
          <w:color w:val="000000"/>
        </w:rPr>
        <w:t xml:space="preserve">Moreover, India informed the Secretariat that they intend to host the Workshop to discuss the revised Concept Note depending on the comments and views received from Member States. </w:t>
      </w:r>
    </w:p>
    <w:p w14:paraId="543A2644" w14:textId="77777777" w:rsidR="00496869" w:rsidRPr="00496869" w:rsidRDefault="00496869" w:rsidP="00496869">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496869">
        <w:rPr>
          <w:rFonts w:ascii="Arial Narrow" w:eastAsia="Calibri" w:hAnsi="Arial Narrow" w:cs="Calibri"/>
          <w:i/>
          <w:iCs/>
          <w:color w:val="000000"/>
          <w:sz w:val="24"/>
          <w:szCs w:val="24"/>
        </w:rPr>
        <w:t xml:space="preserve">Desired Outcome: </w:t>
      </w:r>
      <w:r w:rsidRPr="00496869">
        <w:rPr>
          <w:rFonts w:ascii="Arial Narrow" w:eastAsia="Calibri" w:hAnsi="Arial Narrow" w:cs="Calibri"/>
          <w:color w:val="000000"/>
          <w:sz w:val="24"/>
          <w:szCs w:val="24"/>
        </w:rPr>
        <w:t>The CSO to note the update by India on the revised Concept Note on IORA’s cooperation with Dialogue Partners and the preparations for the workshop.</w:t>
      </w:r>
    </w:p>
    <w:p w14:paraId="6CDEA366" w14:textId="77777777" w:rsidR="00496869" w:rsidRDefault="00496869" w:rsidP="00C96AAA">
      <w:pPr>
        <w:spacing w:after="0" w:line="240" w:lineRule="auto"/>
        <w:ind w:left="567" w:hanging="567"/>
        <w:jc w:val="both"/>
        <w:rPr>
          <w:rFonts w:ascii="Arial Narrow" w:eastAsia="Calibri" w:hAnsi="Arial Narrow" w:cs="Arial"/>
          <w:sz w:val="24"/>
          <w:szCs w:val="24"/>
        </w:rPr>
      </w:pPr>
    </w:p>
    <w:p w14:paraId="5A56BB01" w14:textId="084C2972" w:rsidR="00C96AAA" w:rsidRPr="00C520A0" w:rsidRDefault="00C96AAA" w:rsidP="0026752E">
      <w:pPr>
        <w:pStyle w:val="Heading3"/>
        <w:rPr>
          <w:rFonts w:ascii="Arial Narrow" w:eastAsia="Calibri" w:hAnsi="Arial Narrow"/>
          <w:sz w:val="24"/>
          <w:szCs w:val="24"/>
        </w:rPr>
      </w:pPr>
      <w:bookmarkStart w:id="14" w:name="_Toc72936714"/>
      <w:bookmarkStart w:id="15" w:name="_Hlk72349471"/>
      <w:r w:rsidRPr="00C520A0">
        <w:rPr>
          <w:rFonts w:ascii="Arial Narrow" w:eastAsia="Calibri" w:hAnsi="Arial Narrow"/>
          <w:sz w:val="24"/>
          <w:szCs w:val="24"/>
        </w:rPr>
        <w:t>3.</w:t>
      </w:r>
      <w:r w:rsidRPr="00C520A0">
        <w:rPr>
          <w:rFonts w:ascii="Arial Narrow" w:eastAsia="Calibri" w:hAnsi="Arial Narrow"/>
          <w:sz w:val="24"/>
          <w:szCs w:val="24"/>
          <w:lang w:val="en-US"/>
        </w:rPr>
        <w:t>2</w:t>
      </w:r>
      <w:r w:rsidRPr="00C520A0">
        <w:rPr>
          <w:rFonts w:ascii="Arial Narrow" w:eastAsia="Calibri" w:hAnsi="Arial Narrow"/>
          <w:sz w:val="24"/>
          <w:szCs w:val="24"/>
        </w:rPr>
        <w:t xml:space="preserve">     Reports: Status of Programmes/Commitments made by Dialogue Partners (Secretariat)</w:t>
      </w:r>
      <w:bookmarkEnd w:id="14"/>
    </w:p>
    <w:p w14:paraId="652E0DF5" w14:textId="48B0B209" w:rsidR="00496869" w:rsidRDefault="00496869" w:rsidP="00C96AAA">
      <w:pPr>
        <w:tabs>
          <w:tab w:val="left" w:pos="567"/>
        </w:tabs>
        <w:spacing w:after="0" w:line="240" w:lineRule="auto"/>
        <w:jc w:val="both"/>
        <w:rPr>
          <w:rFonts w:ascii="Arial Narrow" w:eastAsia="Calibri" w:hAnsi="Arial Narrow" w:cs="Arial Narrow"/>
          <w:sz w:val="24"/>
          <w:szCs w:val="24"/>
        </w:rPr>
      </w:pPr>
    </w:p>
    <w:p w14:paraId="7B428939" w14:textId="77777777" w:rsidR="00496869" w:rsidRPr="00496869" w:rsidRDefault="00496869" w:rsidP="00496869">
      <w:pPr>
        <w:spacing w:after="0" w:line="240" w:lineRule="auto"/>
        <w:jc w:val="both"/>
        <w:rPr>
          <w:rFonts w:ascii="Arial Narrow" w:eastAsia="Times New Roman" w:hAnsi="Arial Narrow" w:cs="Calibri"/>
          <w:sz w:val="24"/>
          <w:szCs w:val="24"/>
        </w:rPr>
      </w:pPr>
      <w:r w:rsidRPr="00496869">
        <w:rPr>
          <w:rFonts w:ascii="Arial Narrow" w:eastAsia="Calibri" w:hAnsi="Arial Narrow" w:cs="Arial Narrow"/>
          <w:i/>
          <w:sz w:val="24"/>
          <w:szCs w:val="24"/>
        </w:rPr>
        <w:t>The Chair will invite the IORA Secretariat to provide a status report on programmes/commitments made by Dialogue Partners.</w:t>
      </w:r>
    </w:p>
    <w:bookmarkEnd w:id="15"/>
    <w:p w14:paraId="429748A4" w14:textId="77777777" w:rsidR="00496869" w:rsidRPr="00496869" w:rsidRDefault="00496869" w:rsidP="00496869">
      <w:pPr>
        <w:spacing w:after="0" w:line="240" w:lineRule="auto"/>
        <w:ind w:left="567" w:hanging="567"/>
        <w:jc w:val="both"/>
        <w:rPr>
          <w:rFonts w:ascii="Arial Narrow" w:eastAsia="Calibri" w:hAnsi="Arial Narrow" w:cs="Arial"/>
          <w:b/>
          <w:bCs/>
          <w:sz w:val="24"/>
          <w:szCs w:val="24"/>
        </w:rPr>
      </w:pPr>
    </w:p>
    <w:p w14:paraId="40CA9C03" w14:textId="77777777" w:rsidR="00496869" w:rsidRPr="00496869" w:rsidRDefault="00496869" w:rsidP="00496869">
      <w:pPr>
        <w:suppressAutoHyphens/>
        <w:spacing w:after="0" w:line="240" w:lineRule="auto"/>
        <w:contextualSpacing/>
        <w:jc w:val="both"/>
        <w:rPr>
          <w:rFonts w:ascii="Arial Narrow" w:eastAsia="Calibri" w:hAnsi="Arial Narrow" w:cs="Arial Narrow"/>
          <w:b/>
          <w:bCs/>
          <w:sz w:val="24"/>
          <w:szCs w:val="24"/>
        </w:rPr>
      </w:pPr>
      <w:r w:rsidRPr="00496869">
        <w:rPr>
          <w:rFonts w:ascii="Arial Narrow" w:eastAsia="Calibri" w:hAnsi="Arial Narrow" w:cs="Arial Narrow"/>
          <w:b/>
          <w:bCs/>
          <w:sz w:val="24"/>
          <w:szCs w:val="24"/>
          <w:u w:val="single"/>
        </w:rPr>
        <w:t>China</w:t>
      </w:r>
      <w:r w:rsidRPr="00496869">
        <w:rPr>
          <w:rFonts w:ascii="Arial Narrow" w:eastAsia="Calibri" w:hAnsi="Arial Narrow" w:cs="Arial Narrow"/>
          <w:b/>
          <w:bCs/>
          <w:sz w:val="24"/>
          <w:szCs w:val="24"/>
        </w:rPr>
        <w:t>:</w:t>
      </w:r>
    </w:p>
    <w:p w14:paraId="37CFF02A" w14:textId="77777777" w:rsidR="00496869" w:rsidRPr="00496869" w:rsidRDefault="00496869" w:rsidP="00496869">
      <w:pPr>
        <w:suppressAutoHyphens/>
        <w:spacing w:after="0" w:line="240" w:lineRule="auto"/>
        <w:contextualSpacing/>
        <w:jc w:val="both"/>
        <w:rPr>
          <w:rFonts w:ascii="Arial Narrow" w:eastAsia="Calibri" w:hAnsi="Arial Narrow" w:cs="Arial Narrow"/>
          <w:sz w:val="24"/>
          <w:szCs w:val="24"/>
          <w:lang w:val="en-US"/>
        </w:rPr>
      </w:pPr>
      <w:r w:rsidRPr="00496869">
        <w:rPr>
          <w:rFonts w:ascii="Arial Narrow" w:eastAsia="Calibri" w:hAnsi="Arial Narrow" w:cs="Arial"/>
          <w:sz w:val="24"/>
          <w:szCs w:val="24"/>
        </w:rPr>
        <w:t xml:space="preserve">The </w:t>
      </w:r>
      <w:r w:rsidRPr="00496869">
        <w:rPr>
          <w:rFonts w:ascii="Arial Narrow" w:eastAsia="Calibri" w:hAnsi="Arial Narrow" w:cs="Arial"/>
          <w:sz w:val="24"/>
          <w:szCs w:val="24"/>
          <w:lang w:val="en-US"/>
        </w:rPr>
        <w:t xml:space="preserve">IORA </w:t>
      </w:r>
      <w:r w:rsidRPr="00496869">
        <w:rPr>
          <w:rFonts w:ascii="Arial Narrow" w:eastAsia="Calibri" w:hAnsi="Arial Narrow" w:cs="Arial"/>
          <w:sz w:val="24"/>
          <w:szCs w:val="24"/>
        </w:rPr>
        <w:t>Secretariat is in the process of consulting China on future collaborations.</w:t>
      </w:r>
    </w:p>
    <w:p w14:paraId="3F3D4344" w14:textId="77777777" w:rsidR="00496869" w:rsidRPr="00496869" w:rsidRDefault="00496869" w:rsidP="00496869">
      <w:pPr>
        <w:suppressAutoHyphens/>
        <w:spacing w:after="0" w:line="240" w:lineRule="auto"/>
        <w:contextualSpacing/>
        <w:jc w:val="both"/>
        <w:rPr>
          <w:rFonts w:ascii="Arial Narrow" w:eastAsia="Calibri" w:hAnsi="Arial Narrow" w:cs="Arial Narrow"/>
          <w:sz w:val="24"/>
          <w:szCs w:val="24"/>
        </w:rPr>
      </w:pPr>
    </w:p>
    <w:p w14:paraId="2C4A5089" w14:textId="77777777" w:rsidR="00496869" w:rsidRPr="00496869" w:rsidRDefault="00496869" w:rsidP="00496869">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496869">
        <w:rPr>
          <w:rFonts w:ascii="Arial Narrow" w:eastAsia="Calibri" w:hAnsi="Arial Narrow" w:cs="Calibri"/>
          <w:i/>
          <w:iCs/>
          <w:sz w:val="24"/>
          <w:szCs w:val="24"/>
        </w:rPr>
        <w:t xml:space="preserve">Desired Outcome: </w:t>
      </w:r>
      <w:r w:rsidRPr="00496869">
        <w:rPr>
          <w:rFonts w:ascii="Arial Narrow" w:eastAsia="Calibri" w:hAnsi="Arial Narrow" w:cs="Calibri"/>
          <w:sz w:val="24"/>
          <w:szCs w:val="24"/>
        </w:rPr>
        <w:t xml:space="preserve">The CSO to note the update by the </w:t>
      </w:r>
      <w:r w:rsidRPr="00496869">
        <w:rPr>
          <w:rFonts w:ascii="Arial Narrow" w:eastAsia="Calibri" w:hAnsi="Arial Narrow" w:cs="Calibri"/>
          <w:sz w:val="24"/>
          <w:szCs w:val="24"/>
          <w:lang w:val="en-US"/>
        </w:rPr>
        <w:t xml:space="preserve">IORA </w:t>
      </w:r>
      <w:r w:rsidRPr="00496869">
        <w:rPr>
          <w:rFonts w:ascii="Arial Narrow" w:eastAsia="Calibri" w:hAnsi="Arial Narrow" w:cs="Calibri"/>
          <w:sz w:val="24"/>
          <w:szCs w:val="24"/>
        </w:rPr>
        <w:t>Secretariat on its engagement with China.</w:t>
      </w:r>
    </w:p>
    <w:p w14:paraId="3A006087" w14:textId="77777777" w:rsidR="00496869" w:rsidRPr="00496869" w:rsidRDefault="00496869" w:rsidP="00496869">
      <w:pPr>
        <w:suppressAutoHyphens/>
        <w:spacing w:after="0" w:line="240" w:lineRule="auto"/>
        <w:contextualSpacing/>
        <w:jc w:val="both"/>
        <w:rPr>
          <w:rFonts w:ascii="Arial Narrow" w:eastAsia="Calibri" w:hAnsi="Arial Narrow" w:cs="Arial Narrow"/>
          <w:sz w:val="24"/>
          <w:szCs w:val="24"/>
        </w:rPr>
      </w:pPr>
    </w:p>
    <w:p w14:paraId="3B83DCD5" w14:textId="77777777" w:rsidR="00496869" w:rsidRPr="00496869" w:rsidRDefault="00496869" w:rsidP="00496869">
      <w:pPr>
        <w:suppressAutoHyphens/>
        <w:spacing w:after="0" w:line="240" w:lineRule="auto"/>
        <w:contextualSpacing/>
        <w:jc w:val="both"/>
        <w:rPr>
          <w:rFonts w:ascii="Arial Narrow" w:eastAsia="Calibri" w:hAnsi="Arial Narrow" w:cs="Arial Narrow"/>
          <w:b/>
          <w:bCs/>
          <w:sz w:val="24"/>
          <w:szCs w:val="24"/>
        </w:rPr>
      </w:pPr>
      <w:r w:rsidRPr="00496869">
        <w:rPr>
          <w:rFonts w:ascii="Arial Narrow" w:eastAsia="Calibri" w:hAnsi="Arial Narrow" w:cs="Arial Narrow"/>
          <w:b/>
          <w:bCs/>
          <w:sz w:val="24"/>
          <w:szCs w:val="24"/>
          <w:u w:val="single"/>
        </w:rPr>
        <w:t>Egypt</w:t>
      </w:r>
      <w:r w:rsidRPr="00496869">
        <w:rPr>
          <w:rFonts w:ascii="Arial Narrow" w:eastAsia="Calibri" w:hAnsi="Arial Narrow" w:cs="Arial Narrow"/>
          <w:b/>
          <w:bCs/>
          <w:sz w:val="24"/>
          <w:szCs w:val="24"/>
        </w:rPr>
        <w:t>:</w:t>
      </w:r>
    </w:p>
    <w:p w14:paraId="4CBB9D49" w14:textId="77777777" w:rsidR="00496869" w:rsidRPr="00496869" w:rsidRDefault="00496869" w:rsidP="00496869">
      <w:pPr>
        <w:suppressAutoHyphens/>
        <w:spacing w:after="0" w:line="240" w:lineRule="auto"/>
        <w:contextualSpacing/>
        <w:jc w:val="both"/>
        <w:rPr>
          <w:rFonts w:ascii="Arial Narrow" w:eastAsia="Calibri" w:hAnsi="Arial Narrow" w:cs="Arial"/>
          <w:sz w:val="24"/>
          <w:szCs w:val="24"/>
        </w:rPr>
      </w:pPr>
      <w:r w:rsidRPr="00496869">
        <w:rPr>
          <w:rFonts w:ascii="Arial Narrow" w:eastAsia="Calibri" w:hAnsi="Arial Narrow" w:cs="Arial"/>
          <w:sz w:val="24"/>
          <w:szCs w:val="24"/>
        </w:rPr>
        <w:t xml:space="preserve">The </w:t>
      </w:r>
      <w:r w:rsidRPr="00496869">
        <w:rPr>
          <w:rFonts w:ascii="Arial Narrow" w:eastAsia="Calibri" w:hAnsi="Arial Narrow" w:cs="Arial"/>
          <w:sz w:val="24"/>
          <w:szCs w:val="24"/>
          <w:lang w:val="en-US"/>
        </w:rPr>
        <w:t xml:space="preserve">IORA </w:t>
      </w:r>
      <w:r w:rsidRPr="00496869">
        <w:rPr>
          <w:rFonts w:ascii="Arial Narrow" w:eastAsia="Calibri" w:hAnsi="Arial Narrow" w:cs="Arial"/>
          <w:sz w:val="24"/>
          <w:szCs w:val="24"/>
        </w:rPr>
        <w:t xml:space="preserve">Secretariat is in the process of consulting Egypt on future collaborations. </w:t>
      </w:r>
    </w:p>
    <w:p w14:paraId="548DE56A" w14:textId="77777777" w:rsidR="00496869" w:rsidRPr="00496869" w:rsidRDefault="00496869" w:rsidP="00496869">
      <w:pPr>
        <w:suppressAutoHyphens/>
        <w:spacing w:after="0" w:line="240" w:lineRule="auto"/>
        <w:contextualSpacing/>
        <w:jc w:val="both"/>
        <w:rPr>
          <w:rFonts w:ascii="Arial Narrow" w:eastAsia="Calibri" w:hAnsi="Arial Narrow" w:cs="Arial"/>
          <w:sz w:val="24"/>
          <w:szCs w:val="24"/>
        </w:rPr>
      </w:pPr>
    </w:p>
    <w:p w14:paraId="62A702ED" w14:textId="77777777" w:rsidR="00496869" w:rsidRPr="00496869" w:rsidRDefault="00496869" w:rsidP="00496869">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496869">
        <w:rPr>
          <w:rFonts w:ascii="Arial Narrow" w:eastAsia="Calibri" w:hAnsi="Arial Narrow" w:cs="Calibri"/>
          <w:i/>
          <w:iCs/>
          <w:sz w:val="24"/>
          <w:szCs w:val="24"/>
        </w:rPr>
        <w:t xml:space="preserve">Desired Outcome: </w:t>
      </w:r>
      <w:r w:rsidRPr="00496869">
        <w:rPr>
          <w:rFonts w:ascii="Arial Narrow" w:eastAsia="Calibri" w:hAnsi="Arial Narrow" w:cs="Calibri"/>
          <w:sz w:val="24"/>
          <w:szCs w:val="24"/>
        </w:rPr>
        <w:t xml:space="preserve">The CSO to note the update by the </w:t>
      </w:r>
      <w:r w:rsidRPr="00496869">
        <w:rPr>
          <w:rFonts w:ascii="Arial Narrow" w:eastAsia="Calibri" w:hAnsi="Arial Narrow" w:cs="Calibri"/>
          <w:sz w:val="24"/>
          <w:szCs w:val="24"/>
          <w:lang w:val="en-US"/>
        </w:rPr>
        <w:t xml:space="preserve">IORA </w:t>
      </w:r>
      <w:r w:rsidRPr="00496869">
        <w:rPr>
          <w:rFonts w:ascii="Arial Narrow" w:eastAsia="Calibri" w:hAnsi="Arial Narrow" w:cs="Calibri"/>
          <w:sz w:val="24"/>
          <w:szCs w:val="24"/>
        </w:rPr>
        <w:t>Secretariat on its engagement with Egypt.</w:t>
      </w:r>
    </w:p>
    <w:p w14:paraId="3DAAD5EA" w14:textId="2BA82BA4" w:rsidR="00496869" w:rsidRDefault="00496869" w:rsidP="00C96AAA">
      <w:pPr>
        <w:tabs>
          <w:tab w:val="left" w:pos="567"/>
        </w:tabs>
        <w:spacing w:after="0" w:line="240" w:lineRule="auto"/>
        <w:jc w:val="both"/>
        <w:rPr>
          <w:rFonts w:ascii="Arial Narrow" w:eastAsia="Calibri" w:hAnsi="Arial Narrow" w:cs="Arial Narrow"/>
          <w:sz w:val="24"/>
          <w:szCs w:val="24"/>
        </w:rPr>
      </w:pPr>
    </w:p>
    <w:p w14:paraId="0ADDE380" w14:textId="77777777" w:rsidR="00496869" w:rsidRPr="00B734A5" w:rsidRDefault="00496869" w:rsidP="00B734A5">
      <w:pPr>
        <w:spacing w:after="0" w:line="240" w:lineRule="auto"/>
        <w:ind w:left="567" w:hanging="567"/>
        <w:jc w:val="both"/>
        <w:rPr>
          <w:rFonts w:ascii="Arial Narrow" w:eastAsia="Calibri" w:hAnsi="Arial Narrow" w:cs="Arial"/>
          <w:b/>
          <w:bCs/>
          <w:sz w:val="24"/>
          <w:szCs w:val="24"/>
        </w:rPr>
      </w:pPr>
      <w:r w:rsidRPr="00B734A5">
        <w:rPr>
          <w:rFonts w:ascii="Arial Narrow" w:eastAsia="Calibri" w:hAnsi="Arial Narrow" w:cs="Arial"/>
          <w:b/>
          <w:bCs/>
          <w:sz w:val="24"/>
          <w:szCs w:val="24"/>
          <w:u w:val="single"/>
        </w:rPr>
        <w:t>Germany</w:t>
      </w:r>
      <w:r w:rsidRPr="00B734A5">
        <w:rPr>
          <w:rFonts w:ascii="Arial Narrow" w:eastAsia="Calibri" w:hAnsi="Arial Narrow" w:cs="Arial"/>
          <w:b/>
          <w:bCs/>
          <w:sz w:val="24"/>
          <w:szCs w:val="24"/>
        </w:rPr>
        <w:t>:</w:t>
      </w:r>
    </w:p>
    <w:p w14:paraId="4945AFB5" w14:textId="77777777" w:rsidR="00496869" w:rsidRPr="00496869" w:rsidRDefault="00496869" w:rsidP="00B734A5">
      <w:pPr>
        <w:spacing w:after="0" w:line="240" w:lineRule="auto"/>
        <w:jc w:val="both"/>
        <w:rPr>
          <w:rFonts w:ascii="Arial Narrow" w:eastAsia="Times New Roman" w:hAnsi="Arial Narrow" w:cs="Arial Narrow"/>
          <w:iCs/>
          <w:sz w:val="24"/>
          <w:szCs w:val="24"/>
        </w:rPr>
      </w:pPr>
      <w:r w:rsidRPr="00B734A5">
        <w:rPr>
          <w:rFonts w:ascii="Arial Narrow" w:eastAsia="Times New Roman" w:hAnsi="Arial Narrow" w:cs="Arial Narrow"/>
          <w:iCs/>
          <w:sz w:val="24"/>
          <w:szCs w:val="24"/>
        </w:rPr>
        <w:t>The 22nd Meeting of the Committee of Senior Officials (CSO) welcomed the continued and expanded</w:t>
      </w:r>
      <w:r w:rsidRPr="00496869">
        <w:rPr>
          <w:rFonts w:ascii="Arial Narrow" w:eastAsia="Times New Roman" w:hAnsi="Arial Narrow" w:cs="Arial Narrow"/>
          <w:iCs/>
          <w:sz w:val="24"/>
          <w:szCs w:val="24"/>
        </w:rPr>
        <w:t xml:space="preserve"> cooperation under the IORA-GIZ partnership and approved the updated draft IORA-GIZ Memorandum of Understanding (MOU) which was signed on 21 December 2020 by the Secretary-General GIZ Project Director, and by Mr Christoph </w:t>
      </w:r>
      <w:proofErr w:type="spellStart"/>
      <w:r w:rsidRPr="00496869">
        <w:rPr>
          <w:rFonts w:ascii="Arial Narrow" w:eastAsia="Times New Roman" w:hAnsi="Arial Narrow" w:cs="Arial Narrow"/>
          <w:iCs/>
          <w:sz w:val="24"/>
          <w:szCs w:val="24"/>
        </w:rPr>
        <w:t>Feldkötter</w:t>
      </w:r>
      <w:proofErr w:type="spellEnd"/>
      <w:r w:rsidRPr="00496869">
        <w:rPr>
          <w:rFonts w:ascii="Arial Narrow" w:eastAsia="Times New Roman" w:hAnsi="Arial Narrow" w:cs="Arial Narrow"/>
          <w:iCs/>
          <w:sz w:val="24"/>
          <w:szCs w:val="24"/>
        </w:rPr>
        <w:t xml:space="preserve">, GIZ Country Director, Madagascar, on 6 January 2021. The MOU </w:t>
      </w:r>
      <w:r w:rsidRPr="00496869">
        <w:rPr>
          <w:rFonts w:ascii="Arial Narrow" w:hAnsi="Arial Narrow"/>
          <w:bCs/>
          <w:sz w:val="24"/>
          <w:szCs w:val="24"/>
        </w:rPr>
        <w:t xml:space="preserve">extends and expands the programme of cooperation between IORA and GIZ </w:t>
      </w:r>
      <w:r w:rsidRPr="00496869">
        <w:rPr>
          <w:rFonts w:ascii="Arial Narrow" w:eastAsia="Times New Roman" w:hAnsi="Arial Narrow"/>
          <w:sz w:val="24"/>
          <w:szCs w:val="24"/>
        </w:rPr>
        <w:t xml:space="preserve">from 1 July 2020 to 30 June 2022.  </w:t>
      </w:r>
    </w:p>
    <w:p w14:paraId="11729E6E" w14:textId="77777777" w:rsidR="00496869" w:rsidRPr="00496869" w:rsidRDefault="00496869" w:rsidP="00496869">
      <w:pPr>
        <w:spacing w:after="0" w:line="240" w:lineRule="auto"/>
        <w:jc w:val="both"/>
        <w:rPr>
          <w:rFonts w:ascii="Arial Narrow" w:eastAsia="Times New Roman" w:hAnsi="Arial Narrow" w:cs="Arial Narrow"/>
          <w:iCs/>
          <w:sz w:val="24"/>
          <w:szCs w:val="24"/>
        </w:rPr>
      </w:pPr>
    </w:p>
    <w:p w14:paraId="7534961C" w14:textId="3FBB1748" w:rsidR="00496869" w:rsidRPr="00496869" w:rsidRDefault="00496869" w:rsidP="00496869">
      <w:pPr>
        <w:spacing w:after="0" w:line="240" w:lineRule="auto"/>
        <w:jc w:val="both"/>
        <w:rPr>
          <w:rFonts w:ascii="Arial Narrow" w:eastAsia="Times New Roman" w:hAnsi="Arial Narrow" w:cs="Arial Narrow"/>
          <w:iCs/>
          <w:sz w:val="24"/>
          <w:szCs w:val="24"/>
        </w:rPr>
      </w:pPr>
      <w:bookmarkStart w:id="16" w:name="_Hlk71027222"/>
      <w:r w:rsidRPr="00496869">
        <w:rPr>
          <w:rFonts w:ascii="Arial Narrow" w:eastAsia="Times New Roman" w:hAnsi="Arial Narrow" w:cs="Arial Narrow"/>
          <w:iCs/>
          <w:sz w:val="24"/>
          <w:szCs w:val="24"/>
        </w:rPr>
        <w:t xml:space="preserve">In March 2021, the Secretariat met with the GIZ Director responsible for the IORA-GIZ MOU, Dr Thomas Krimmel, for an operational planning session to discuss the current Member State, GIZ and Secretariat concepts received for possible projects and initiatives to be submitted for future consideration by CSO under the expanded MOU.  </w:t>
      </w:r>
      <w:r w:rsidR="00084C33">
        <w:rPr>
          <w:rFonts w:ascii="Arial Narrow" w:eastAsia="Times New Roman" w:hAnsi="Arial Narrow" w:cs="Arial Narrow"/>
          <w:iCs/>
          <w:sz w:val="24"/>
          <w:szCs w:val="24"/>
        </w:rPr>
        <w:t xml:space="preserve">This was followed by a meeting with </w:t>
      </w:r>
      <w:r w:rsidR="00BC5A73">
        <w:rPr>
          <w:rFonts w:ascii="Arial Narrow" w:eastAsia="Times New Roman" w:hAnsi="Arial Narrow" w:cs="Arial Narrow"/>
          <w:iCs/>
          <w:sz w:val="24"/>
          <w:szCs w:val="24"/>
        </w:rPr>
        <w:t xml:space="preserve">the </w:t>
      </w:r>
      <w:r w:rsidR="00BC5A73" w:rsidRPr="00496869">
        <w:rPr>
          <w:rFonts w:ascii="Arial Narrow" w:eastAsia="Times New Roman" w:hAnsi="Arial Narrow" w:cs="Arial Narrow"/>
          <w:iCs/>
          <w:sz w:val="24"/>
          <w:szCs w:val="24"/>
        </w:rPr>
        <w:t xml:space="preserve">GIZ Project Director, and by Mr Christoph </w:t>
      </w:r>
      <w:proofErr w:type="spellStart"/>
      <w:r w:rsidR="00BC5A73" w:rsidRPr="00496869">
        <w:rPr>
          <w:rFonts w:ascii="Arial Narrow" w:eastAsia="Times New Roman" w:hAnsi="Arial Narrow" w:cs="Arial Narrow"/>
          <w:iCs/>
          <w:sz w:val="24"/>
          <w:szCs w:val="24"/>
        </w:rPr>
        <w:t>Feldkötter</w:t>
      </w:r>
      <w:proofErr w:type="spellEnd"/>
      <w:r w:rsidR="00BC5A73" w:rsidRPr="00496869">
        <w:rPr>
          <w:rFonts w:ascii="Arial Narrow" w:eastAsia="Times New Roman" w:hAnsi="Arial Narrow" w:cs="Arial Narrow"/>
          <w:iCs/>
          <w:sz w:val="24"/>
          <w:szCs w:val="24"/>
        </w:rPr>
        <w:t xml:space="preserve">, </w:t>
      </w:r>
      <w:r w:rsidR="00BC5A73">
        <w:rPr>
          <w:rFonts w:ascii="Arial Narrow" w:eastAsia="Times New Roman" w:hAnsi="Arial Narrow" w:cs="Arial Narrow"/>
          <w:iCs/>
          <w:sz w:val="24"/>
          <w:szCs w:val="24"/>
        </w:rPr>
        <w:t xml:space="preserve">on 21 May where the following pipeline of projects </w:t>
      </w:r>
      <w:r w:rsidRPr="00496869">
        <w:rPr>
          <w:rFonts w:ascii="Arial Narrow" w:eastAsia="Times New Roman" w:hAnsi="Arial Narrow" w:cs="Arial Narrow"/>
          <w:iCs/>
          <w:sz w:val="24"/>
          <w:szCs w:val="24"/>
        </w:rPr>
        <w:t>were identified for further conceptualisation</w:t>
      </w:r>
      <w:r w:rsidR="005F4190">
        <w:rPr>
          <w:rFonts w:ascii="Arial Narrow" w:eastAsia="Times New Roman" w:hAnsi="Arial Narrow" w:cs="Arial Narrow"/>
          <w:iCs/>
          <w:sz w:val="24"/>
          <w:szCs w:val="24"/>
        </w:rPr>
        <w:t xml:space="preserve"> and CSO approval</w:t>
      </w:r>
      <w:r w:rsidRPr="00496869">
        <w:rPr>
          <w:rFonts w:ascii="Arial Narrow" w:eastAsia="Times New Roman" w:hAnsi="Arial Narrow" w:cs="Arial Narrow"/>
          <w:iCs/>
          <w:sz w:val="24"/>
          <w:szCs w:val="24"/>
        </w:rPr>
        <w:t>:</w:t>
      </w:r>
    </w:p>
    <w:p w14:paraId="7D6F9A31" w14:textId="77777777" w:rsidR="00496869" w:rsidRPr="00496869" w:rsidRDefault="00496869" w:rsidP="00496869">
      <w:pPr>
        <w:spacing w:after="0" w:line="240" w:lineRule="auto"/>
        <w:jc w:val="both"/>
        <w:rPr>
          <w:rFonts w:ascii="Arial Narrow" w:eastAsia="Times New Roman" w:hAnsi="Arial Narrow" w:cs="Arial Narrow"/>
          <w:iCs/>
          <w:sz w:val="24"/>
          <w:szCs w:val="24"/>
        </w:rPr>
      </w:pPr>
    </w:p>
    <w:p w14:paraId="3D7B4AE7" w14:textId="77777777" w:rsidR="00496869" w:rsidRPr="00496869" w:rsidRDefault="00496869" w:rsidP="00496869">
      <w:pPr>
        <w:spacing w:after="0" w:line="240" w:lineRule="auto"/>
        <w:jc w:val="both"/>
        <w:rPr>
          <w:rFonts w:ascii="Arial Narrow" w:eastAsia="Times New Roman" w:hAnsi="Arial Narrow" w:cs="Arial Narrow"/>
          <w:b/>
          <w:bCs/>
          <w:iCs/>
          <w:sz w:val="24"/>
          <w:szCs w:val="24"/>
        </w:rPr>
      </w:pPr>
      <w:r w:rsidRPr="00496869">
        <w:rPr>
          <w:rFonts w:ascii="Arial Narrow" w:eastAsia="Times New Roman" w:hAnsi="Arial Narrow" w:cs="Arial Narrow"/>
          <w:b/>
          <w:bCs/>
          <w:iCs/>
          <w:sz w:val="24"/>
          <w:szCs w:val="24"/>
        </w:rPr>
        <w:t>Blue Economy &amp; Climate Change</w:t>
      </w:r>
    </w:p>
    <w:p w14:paraId="3DF5588F" w14:textId="0FC50ADB" w:rsidR="00496869" w:rsidRPr="00660B05" w:rsidRDefault="00496869" w:rsidP="00953D90">
      <w:pPr>
        <w:numPr>
          <w:ilvl w:val="0"/>
          <w:numId w:val="20"/>
        </w:numPr>
        <w:spacing w:after="0" w:line="240" w:lineRule="auto"/>
        <w:jc w:val="both"/>
        <w:rPr>
          <w:rFonts w:ascii="Arial Narrow" w:eastAsia="Times New Roman" w:hAnsi="Arial Narrow" w:cs="Times New Roman"/>
          <w:sz w:val="24"/>
          <w:szCs w:val="24"/>
          <w:lang w:eastAsia="x-none"/>
        </w:rPr>
      </w:pPr>
      <w:r w:rsidRPr="00496869">
        <w:rPr>
          <w:rFonts w:ascii="Arial Narrow" w:eastAsia="Calibri" w:hAnsi="Arial Narrow" w:cs="Times New Roman"/>
          <w:sz w:val="24"/>
          <w:szCs w:val="24"/>
          <w:lang w:eastAsia="x-none"/>
        </w:rPr>
        <w:t xml:space="preserve">Low carbon maritime transport in the Indo-Pacific Region. A GIZ project proposal for IORA to participate in a German </w:t>
      </w:r>
      <w:r w:rsidRPr="00496869">
        <w:rPr>
          <w:rFonts w:ascii="Arial Narrow" w:eastAsia="Calibri" w:hAnsi="Arial Narrow" w:cs="Calibri"/>
          <w:sz w:val="24"/>
          <w:szCs w:val="24"/>
          <w:lang w:eastAsia="x-none"/>
        </w:rPr>
        <w:t>€</w:t>
      </w:r>
      <w:r w:rsidRPr="00496869">
        <w:rPr>
          <w:rFonts w:ascii="Arial Narrow" w:eastAsia="Calibri" w:hAnsi="Arial Narrow" w:cs="Times New Roman"/>
          <w:sz w:val="24"/>
          <w:szCs w:val="24"/>
          <w:lang w:eastAsia="x-none"/>
        </w:rPr>
        <w:t xml:space="preserve"> 20 million project to contribute to the exchange of experience, through South-South Dialogue, to promote clean maritime transport within the region is being discussed with the WGBE. </w:t>
      </w:r>
    </w:p>
    <w:p w14:paraId="08533B39" w14:textId="5D12741E" w:rsidR="00496869" w:rsidRPr="00660B05" w:rsidRDefault="00496869" w:rsidP="00660B05">
      <w:pPr>
        <w:numPr>
          <w:ilvl w:val="0"/>
          <w:numId w:val="20"/>
        </w:numPr>
        <w:spacing w:after="0" w:line="240" w:lineRule="auto"/>
        <w:jc w:val="both"/>
        <w:rPr>
          <w:rFonts w:ascii="Arial Narrow" w:eastAsia="Times New Roman" w:hAnsi="Arial Narrow" w:cs="Times New Roman"/>
          <w:sz w:val="24"/>
          <w:szCs w:val="24"/>
          <w:lang w:eastAsia="x-none"/>
        </w:rPr>
      </w:pPr>
      <w:r w:rsidRPr="00660B05">
        <w:rPr>
          <w:rFonts w:ascii="Arial Narrow" w:eastAsia="Calibri" w:hAnsi="Arial Narrow" w:cs="Times New Roman"/>
          <w:sz w:val="24"/>
          <w:szCs w:val="24"/>
          <w:lang w:eastAsia="x-none"/>
        </w:rPr>
        <w:t xml:space="preserve">Workshops on IORA Actions Against Marine Debris. An Indonesia and GIZ proposal </w:t>
      </w:r>
      <w:r w:rsidRPr="00660B05">
        <w:rPr>
          <w:rFonts w:ascii="Arial Narrow" w:eastAsia="Calibri" w:hAnsi="Arial Narrow" w:cs="Calibri"/>
          <w:sz w:val="24"/>
          <w:szCs w:val="24"/>
        </w:rPr>
        <w:t xml:space="preserve">to organize a series of workshops for IORA Member States to develop a specific framework in combating marine </w:t>
      </w:r>
      <w:r w:rsidRPr="00660B05">
        <w:rPr>
          <w:rFonts w:ascii="Arial Narrow" w:eastAsia="Calibri" w:hAnsi="Arial Narrow" w:cs="Calibri"/>
          <w:sz w:val="24"/>
          <w:szCs w:val="24"/>
        </w:rPr>
        <w:lastRenderedPageBreak/>
        <w:t xml:space="preserve">debris in Indian Ocean region is being discussed with the </w:t>
      </w:r>
      <w:r w:rsidRPr="00660B05">
        <w:rPr>
          <w:rFonts w:ascii="Arial Narrow" w:eastAsia="Calibri" w:hAnsi="Arial Narrow" w:cs="Times New Roman"/>
          <w:sz w:val="24"/>
          <w:szCs w:val="24"/>
          <w:lang w:eastAsia="x-none"/>
        </w:rPr>
        <w:t>WGBE</w:t>
      </w:r>
      <w:r w:rsidRPr="00660B05">
        <w:rPr>
          <w:rFonts w:ascii="Arial Narrow" w:eastAsia="Calibri" w:hAnsi="Arial Narrow" w:cs="Calibri"/>
          <w:sz w:val="24"/>
          <w:szCs w:val="24"/>
        </w:rPr>
        <w:t>.</w:t>
      </w:r>
      <w:r w:rsidR="000161E3" w:rsidRPr="00660B05">
        <w:rPr>
          <w:rFonts w:ascii="Arial Narrow" w:eastAsia="Calibri" w:hAnsi="Arial Narrow" w:cs="Calibri"/>
          <w:sz w:val="24"/>
          <w:szCs w:val="24"/>
        </w:rPr>
        <w:t xml:space="preserve"> </w:t>
      </w:r>
      <w:r w:rsidR="000161E3" w:rsidRPr="00660B05">
        <w:rPr>
          <w:rFonts w:ascii="Arial Narrow" w:eastAsia="Times New Roman" w:hAnsi="Arial Narrow" w:cs="Arial Narrow"/>
          <w:iCs/>
          <w:sz w:val="24"/>
          <w:szCs w:val="24"/>
        </w:rPr>
        <w:t>This will be further discussed under agenda item “</w:t>
      </w:r>
      <w:r w:rsidR="00660B05" w:rsidRPr="00660B05">
        <w:rPr>
          <w:rFonts w:ascii="Arial Narrow" w:eastAsia="Calibri" w:hAnsi="Arial Narrow" w:cs="Arial Narrow"/>
          <w:sz w:val="24"/>
          <w:szCs w:val="24"/>
        </w:rPr>
        <w:t>11.6</w:t>
      </w:r>
      <w:r w:rsidR="00E33638">
        <w:rPr>
          <w:rFonts w:ascii="Arial Narrow" w:eastAsia="Calibri" w:hAnsi="Arial Narrow" w:cs="Arial Narrow"/>
          <w:sz w:val="24"/>
          <w:szCs w:val="24"/>
        </w:rPr>
        <w:t xml:space="preserve"> </w:t>
      </w:r>
      <w:r w:rsidR="00660B05" w:rsidRPr="00660B05">
        <w:rPr>
          <w:rFonts w:ascii="Arial Narrow" w:eastAsia="Calibri" w:hAnsi="Arial Narrow" w:cs="Arial Narrow"/>
          <w:sz w:val="24"/>
          <w:szCs w:val="24"/>
        </w:rPr>
        <w:t>New proposal: IORA Actions Against Marine Debris (Indonesia)</w:t>
      </w:r>
      <w:r w:rsidR="00D308A4">
        <w:rPr>
          <w:rFonts w:ascii="Arial Narrow" w:eastAsia="Calibri" w:hAnsi="Arial Narrow" w:cs="Arial Narrow"/>
          <w:sz w:val="24"/>
          <w:szCs w:val="24"/>
        </w:rPr>
        <w:t>”</w:t>
      </w:r>
      <w:r w:rsidR="00216713">
        <w:rPr>
          <w:rFonts w:ascii="Arial Narrow" w:eastAsia="Times New Roman" w:hAnsi="Arial Narrow" w:cs="Times New Roman"/>
          <w:sz w:val="24"/>
          <w:szCs w:val="24"/>
          <w:lang w:eastAsia="x-none"/>
        </w:rPr>
        <w:t>.</w:t>
      </w:r>
    </w:p>
    <w:p w14:paraId="7C13A1F1" w14:textId="77777777" w:rsidR="00496869" w:rsidRPr="00496869" w:rsidRDefault="00496869" w:rsidP="00953D90">
      <w:pPr>
        <w:numPr>
          <w:ilvl w:val="0"/>
          <w:numId w:val="20"/>
        </w:numPr>
        <w:spacing w:after="0" w:line="240" w:lineRule="auto"/>
        <w:jc w:val="both"/>
        <w:rPr>
          <w:rFonts w:ascii="Arial Narrow" w:eastAsia="Calibri" w:hAnsi="Arial Narrow" w:cs="Calibri"/>
          <w:sz w:val="24"/>
          <w:szCs w:val="24"/>
        </w:rPr>
      </w:pPr>
      <w:r w:rsidRPr="00496869">
        <w:rPr>
          <w:rFonts w:ascii="Arial Narrow" w:eastAsia="Calibri" w:hAnsi="Arial Narrow" w:cs="Times New Roman"/>
          <w:sz w:val="24"/>
          <w:szCs w:val="24"/>
          <w:lang w:eastAsia="x-none"/>
        </w:rPr>
        <w:t xml:space="preserve">Webinar on Maritime Space for the </w:t>
      </w:r>
      <w:r w:rsidRPr="00496869">
        <w:rPr>
          <w:rFonts w:ascii="Arial Narrow" w:eastAsia="Calibri" w:hAnsi="Arial Narrow" w:cs="Calibri"/>
          <w:sz w:val="24"/>
          <w:szCs w:val="24"/>
        </w:rPr>
        <w:t>Nationally Determined Contributions (</w:t>
      </w:r>
      <w:r w:rsidRPr="00496869">
        <w:rPr>
          <w:rFonts w:ascii="Arial Narrow" w:eastAsia="Calibri" w:hAnsi="Arial Narrow" w:cs="Times New Roman"/>
          <w:sz w:val="24"/>
          <w:szCs w:val="24"/>
          <w:lang w:eastAsia="x-none"/>
        </w:rPr>
        <w:t>NDC) Revision of IORA Member States.  A</w:t>
      </w:r>
      <w:r w:rsidRPr="00496869">
        <w:rPr>
          <w:rFonts w:ascii="Arial Narrow" w:eastAsia="Calibri" w:hAnsi="Arial Narrow" w:cs="Calibri"/>
          <w:sz w:val="24"/>
          <w:szCs w:val="24"/>
        </w:rPr>
        <w:t xml:space="preserve"> Kenya and GIZ proposal for a webinar on this topic is being discussed with the WGBE </w:t>
      </w:r>
      <w:proofErr w:type="gramStart"/>
      <w:r w:rsidRPr="00496869">
        <w:rPr>
          <w:rFonts w:ascii="Arial Narrow" w:eastAsia="Calibri" w:hAnsi="Arial Narrow" w:cs="Calibri"/>
          <w:sz w:val="24"/>
          <w:szCs w:val="24"/>
        </w:rPr>
        <w:t>as a means to</w:t>
      </w:r>
      <w:proofErr w:type="gramEnd"/>
      <w:r w:rsidRPr="00496869">
        <w:rPr>
          <w:rFonts w:ascii="Arial Narrow" w:eastAsia="Calibri" w:hAnsi="Arial Narrow" w:cs="Calibri"/>
          <w:sz w:val="24"/>
          <w:szCs w:val="24"/>
        </w:rPr>
        <w:t xml:space="preserve"> realizing the full potential for reducing GHG emissions related to the maritime space while protecting and enhancing the use of the GHG absorption potential of coastal areas.</w:t>
      </w:r>
    </w:p>
    <w:p w14:paraId="18388926" w14:textId="7BEC34DC" w:rsidR="00496869" w:rsidRPr="00496869" w:rsidRDefault="00496869" w:rsidP="00953D90">
      <w:pPr>
        <w:numPr>
          <w:ilvl w:val="0"/>
          <w:numId w:val="20"/>
        </w:numPr>
        <w:spacing w:after="0" w:line="240" w:lineRule="auto"/>
        <w:contextualSpacing/>
        <w:jc w:val="both"/>
        <w:rPr>
          <w:rFonts w:ascii="Arial Narrow" w:eastAsia="Calibri" w:hAnsi="Arial Narrow" w:cs="Times New Roman"/>
          <w:sz w:val="24"/>
          <w:szCs w:val="24"/>
          <w:u w:val="single"/>
          <w:lang w:eastAsia="x-none"/>
        </w:rPr>
      </w:pPr>
      <w:r w:rsidRPr="00496869">
        <w:rPr>
          <w:rFonts w:ascii="Arial Narrow" w:eastAsia="Calibri" w:hAnsi="Arial Narrow" w:cs="Times New Roman"/>
          <w:sz w:val="24"/>
          <w:szCs w:val="24"/>
          <w:lang w:eastAsia="x-none"/>
        </w:rPr>
        <w:t>Research Study on “COVID-19 and Climate Change: Prospects for a “Blue” Recovery in the Indian Ocean Region”. A</w:t>
      </w:r>
      <w:r w:rsidRPr="00496869">
        <w:rPr>
          <w:rFonts w:ascii="Arial Narrow" w:eastAsia="Calibri" w:hAnsi="Arial Narrow" w:cs="Calibri"/>
          <w:sz w:val="24"/>
          <w:szCs w:val="24"/>
          <w:lang w:eastAsia="x-none"/>
        </w:rPr>
        <w:t xml:space="preserve"> proposal for the WGBE to commission a comprehensive academic study by the IORAG (through a consortium of universities from amongst IORA Member States) is being considered by South Africa (as WGBE Chair) and India (as IORAG Chair). The proposed study will be a GIZ grant of up to € 100,000 to research the relationship between the COVID-19 pandemic and climate change, including prospects for a green - or blue – recovery.</w:t>
      </w:r>
      <w:r w:rsidR="00D308A4">
        <w:rPr>
          <w:rFonts w:ascii="Arial Narrow" w:eastAsia="Calibri" w:hAnsi="Arial Narrow" w:cs="Calibri"/>
          <w:sz w:val="24"/>
          <w:szCs w:val="24"/>
          <w:lang w:eastAsia="x-none"/>
        </w:rPr>
        <w:t xml:space="preserve">  </w:t>
      </w:r>
      <w:r w:rsidR="00E33638" w:rsidRPr="00660B05">
        <w:rPr>
          <w:rFonts w:ascii="Arial Narrow" w:eastAsia="Times New Roman" w:hAnsi="Arial Narrow" w:cs="Arial Narrow"/>
          <w:iCs/>
          <w:sz w:val="24"/>
          <w:szCs w:val="24"/>
        </w:rPr>
        <w:t>This will be further discussed under agenda item</w:t>
      </w:r>
      <w:r w:rsidR="00E33638">
        <w:rPr>
          <w:rFonts w:ascii="Arial Narrow" w:eastAsia="Times New Roman" w:hAnsi="Arial Narrow" w:cs="Arial Narrow"/>
          <w:iCs/>
          <w:sz w:val="24"/>
          <w:szCs w:val="24"/>
        </w:rPr>
        <w:t xml:space="preserve"> 11.7 “New Proposal </w:t>
      </w:r>
      <w:r w:rsidR="00E33638" w:rsidRPr="00496869">
        <w:rPr>
          <w:rFonts w:ascii="Arial Narrow" w:eastAsia="Calibri" w:hAnsi="Arial Narrow" w:cs="Times New Roman"/>
          <w:sz w:val="24"/>
          <w:szCs w:val="24"/>
          <w:lang w:eastAsia="x-none"/>
        </w:rPr>
        <w:t>Research Study on “COVID-19 and Climate Change: Prospects for a “Blue” Recovery in the Indian Ocean Region</w:t>
      </w:r>
      <w:r w:rsidR="001B0959">
        <w:rPr>
          <w:rFonts w:ascii="Arial Narrow" w:eastAsia="Calibri" w:hAnsi="Arial Narrow" w:cs="Times New Roman"/>
          <w:sz w:val="24"/>
          <w:szCs w:val="24"/>
          <w:lang w:eastAsia="x-none"/>
        </w:rPr>
        <w:t xml:space="preserve"> (Secretariat)</w:t>
      </w:r>
      <w:r w:rsidR="00E33638" w:rsidRPr="00496869">
        <w:rPr>
          <w:rFonts w:ascii="Arial Narrow" w:eastAsia="Calibri" w:hAnsi="Arial Narrow" w:cs="Times New Roman"/>
          <w:sz w:val="24"/>
          <w:szCs w:val="24"/>
          <w:lang w:eastAsia="x-none"/>
        </w:rPr>
        <w:t>”</w:t>
      </w:r>
      <w:r w:rsidR="00E33638">
        <w:rPr>
          <w:rFonts w:ascii="Arial Narrow" w:eastAsia="Calibri" w:hAnsi="Arial Narrow" w:cs="Times New Roman"/>
          <w:sz w:val="24"/>
          <w:szCs w:val="24"/>
          <w:lang w:eastAsia="x-none"/>
        </w:rPr>
        <w:t xml:space="preserve">. </w:t>
      </w:r>
      <w:r w:rsidR="00E33638">
        <w:rPr>
          <w:rFonts w:ascii="Arial Narrow" w:eastAsia="Times New Roman" w:hAnsi="Arial Narrow" w:cs="Arial Narrow"/>
          <w:iCs/>
          <w:sz w:val="24"/>
          <w:szCs w:val="24"/>
        </w:rPr>
        <w:t xml:space="preserve"> </w:t>
      </w:r>
      <w:r w:rsidRPr="00496869">
        <w:rPr>
          <w:rFonts w:ascii="Arial Narrow" w:eastAsia="Calibri" w:hAnsi="Arial Narrow" w:cs="Times New Roman"/>
          <w:sz w:val="24"/>
          <w:szCs w:val="24"/>
          <w:lang w:eastAsia="x-none"/>
        </w:rPr>
        <w:t xml:space="preserve"> </w:t>
      </w:r>
    </w:p>
    <w:p w14:paraId="4BF22E2D" w14:textId="77777777" w:rsidR="00496869" w:rsidRPr="00496869" w:rsidRDefault="00496869" w:rsidP="00953D90">
      <w:pPr>
        <w:numPr>
          <w:ilvl w:val="0"/>
          <w:numId w:val="20"/>
        </w:numPr>
        <w:spacing w:after="0" w:line="276" w:lineRule="auto"/>
        <w:contextualSpacing/>
        <w:jc w:val="both"/>
        <w:rPr>
          <w:rFonts w:ascii="Arial Narrow" w:eastAsia="Times New Roman" w:hAnsi="Arial Narrow" w:cs="Times New Roman"/>
          <w:sz w:val="24"/>
          <w:szCs w:val="24"/>
          <w:lang w:eastAsia="x-none"/>
        </w:rPr>
      </w:pPr>
      <w:r w:rsidRPr="00496869">
        <w:rPr>
          <w:rFonts w:ascii="Arial Narrow" w:eastAsia="Calibri" w:hAnsi="Arial Narrow" w:cs="Times New Roman"/>
          <w:sz w:val="24"/>
          <w:szCs w:val="24"/>
          <w:lang w:eastAsia="x-none"/>
        </w:rPr>
        <w:t xml:space="preserve">IORA Training Workshop on Sustainable Event Management.  A GIZ proposal is being discussed with the Secretariat to host an interactive training workshop for IORA to develop guidelines for arranging IORA events and meetings in a sustainable and resources-friendly manner.  </w:t>
      </w:r>
      <w:r w:rsidRPr="00496869">
        <w:rPr>
          <w:rFonts w:ascii="Arial Narrow" w:eastAsia="Times New Roman" w:hAnsi="Arial Narrow" w:cs="Times New Roman"/>
          <w:sz w:val="24"/>
          <w:szCs w:val="24"/>
          <w:lang w:eastAsia="x-none"/>
        </w:rPr>
        <w:t>IORA workshop on the appropriate consideration of climate change in IORA´s strategic orientation – Proposal by South Africa under the BEWG, with GIZ support</w:t>
      </w:r>
    </w:p>
    <w:p w14:paraId="24E2571B" w14:textId="77777777" w:rsidR="00496869" w:rsidRPr="00496869" w:rsidRDefault="00496869" w:rsidP="00953D90">
      <w:pPr>
        <w:numPr>
          <w:ilvl w:val="0"/>
          <w:numId w:val="20"/>
        </w:numPr>
        <w:spacing w:after="0" w:line="240" w:lineRule="auto"/>
        <w:contextualSpacing/>
        <w:jc w:val="both"/>
        <w:rPr>
          <w:rFonts w:ascii="Arial Narrow" w:eastAsia="Calibri" w:hAnsi="Arial Narrow" w:cs="Times New Roman"/>
          <w:sz w:val="24"/>
          <w:szCs w:val="24"/>
          <w:lang w:eastAsia="x-none"/>
        </w:rPr>
      </w:pPr>
      <w:r w:rsidRPr="00496869">
        <w:rPr>
          <w:rFonts w:ascii="Arial Narrow" w:eastAsia="Calibri" w:hAnsi="Arial Narrow" w:cs="Times New Roman"/>
          <w:sz w:val="24"/>
          <w:szCs w:val="24"/>
          <w:lang w:eastAsia="x-none"/>
        </w:rPr>
        <w:t xml:space="preserve">Workshop Series on Effects of Climate Change on the Indian Ocean Marine Environment – GIZ offer of financial assistance to the RCSTT to host the Workshop series.  </w:t>
      </w:r>
      <w:r w:rsidRPr="00496869">
        <w:rPr>
          <w:rFonts w:ascii="Arial Narrow" w:eastAsia="Times New Roman" w:hAnsi="Arial Narrow" w:cs="Arial Narrow"/>
          <w:iCs/>
          <w:sz w:val="24"/>
          <w:szCs w:val="24"/>
        </w:rPr>
        <w:t>This will be further discussed under agenda item “15.3.4 Update: Workshop on the Impacts of Climate Change on the Marine Environment for IORA Countries (RCSTT)”.</w:t>
      </w:r>
    </w:p>
    <w:p w14:paraId="1A3469B9" w14:textId="77777777" w:rsidR="00496869" w:rsidRPr="00496869" w:rsidRDefault="00496869" w:rsidP="00496869">
      <w:pPr>
        <w:spacing w:after="0" w:line="240" w:lineRule="auto"/>
        <w:ind w:left="360"/>
        <w:jc w:val="both"/>
        <w:rPr>
          <w:rFonts w:ascii="Arial Narrow" w:eastAsia="Times New Roman" w:hAnsi="Arial Narrow" w:cs="Arial Narrow"/>
          <w:iCs/>
          <w:sz w:val="24"/>
          <w:szCs w:val="24"/>
        </w:rPr>
      </w:pPr>
    </w:p>
    <w:p w14:paraId="67C8998C" w14:textId="77777777" w:rsidR="00496869" w:rsidRPr="00496869" w:rsidRDefault="00496869" w:rsidP="00496869">
      <w:pPr>
        <w:spacing w:after="0" w:line="240" w:lineRule="auto"/>
        <w:jc w:val="both"/>
        <w:rPr>
          <w:rFonts w:ascii="Arial Narrow" w:eastAsia="Times New Roman" w:hAnsi="Arial Narrow" w:cs="Arial Narrow"/>
          <w:b/>
          <w:bCs/>
          <w:iCs/>
          <w:sz w:val="24"/>
          <w:szCs w:val="24"/>
        </w:rPr>
      </w:pPr>
      <w:r w:rsidRPr="00496869">
        <w:rPr>
          <w:rFonts w:ascii="Arial Narrow" w:eastAsia="Times New Roman" w:hAnsi="Arial Narrow" w:cs="Arial Narrow"/>
          <w:b/>
          <w:bCs/>
          <w:iCs/>
          <w:sz w:val="24"/>
          <w:szCs w:val="24"/>
        </w:rPr>
        <w:t xml:space="preserve">Disaster Risk Management </w:t>
      </w:r>
    </w:p>
    <w:bookmarkEnd w:id="16"/>
    <w:p w14:paraId="15B78AAB" w14:textId="77777777" w:rsidR="00496869" w:rsidRPr="00496869" w:rsidRDefault="00496869" w:rsidP="00953D90">
      <w:pPr>
        <w:numPr>
          <w:ilvl w:val="0"/>
          <w:numId w:val="20"/>
        </w:numPr>
        <w:spacing w:after="0" w:line="240" w:lineRule="auto"/>
        <w:contextualSpacing/>
        <w:jc w:val="both"/>
        <w:rPr>
          <w:rFonts w:ascii="Arial Narrow" w:eastAsia="Calibri" w:hAnsi="Arial Narrow" w:cs="Times New Roman"/>
          <w:sz w:val="24"/>
          <w:szCs w:val="24"/>
          <w:lang w:eastAsia="x-none"/>
        </w:rPr>
      </w:pPr>
      <w:r w:rsidRPr="00496869">
        <w:rPr>
          <w:rFonts w:ascii="Arial Narrow" w:eastAsia="Calibri" w:hAnsi="Arial Narrow" w:cs="Times New Roman"/>
          <w:sz w:val="24"/>
          <w:szCs w:val="24"/>
          <w:lang w:eastAsia="x-none"/>
        </w:rPr>
        <w:t xml:space="preserve">Climate Risk Management Training. A GIZ proposed IORA Training programme on Climate Risk Management (CRM) is being discussed with India as the Coordinating Member State of Disaster Risk Management. </w:t>
      </w:r>
    </w:p>
    <w:p w14:paraId="3072B14F" w14:textId="77777777" w:rsidR="00496869" w:rsidRPr="00496869" w:rsidRDefault="00496869" w:rsidP="00953D90">
      <w:pPr>
        <w:numPr>
          <w:ilvl w:val="0"/>
          <w:numId w:val="20"/>
        </w:numPr>
        <w:spacing w:after="0" w:line="240" w:lineRule="auto"/>
        <w:contextualSpacing/>
        <w:jc w:val="both"/>
        <w:rPr>
          <w:rFonts w:ascii="Arial Narrow" w:eastAsia="Times New Roman" w:hAnsi="Arial Narrow" w:cs="Arial Narrow"/>
          <w:iCs/>
          <w:sz w:val="24"/>
          <w:szCs w:val="24"/>
        </w:rPr>
      </w:pPr>
      <w:r w:rsidRPr="00496869">
        <w:rPr>
          <w:rFonts w:ascii="Arial Narrow" w:eastAsia="Calibri" w:hAnsi="Arial Narrow" w:cs="Times New Roman"/>
          <w:sz w:val="24"/>
          <w:szCs w:val="24"/>
          <w:lang w:eastAsia="x-none"/>
        </w:rPr>
        <w:t xml:space="preserve">Training Programme Geospatial Information Technology (GIT) for Operational planning and Decision-making in Disaster Risk Management - </w:t>
      </w:r>
      <w:r w:rsidRPr="00496869">
        <w:rPr>
          <w:rFonts w:ascii="Arial Narrow" w:eastAsia="Times New Roman" w:hAnsi="Arial Narrow" w:cs="Arial Narrow"/>
          <w:iCs/>
          <w:sz w:val="24"/>
          <w:szCs w:val="24"/>
        </w:rPr>
        <w:t>item will be discussed under agenda item “13.6.2.1 Training Programme Geospatial Information Technology (GIT) for Operational planning and Decision-making in Disaster Risk Management (Secretariat)”.</w:t>
      </w:r>
    </w:p>
    <w:p w14:paraId="3B08FD50" w14:textId="77777777" w:rsidR="00496869" w:rsidRPr="00496869" w:rsidRDefault="00496869" w:rsidP="00496869">
      <w:pPr>
        <w:spacing w:after="0" w:line="240" w:lineRule="auto"/>
        <w:jc w:val="both"/>
        <w:rPr>
          <w:rFonts w:ascii="Arial Narrow" w:eastAsia="Times New Roman" w:hAnsi="Arial Narrow" w:cs="Arial Narrow"/>
          <w:iCs/>
          <w:sz w:val="24"/>
          <w:szCs w:val="24"/>
        </w:rPr>
      </w:pPr>
    </w:p>
    <w:p w14:paraId="62EAC931" w14:textId="77777777" w:rsidR="00496869" w:rsidRPr="00496869" w:rsidRDefault="00496869" w:rsidP="00496869">
      <w:pPr>
        <w:spacing w:after="0" w:line="240" w:lineRule="auto"/>
        <w:jc w:val="both"/>
        <w:rPr>
          <w:rFonts w:ascii="Arial Narrow" w:eastAsia="Times New Roman" w:hAnsi="Arial Narrow" w:cs="Arial Narrow"/>
          <w:b/>
          <w:bCs/>
          <w:iCs/>
          <w:sz w:val="24"/>
          <w:szCs w:val="24"/>
        </w:rPr>
      </w:pPr>
      <w:r w:rsidRPr="00496869">
        <w:rPr>
          <w:rFonts w:ascii="Arial Narrow" w:eastAsia="Times New Roman" w:hAnsi="Arial Narrow" w:cs="Arial Narrow"/>
          <w:b/>
          <w:bCs/>
          <w:iCs/>
          <w:sz w:val="24"/>
          <w:szCs w:val="24"/>
        </w:rPr>
        <w:t>Maritime Safety and Security</w:t>
      </w:r>
    </w:p>
    <w:p w14:paraId="6435428D" w14:textId="77777777" w:rsidR="00496869" w:rsidRPr="00496869" w:rsidRDefault="00496869" w:rsidP="00953D90">
      <w:pPr>
        <w:numPr>
          <w:ilvl w:val="0"/>
          <w:numId w:val="20"/>
        </w:numPr>
        <w:spacing w:after="0" w:line="240" w:lineRule="auto"/>
        <w:contextualSpacing/>
        <w:jc w:val="both"/>
        <w:rPr>
          <w:rFonts w:ascii="Arial Narrow" w:eastAsia="Times New Roman" w:hAnsi="Arial Narrow" w:cs="Arial Narrow"/>
          <w:iCs/>
          <w:sz w:val="24"/>
          <w:szCs w:val="24"/>
        </w:rPr>
      </w:pPr>
      <w:r w:rsidRPr="00496869">
        <w:rPr>
          <w:rFonts w:ascii="Arial Narrow" w:eastAsia="Calibri" w:hAnsi="Arial Narrow" w:cs="Times New Roman"/>
          <w:sz w:val="24"/>
          <w:szCs w:val="24"/>
          <w:lang w:eastAsia="x-none"/>
        </w:rPr>
        <w:t>Regional forum on Maritime Safety and Security – Madagascar and GIZ proposal for the Regional Maritime Information Fusion Centre (RMIFC) in Madagascar to host a Regional Conference on Maritime Security for the exchange and sharing of maritime information in the Eastern and Southern Africa and the Indian Ocean (ESA-IO) region.</w:t>
      </w:r>
    </w:p>
    <w:p w14:paraId="6A470EAF" w14:textId="77777777" w:rsidR="00496869" w:rsidRPr="00496869" w:rsidRDefault="00496869" w:rsidP="00953D90">
      <w:pPr>
        <w:numPr>
          <w:ilvl w:val="0"/>
          <w:numId w:val="20"/>
        </w:numPr>
        <w:spacing w:after="0" w:line="276" w:lineRule="auto"/>
        <w:contextualSpacing/>
        <w:jc w:val="both"/>
        <w:rPr>
          <w:rFonts w:ascii="Arial Narrow" w:eastAsia="Times New Roman" w:hAnsi="Arial Narrow" w:cs="Times New Roman"/>
          <w:sz w:val="24"/>
          <w:szCs w:val="24"/>
          <w:lang w:eastAsia="x-none"/>
        </w:rPr>
      </w:pPr>
      <w:r w:rsidRPr="00496869">
        <w:rPr>
          <w:rFonts w:ascii="Arial Narrow" w:eastAsia="Times New Roman" w:hAnsi="Arial Narrow" w:cs="Times New Roman"/>
          <w:sz w:val="24"/>
          <w:szCs w:val="24"/>
          <w:lang w:eastAsia="x-none"/>
        </w:rPr>
        <w:t>IORA participation in the Ministerial Conference on Maritime Safety and Security (MASE) in the Western Indian Ocean, organised by Mauritius and IOC – Proposal by Mauritius for GIZ funding of participants from IORA member countries.</w:t>
      </w:r>
    </w:p>
    <w:p w14:paraId="430B4C41" w14:textId="77777777" w:rsidR="00496869" w:rsidRPr="00496869" w:rsidRDefault="00496869" w:rsidP="00496869">
      <w:pPr>
        <w:spacing w:after="0"/>
        <w:jc w:val="both"/>
        <w:rPr>
          <w:rFonts w:ascii="Arial Narrow" w:eastAsia="Times New Roman" w:hAnsi="Arial Narrow" w:cs="Arial Narrow"/>
          <w:iCs/>
          <w:sz w:val="24"/>
          <w:szCs w:val="24"/>
        </w:rPr>
      </w:pPr>
    </w:p>
    <w:p w14:paraId="23793D0C" w14:textId="77777777" w:rsidR="00496869" w:rsidRPr="00496869" w:rsidRDefault="00496869" w:rsidP="00496869">
      <w:pPr>
        <w:spacing w:after="0"/>
        <w:jc w:val="both"/>
        <w:rPr>
          <w:rFonts w:ascii="Arial Narrow" w:eastAsia="Times New Roman" w:hAnsi="Arial Narrow"/>
          <w:b/>
          <w:bCs/>
          <w:sz w:val="24"/>
          <w:szCs w:val="24"/>
        </w:rPr>
      </w:pPr>
      <w:r w:rsidRPr="00496869">
        <w:rPr>
          <w:rFonts w:ascii="Arial Narrow" w:eastAsia="Times New Roman" w:hAnsi="Arial Narrow" w:cs="Arial Narrow"/>
          <w:b/>
          <w:bCs/>
          <w:iCs/>
          <w:sz w:val="24"/>
          <w:szCs w:val="24"/>
        </w:rPr>
        <w:t>Support for the IORA Secretariat</w:t>
      </w:r>
    </w:p>
    <w:p w14:paraId="7D27AA41" w14:textId="77777777" w:rsidR="00496869" w:rsidRPr="00496869" w:rsidRDefault="00496869" w:rsidP="00953D90">
      <w:pPr>
        <w:numPr>
          <w:ilvl w:val="0"/>
          <w:numId w:val="20"/>
        </w:numPr>
        <w:spacing w:after="0" w:line="276" w:lineRule="auto"/>
        <w:contextualSpacing/>
        <w:jc w:val="both"/>
        <w:rPr>
          <w:rFonts w:ascii="Arial Narrow" w:eastAsia="Times New Roman" w:hAnsi="Arial Narrow" w:cs="Times New Roman"/>
          <w:sz w:val="24"/>
          <w:szCs w:val="24"/>
          <w:lang w:eastAsia="x-none"/>
        </w:rPr>
      </w:pPr>
      <w:r w:rsidRPr="00496869">
        <w:rPr>
          <w:rFonts w:ascii="Arial Narrow" w:eastAsia="Times New Roman" w:hAnsi="Arial Narrow" w:cs="Times New Roman"/>
          <w:sz w:val="24"/>
          <w:szCs w:val="24"/>
          <w:lang w:eastAsia="x-none"/>
        </w:rPr>
        <w:t xml:space="preserve">Support for the Nelson Mandela Internship Programme. </w:t>
      </w:r>
    </w:p>
    <w:p w14:paraId="75BB88F4" w14:textId="77777777" w:rsidR="00496869" w:rsidRPr="00496869" w:rsidRDefault="00496869" w:rsidP="00953D90">
      <w:pPr>
        <w:numPr>
          <w:ilvl w:val="0"/>
          <w:numId w:val="20"/>
        </w:numPr>
        <w:spacing w:after="0" w:line="276" w:lineRule="auto"/>
        <w:contextualSpacing/>
        <w:jc w:val="both"/>
        <w:rPr>
          <w:rFonts w:ascii="Arial Narrow" w:eastAsia="Times New Roman" w:hAnsi="Arial Narrow" w:cs="Times New Roman"/>
          <w:sz w:val="24"/>
          <w:szCs w:val="24"/>
          <w:lang w:eastAsia="x-none"/>
        </w:rPr>
      </w:pPr>
      <w:r w:rsidRPr="00496869">
        <w:rPr>
          <w:rFonts w:ascii="Arial Narrow" w:eastAsia="Times New Roman" w:hAnsi="Arial Narrow" w:cs="Arial Narrow"/>
          <w:iCs/>
          <w:sz w:val="24"/>
          <w:szCs w:val="24"/>
        </w:rPr>
        <w:t>The status of the current and next Financing Agreement under the MOU for the period June 2021-22. This issue will be discussed under agenda item “13.8.3 Update: Capacity building initiatives under Financing Agreements with GIZ (Secretariat)”.</w:t>
      </w:r>
    </w:p>
    <w:p w14:paraId="3681F6E5" w14:textId="77777777" w:rsidR="00496869" w:rsidRPr="00496869" w:rsidRDefault="00496869" w:rsidP="00496869">
      <w:pPr>
        <w:spacing w:after="0" w:line="240" w:lineRule="auto"/>
        <w:jc w:val="both"/>
        <w:rPr>
          <w:rFonts w:ascii="Arial Narrow" w:eastAsia="Times New Roman" w:hAnsi="Arial Narrow" w:cs="Arial Narrow"/>
          <w:b/>
          <w:bCs/>
          <w:iCs/>
          <w:sz w:val="24"/>
          <w:szCs w:val="24"/>
        </w:rPr>
      </w:pPr>
    </w:p>
    <w:p w14:paraId="32E98B94" w14:textId="77777777" w:rsidR="00496869" w:rsidRPr="00496869" w:rsidRDefault="00496869" w:rsidP="00496869">
      <w:pPr>
        <w:spacing w:after="0" w:line="240" w:lineRule="auto"/>
        <w:jc w:val="both"/>
        <w:rPr>
          <w:rFonts w:ascii="Arial Narrow" w:eastAsia="Times New Roman" w:hAnsi="Arial Narrow" w:cs="Arial Narrow"/>
          <w:b/>
          <w:bCs/>
          <w:iCs/>
          <w:sz w:val="24"/>
          <w:szCs w:val="24"/>
        </w:rPr>
      </w:pPr>
      <w:r w:rsidRPr="00496869">
        <w:rPr>
          <w:rFonts w:ascii="Arial Narrow" w:eastAsia="Times New Roman" w:hAnsi="Arial Narrow" w:cs="Arial Narrow"/>
          <w:b/>
          <w:bCs/>
          <w:iCs/>
          <w:sz w:val="24"/>
          <w:szCs w:val="24"/>
        </w:rPr>
        <w:t xml:space="preserve">Other proposals subsequently received from member States. </w:t>
      </w:r>
    </w:p>
    <w:p w14:paraId="449C852E" w14:textId="77777777" w:rsidR="00496869" w:rsidRPr="00496869" w:rsidRDefault="00496869" w:rsidP="00496869">
      <w:pPr>
        <w:spacing w:after="0" w:line="240" w:lineRule="auto"/>
        <w:jc w:val="both"/>
        <w:rPr>
          <w:rFonts w:ascii="Arial Narrow" w:eastAsia="Calibri" w:hAnsi="Arial Narrow" w:cs="Arial"/>
          <w:b/>
          <w:bCs/>
          <w:sz w:val="24"/>
          <w:szCs w:val="24"/>
        </w:rPr>
      </w:pPr>
    </w:p>
    <w:p w14:paraId="43AE1C70" w14:textId="77777777" w:rsidR="00496869" w:rsidRPr="00496869" w:rsidRDefault="00496869" w:rsidP="00496869">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496869">
        <w:rPr>
          <w:rFonts w:ascii="Arial Narrow" w:eastAsia="Calibri" w:hAnsi="Arial Narrow" w:cs="Calibri"/>
          <w:i/>
          <w:iCs/>
          <w:sz w:val="24"/>
          <w:szCs w:val="24"/>
        </w:rPr>
        <w:t xml:space="preserve">Desired Outcome: </w:t>
      </w:r>
      <w:r w:rsidRPr="00496869">
        <w:rPr>
          <w:rFonts w:ascii="Arial Narrow" w:eastAsia="Calibri" w:hAnsi="Arial Narrow" w:cs="Calibri"/>
          <w:sz w:val="24"/>
          <w:szCs w:val="24"/>
        </w:rPr>
        <w:t xml:space="preserve">The CSO to note the update by the Secretariat and to welcome the extensive projects and initiatives envisaged for implementation under the MOU.  </w:t>
      </w:r>
    </w:p>
    <w:p w14:paraId="62ED6B34" w14:textId="493692A6" w:rsidR="00496869" w:rsidRDefault="00496869" w:rsidP="00C96AAA">
      <w:pPr>
        <w:tabs>
          <w:tab w:val="left" w:pos="567"/>
        </w:tabs>
        <w:spacing w:after="0" w:line="240" w:lineRule="auto"/>
        <w:jc w:val="both"/>
        <w:rPr>
          <w:rFonts w:ascii="Arial Narrow" w:eastAsia="Calibri" w:hAnsi="Arial Narrow" w:cs="Arial Narrow"/>
          <w:sz w:val="24"/>
          <w:szCs w:val="24"/>
        </w:rPr>
      </w:pPr>
    </w:p>
    <w:p w14:paraId="4CBB622F" w14:textId="77777777" w:rsidR="00273687" w:rsidRPr="00273687" w:rsidRDefault="00273687" w:rsidP="00273687">
      <w:pPr>
        <w:spacing w:after="0" w:line="240" w:lineRule="auto"/>
        <w:ind w:left="567" w:hanging="567"/>
        <w:jc w:val="both"/>
        <w:rPr>
          <w:rFonts w:ascii="Arial Narrow" w:eastAsia="Calibri" w:hAnsi="Arial Narrow" w:cs="Arial"/>
          <w:b/>
          <w:bCs/>
          <w:sz w:val="24"/>
          <w:szCs w:val="24"/>
        </w:rPr>
      </w:pPr>
      <w:r w:rsidRPr="00273687">
        <w:rPr>
          <w:rFonts w:ascii="Arial Narrow" w:eastAsia="Calibri" w:hAnsi="Arial Narrow" w:cs="Arial"/>
          <w:b/>
          <w:bCs/>
          <w:sz w:val="24"/>
          <w:szCs w:val="24"/>
          <w:u w:val="single"/>
        </w:rPr>
        <w:t>Italy</w:t>
      </w:r>
      <w:r w:rsidRPr="00273687">
        <w:rPr>
          <w:rFonts w:ascii="Arial Narrow" w:eastAsia="Calibri" w:hAnsi="Arial Narrow" w:cs="Arial"/>
          <w:b/>
          <w:bCs/>
          <w:sz w:val="24"/>
          <w:szCs w:val="24"/>
        </w:rPr>
        <w:t>:</w:t>
      </w:r>
    </w:p>
    <w:p w14:paraId="18EF91DD" w14:textId="77777777" w:rsidR="00273687" w:rsidRPr="00273687" w:rsidRDefault="00273687" w:rsidP="00273687">
      <w:pPr>
        <w:spacing w:after="0" w:line="240" w:lineRule="auto"/>
        <w:jc w:val="both"/>
        <w:rPr>
          <w:rFonts w:ascii="Arial Narrow" w:eastAsia="Calibri" w:hAnsi="Arial Narrow" w:cs="Arial"/>
          <w:sz w:val="24"/>
          <w:szCs w:val="24"/>
        </w:rPr>
      </w:pPr>
    </w:p>
    <w:p w14:paraId="39BB965D" w14:textId="77777777" w:rsidR="00273687" w:rsidRPr="00273687" w:rsidRDefault="00273687" w:rsidP="00273687">
      <w:pPr>
        <w:spacing w:after="0" w:line="240" w:lineRule="auto"/>
        <w:contextualSpacing/>
        <w:jc w:val="both"/>
        <w:rPr>
          <w:rFonts w:ascii="Arial Narrow" w:eastAsia="Calibri" w:hAnsi="Arial Narrow" w:cs="Arial"/>
          <w:sz w:val="24"/>
          <w:szCs w:val="24"/>
          <w:lang w:val="en-ZA"/>
        </w:rPr>
      </w:pPr>
      <w:bookmarkStart w:id="17" w:name="_Hlk71026126"/>
      <w:r w:rsidRPr="00273687">
        <w:rPr>
          <w:rFonts w:ascii="Arial Narrow" w:eastAsia="Calibri" w:hAnsi="Arial Narrow" w:cs="Arial"/>
          <w:sz w:val="24"/>
          <w:szCs w:val="24"/>
        </w:rPr>
        <w:t>It may be recalled that I</w:t>
      </w:r>
      <w:proofErr w:type="spellStart"/>
      <w:r w:rsidRPr="00273687">
        <w:rPr>
          <w:rFonts w:ascii="Arial Narrow" w:eastAsia="Calibri" w:hAnsi="Arial Narrow" w:cs="Arial"/>
          <w:sz w:val="24"/>
          <w:szCs w:val="24"/>
          <w:lang w:val="en-ZA"/>
        </w:rPr>
        <w:t>taly</w:t>
      </w:r>
      <w:proofErr w:type="spellEnd"/>
      <w:r w:rsidRPr="00273687">
        <w:rPr>
          <w:rFonts w:ascii="Arial Narrow" w:eastAsia="Calibri" w:hAnsi="Arial Narrow" w:cs="Arial"/>
          <w:sz w:val="24"/>
          <w:szCs w:val="24"/>
          <w:lang w:val="en-ZA"/>
        </w:rPr>
        <w:t xml:space="preserve"> hosted a very successful Italy-IORA webinar on Developing Sustainable Cruise Tourism on 21 October 2020 as part of the Italy’s </w:t>
      </w:r>
      <w:r w:rsidRPr="00273687">
        <w:rPr>
          <w:rFonts w:ascii="Arial Narrow" w:eastAsia="Calibri" w:hAnsi="Arial Narrow" w:cs="Calibri"/>
          <w:sz w:val="24"/>
          <w:szCs w:val="24"/>
          <w:lang w:val="en-ZA"/>
        </w:rPr>
        <w:t xml:space="preserve">11th edition of “Diplomacy - Festival </w:t>
      </w:r>
      <w:proofErr w:type="spellStart"/>
      <w:r w:rsidRPr="00273687">
        <w:rPr>
          <w:rFonts w:ascii="Arial Narrow" w:eastAsia="Calibri" w:hAnsi="Arial Narrow" w:cs="Calibri"/>
          <w:sz w:val="24"/>
          <w:szCs w:val="24"/>
          <w:lang w:val="en-ZA"/>
        </w:rPr>
        <w:t>della</w:t>
      </w:r>
      <w:proofErr w:type="spellEnd"/>
      <w:r w:rsidRPr="00273687">
        <w:rPr>
          <w:rFonts w:ascii="Arial Narrow" w:eastAsia="Calibri" w:hAnsi="Arial Narrow" w:cs="Calibri"/>
          <w:sz w:val="24"/>
          <w:szCs w:val="24"/>
          <w:lang w:val="en-ZA"/>
        </w:rPr>
        <w:t xml:space="preserve"> </w:t>
      </w:r>
      <w:proofErr w:type="spellStart"/>
      <w:r w:rsidRPr="00273687">
        <w:rPr>
          <w:rFonts w:ascii="Arial Narrow" w:eastAsia="Calibri" w:hAnsi="Arial Narrow" w:cs="Calibri"/>
          <w:sz w:val="24"/>
          <w:szCs w:val="24"/>
          <w:lang w:val="en-ZA"/>
        </w:rPr>
        <w:t>Diplomazia</w:t>
      </w:r>
      <w:proofErr w:type="spellEnd"/>
      <w:r w:rsidRPr="00273687">
        <w:rPr>
          <w:rFonts w:ascii="Arial Narrow" w:eastAsia="Calibri" w:hAnsi="Arial Narrow" w:cs="Calibri"/>
          <w:sz w:val="24"/>
          <w:szCs w:val="24"/>
          <w:lang w:val="en-ZA"/>
        </w:rPr>
        <w:t>”.  Progress on some of the k</w:t>
      </w:r>
      <w:r w:rsidRPr="00273687">
        <w:rPr>
          <w:rFonts w:ascii="Arial Narrow" w:eastAsia="Calibri" w:hAnsi="Arial Narrow" w:cs="Arial"/>
          <w:sz w:val="24"/>
          <w:szCs w:val="24"/>
          <w:lang w:val="en-ZA"/>
        </w:rPr>
        <w:t xml:space="preserve">ey outcomes of the event and future projects are as follows:  </w:t>
      </w:r>
    </w:p>
    <w:p w14:paraId="6C8447C6" w14:textId="77777777" w:rsidR="00273687" w:rsidRPr="00273687" w:rsidRDefault="00273687" w:rsidP="00273687">
      <w:pPr>
        <w:pBdr>
          <w:top w:val="nil"/>
          <w:left w:val="nil"/>
          <w:bottom w:val="nil"/>
          <w:right w:val="nil"/>
          <w:between w:val="nil"/>
          <w:bar w:val="nil"/>
        </w:pBdr>
        <w:spacing w:after="0" w:line="240" w:lineRule="auto"/>
        <w:ind w:left="360"/>
        <w:contextualSpacing/>
        <w:jc w:val="both"/>
        <w:rPr>
          <w:rFonts w:ascii="Arial Narrow" w:eastAsia="Calibri" w:hAnsi="Arial Narrow" w:cs="Calibri"/>
          <w:sz w:val="24"/>
          <w:szCs w:val="24"/>
          <w:u w:val="single"/>
          <w:lang w:val="en-ZA"/>
        </w:rPr>
      </w:pPr>
    </w:p>
    <w:p w14:paraId="29C2568A"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 xml:space="preserve">Italy plans to offer a training course for cruise terminal officers from IORA countries, in collaboration with Civitavecchia’s state-of-the-art cruise terminal. This will be explored once the international travel and health situation normalises. </w:t>
      </w:r>
    </w:p>
    <w:p w14:paraId="1F7EBD48"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Italy proposed to host a specific high-level meeting with IORA Member States on cruise tourism in the Italian Pavilion during Expo Dubai during the 20-26 March 2022 “Water Week”.</w:t>
      </w:r>
    </w:p>
    <w:p w14:paraId="5C304221"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Italy shared its health and safety protocols applied by cruise operators with all Member States.</w:t>
      </w:r>
    </w:p>
    <w:p w14:paraId="4265D710"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Australia announced that UN Women, in collaboration with the IORA Secretariat, would host an Online Training Course on Women’s Economic Empowerment in the Tourism Sector of the Indian Ocean Rim Region, which was delivered virtually from 11-20 May 2021. This will be further discussed under item “12.3 Update: Progress in implementing the UN Women-IORA project “Promoting women’s economic empowerment in the Indian Ocean Rim” (Australia)”.</w:t>
      </w:r>
    </w:p>
    <w:p w14:paraId="57F849F1"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A possible collaboration between the Indian Ocean Rim Academic Group and the University of Genova to conduct more in-depth research on cruise tourism.</w:t>
      </w:r>
    </w:p>
    <w:p w14:paraId="6B39872D" w14:textId="77777777" w:rsidR="00273687" w:rsidRPr="00273687" w:rsidRDefault="00273687" w:rsidP="00273687">
      <w:pPr>
        <w:spacing w:after="0"/>
        <w:jc w:val="both"/>
        <w:rPr>
          <w:rFonts w:ascii="Arial Narrow" w:eastAsia="Times New Roman" w:hAnsi="Arial Narrow" w:cs="Arial Narrow"/>
          <w:iCs/>
          <w:sz w:val="24"/>
          <w:szCs w:val="24"/>
        </w:rPr>
      </w:pPr>
    </w:p>
    <w:p w14:paraId="1903C761" w14:textId="77777777" w:rsidR="00273687" w:rsidRPr="00273687" w:rsidRDefault="00273687" w:rsidP="00273687">
      <w:pPr>
        <w:spacing w:after="0"/>
        <w:jc w:val="both"/>
        <w:rPr>
          <w:rFonts w:ascii="Arial Narrow" w:eastAsia="Times New Roman" w:hAnsi="Arial Narrow" w:cs="Arial Narrow"/>
          <w:iCs/>
          <w:sz w:val="24"/>
          <w:szCs w:val="24"/>
        </w:rPr>
      </w:pPr>
      <w:r w:rsidRPr="00273687">
        <w:rPr>
          <w:rFonts w:ascii="Arial Narrow" w:eastAsia="Times New Roman" w:hAnsi="Arial Narrow" w:cs="Arial Narrow"/>
          <w:iCs/>
          <w:sz w:val="24"/>
          <w:szCs w:val="24"/>
        </w:rPr>
        <w:t>Further projects and initiatives with Italy include:</w:t>
      </w:r>
    </w:p>
    <w:p w14:paraId="41049BCC" w14:textId="77777777" w:rsidR="00273687" w:rsidRPr="00273687" w:rsidRDefault="00273687" w:rsidP="00273687">
      <w:pPr>
        <w:pBdr>
          <w:top w:val="nil"/>
          <w:left w:val="nil"/>
          <w:bottom w:val="nil"/>
          <w:right w:val="nil"/>
          <w:between w:val="nil"/>
          <w:bar w:val="nil"/>
        </w:pBdr>
        <w:spacing w:after="0" w:line="240" w:lineRule="auto"/>
        <w:ind w:left="360"/>
        <w:contextualSpacing/>
        <w:jc w:val="both"/>
        <w:rPr>
          <w:rFonts w:ascii="Arial Narrow" w:eastAsia="Calibri" w:hAnsi="Arial Narrow" w:cs="Calibri"/>
          <w:sz w:val="24"/>
          <w:szCs w:val="24"/>
          <w:lang w:val="en-ZA"/>
        </w:rPr>
      </w:pPr>
    </w:p>
    <w:p w14:paraId="68D9A67E"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rPr>
          <w:rFonts w:ascii="Arial Narrow" w:hAnsi="Arial Narrow" w:cstheme="minorHAnsi"/>
          <w:sz w:val="24"/>
          <w:szCs w:val="24"/>
        </w:rPr>
      </w:pPr>
      <w:r w:rsidRPr="00273687">
        <w:rPr>
          <w:rFonts w:ascii="Arial Narrow" w:hAnsi="Arial Narrow" w:cstheme="minorHAnsi"/>
          <w:sz w:val="24"/>
          <w:szCs w:val="24"/>
        </w:rPr>
        <w:t>Third Somalia-Yemen Development Programme (SYDP-III) on “Development and Management of Somalia's and Yemen’s Marine Fisheries”. It will be further discussed under agenda item “15.4.3 Third Somalia-Yemen Development Programme (SYDP-III): “Development and Management of Somalia's and Yemen’s Marine Fisheries” (Secretariat)”.</w:t>
      </w:r>
    </w:p>
    <w:p w14:paraId="00D51142"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pPr>
      <w:r w:rsidRPr="00273687">
        <w:rPr>
          <w:rFonts w:ascii="Arial Narrow" w:eastAsia="Calibri" w:hAnsi="Arial Narrow" w:cs="Calibri"/>
          <w:sz w:val="24"/>
          <w:szCs w:val="24"/>
          <w:lang w:val="en-ZA"/>
        </w:rPr>
        <w:t xml:space="preserve">Participation in an </w:t>
      </w:r>
      <w:bookmarkEnd w:id="17"/>
      <w:r w:rsidRPr="00273687">
        <w:rPr>
          <w:rFonts w:ascii="Arial Narrow" w:hAnsi="Arial Narrow" w:cstheme="minorHAnsi"/>
          <w:sz w:val="24"/>
          <w:szCs w:val="24"/>
        </w:rPr>
        <w:t xml:space="preserve">online meeting with IORA Member State Ambassadors in Rome on 18 May 2021. The Acting Secretary General participated in this meeting which was aimed at further developing the IORA-Italy dialogue partnership.  </w:t>
      </w:r>
    </w:p>
    <w:p w14:paraId="0903D085" w14:textId="77777777" w:rsidR="00273687" w:rsidRPr="00273687" w:rsidRDefault="00273687" w:rsidP="00953D90">
      <w:pPr>
        <w:numPr>
          <w:ilvl w:val="0"/>
          <w:numId w:val="21"/>
        </w:numPr>
        <w:pBdr>
          <w:top w:val="nil"/>
          <w:left w:val="nil"/>
          <w:bottom w:val="nil"/>
          <w:right w:val="nil"/>
          <w:between w:val="nil"/>
          <w:bar w:val="nil"/>
        </w:pBdr>
        <w:spacing w:after="0" w:line="240" w:lineRule="auto"/>
        <w:contextualSpacing/>
        <w:jc w:val="both"/>
      </w:pPr>
      <w:r w:rsidRPr="00273687">
        <w:rPr>
          <w:rFonts w:ascii="Arial Narrow" w:hAnsi="Arial Narrow" w:cstheme="minorHAnsi"/>
          <w:sz w:val="24"/>
          <w:szCs w:val="24"/>
        </w:rPr>
        <w:t xml:space="preserve">First Digital Seafood Trade Show.  Italy partnered with IORA to host the first ever digital trade event of the seafood industry to be hosted online by the </w:t>
      </w:r>
      <w:proofErr w:type="spellStart"/>
      <w:r w:rsidRPr="00273687">
        <w:rPr>
          <w:rFonts w:ascii="Arial Narrow" w:hAnsi="Arial Narrow" w:cstheme="minorHAnsi"/>
          <w:sz w:val="24"/>
          <w:szCs w:val="24"/>
        </w:rPr>
        <w:t>Assoittica</w:t>
      </w:r>
      <w:proofErr w:type="spellEnd"/>
      <w:r w:rsidRPr="00273687">
        <w:rPr>
          <w:rFonts w:ascii="Arial Narrow" w:hAnsi="Arial Narrow" w:cstheme="minorHAnsi"/>
          <w:sz w:val="24"/>
          <w:szCs w:val="24"/>
        </w:rPr>
        <w:t xml:space="preserve"> Italia (National Association of Fish Companies) from 20-21 May 2021. On the margins of the trade show, Italy also hosted two webinars with the UN Food and Agriculture Organisation (FAO) and the IORA Secretariat on </w:t>
      </w:r>
      <w:r w:rsidRPr="00273687">
        <w:rPr>
          <w:rFonts w:ascii="Arial Narrow" w:hAnsi="Arial Narrow"/>
          <w:sz w:val="24"/>
          <w:szCs w:val="24"/>
          <w:lang w:val="en-AU"/>
        </w:rPr>
        <w:t xml:space="preserve">"The new frontiers of the fish supply chain for sustainable trade and conscious consumption" and on "The impact of COVID-19 on the fishing industry in the world". </w:t>
      </w:r>
      <w:r w:rsidRPr="00273687">
        <w:rPr>
          <w:rFonts w:ascii="Arial Narrow" w:hAnsi="Arial Narrow" w:cstheme="minorHAnsi"/>
          <w:sz w:val="24"/>
          <w:szCs w:val="24"/>
        </w:rPr>
        <w:t xml:space="preserve">These events will be further discussed under agenda item “6.7 Update: IORA’s partnership with Italy and </w:t>
      </w:r>
      <w:proofErr w:type="spellStart"/>
      <w:r w:rsidRPr="00273687">
        <w:rPr>
          <w:rFonts w:ascii="Arial Narrow" w:hAnsi="Arial Narrow" w:cstheme="minorHAnsi"/>
          <w:sz w:val="24"/>
          <w:szCs w:val="24"/>
        </w:rPr>
        <w:t>Assoittica</w:t>
      </w:r>
      <w:proofErr w:type="spellEnd"/>
      <w:r w:rsidRPr="00273687">
        <w:rPr>
          <w:rFonts w:ascii="Arial Narrow" w:hAnsi="Arial Narrow" w:cstheme="minorHAnsi"/>
          <w:sz w:val="24"/>
          <w:szCs w:val="24"/>
        </w:rPr>
        <w:t xml:space="preserve"> Italia for the Digital Seafood Trade Show, 20-21 May 2021 (Secretariat)”.</w:t>
      </w:r>
    </w:p>
    <w:p w14:paraId="726332FD" w14:textId="77777777" w:rsidR="00273687" w:rsidRPr="00273687" w:rsidRDefault="00273687" w:rsidP="00953D90">
      <w:pPr>
        <w:numPr>
          <w:ilvl w:val="0"/>
          <w:numId w:val="21"/>
        </w:numPr>
        <w:spacing w:after="0" w:line="240" w:lineRule="auto"/>
        <w:contextualSpacing/>
        <w:jc w:val="both"/>
        <w:rPr>
          <w:rFonts w:ascii="Arial Narrow" w:eastAsia="Calibri" w:hAnsi="Arial Narrow" w:cstheme="minorHAnsi"/>
          <w:sz w:val="24"/>
          <w:szCs w:val="24"/>
          <w:lang w:eastAsia="x-none"/>
        </w:rPr>
      </w:pPr>
      <w:r w:rsidRPr="00273687">
        <w:rPr>
          <w:rFonts w:ascii="Arial Narrow" w:eastAsia="Calibri" w:hAnsi="Arial Narrow" w:cstheme="minorHAnsi"/>
          <w:sz w:val="24"/>
          <w:szCs w:val="24"/>
          <w:lang w:eastAsia="x-none"/>
        </w:rPr>
        <w:t xml:space="preserve">Training programme on Sustainable Development of Coastal Communities. </w:t>
      </w:r>
      <w:r w:rsidRPr="00273687">
        <w:rPr>
          <w:rFonts w:ascii="Arial Narrow" w:eastAsia="Calibri" w:hAnsi="Arial Narrow" w:cs="Calibri"/>
          <w:sz w:val="24"/>
          <w:szCs w:val="24"/>
          <w:lang w:val="en-ZA"/>
        </w:rPr>
        <w:t xml:space="preserve">The Secretariat is currently exploring the possibility of Italy hosting a dedicated training programme on Sustainable Development of Coastal Communities conducted by the International Centre for Advanced Mediterranean Agronomic Studies (CIHEAM). </w:t>
      </w:r>
      <w:r w:rsidRPr="00273687">
        <w:rPr>
          <w:rFonts w:ascii="Arial Narrow" w:eastAsia="Calibri" w:hAnsi="Arial Narrow" w:cs="Times New Roman"/>
          <w:sz w:val="24"/>
          <w:szCs w:val="24"/>
          <w:lang w:val="en-US" w:eastAsia="ja-JP"/>
        </w:rPr>
        <w:t xml:space="preserve">Participants from IORA Member States (funded fully by Italy) are from </w:t>
      </w:r>
      <w:r w:rsidRPr="00273687">
        <w:rPr>
          <w:rFonts w:ascii="Arial Narrow" w:eastAsia="Times New Roman" w:hAnsi="Arial Narrow" w:cs="Times New Roman"/>
          <w:sz w:val="24"/>
          <w:szCs w:val="24"/>
          <w:lang w:val="en-US" w:eastAsia="ja-JP"/>
        </w:rPr>
        <w:t xml:space="preserve">Kenya (6), Mozambique (1), and Somalia (1).  </w:t>
      </w:r>
    </w:p>
    <w:p w14:paraId="62A813D9" w14:textId="5F5843C6" w:rsidR="00273687" w:rsidRPr="00273687" w:rsidRDefault="00273687" w:rsidP="00953D90">
      <w:pPr>
        <w:numPr>
          <w:ilvl w:val="0"/>
          <w:numId w:val="21"/>
        </w:numPr>
        <w:spacing w:line="240" w:lineRule="auto"/>
        <w:contextualSpacing/>
        <w:jc w:val="both"/>
        <w:rPr>
          <w:rFonts w:ascii="Arial Narrow" w:eastAsia="Calibri" w:hAnsi="Arial Narrow" w:cs="Calibri"/>
          <w:sz w:val="24"/>
          <w:szCs w:val="24"/>
          <w:lang w:val="en-ZA"/>
        </w:rPr>
      </w:pPr>
      <w:r w:rsidRPr="00273687">
        <w:rPr>
          <w:rFonts w:ascii="Arial Narrow" w:eastAsia="Calibri" w:hAnsi="Arial Narrow" w:cs="Calibri"/>
          <w:sz w:val="24"/>
          <w:szCs w:val="24"/>
          <w:lang w:val="en-ZA"/>
        </w:rPr>
        <w:t xml:space="preserve">The Secretariat is exploring with Italy possible opportunities for collaboration </w:t>
      </w:r>
      <w:r w:rsidRPr="00273687">
        <w:rPr>
          <w:rFonts w:ascii="Arial Narrow" w:eastAsia="Calibri" w:hAnsi="Arial Narrow" w:cstheme="minorHAnsi"/>
          <w:sz w:val="24"/>
          <w:szCs w:val="24"/>
          <w:lang w:eastAsia="x-none"/>
        </w:rPr>
        <w:t>with the Union of the Mediterranean (</w:t>
      </w:r>
      <w:proofErr w:type="spellStart"/>
      <w:r w:rsidRPr="00273687">
        <w:rPr>
          <w:rFonts w:ascii="Arial Narrow" w:eastAsia="Calibri" w:hAnsi="Arial Narrow" w:cstheme="minorHAnsi"/>
          <w:sz w:val="24"/>
          <w:szCs w:val="24"/>
          <w:lang w:eastAsia="x-none"/>
        </w:rPr>
        <w:t>Ufm</w:t>
      </w:r>
      <w:proofErr w:type="spellEnd"/>
      <w:r w:rsidRPr="00273687">
        <w:rPr>
          <w:rFonts w:ascii="Arial Narrow" w:eastAsia="Calibri" w:hAnsi="Arial Narrow" w:cstheme="minorHAnsi"/>
          <w:sz w:val="24"/>
          <w:szCs w:val="24"/>
          <w:lang w:eastAsia="x-none"/>
        </w:rPr>
        <w:t xml:space="preserve">).  </w:t>
      </w:r>
    </w:p>
    <w:p w14:paraId="582CD93F" w14:textId="77777777" w:rsidR="00273687" w:rsidRPr="00273687" w:rsidRDefault="00273687" w:rsidP="00273687">
      <w:pPr>
        <w:spacing w:line="240" w:lineRule="auto"/>
        <w:ind w:left="360"/>
        <w:contextualSpacing/>
        <w:jc w:val="both"/>
        <w:rPr>
          <w:rFonts w:ascii="Arial Narrow" w:eastAsia="Calibri" w:hAnsi="Arial Narrow" w:cs="Calibri"/>
          <w:sz w:val="24"/>
          <w:szCs w:val="24"/>
          <w:lang w:val="en-ZA"/>
        </w:rPr>
      </w:pPr>
    </w:p>
    <w:p w14:paraId="650E5EB2" w14:textId="77777777" w:rsidR="00273687" w:rsidRPr="00273687" w:rsidRDefault="00273687" w:rsidP="00273687">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sz w:val="24"/>
          <w:szCs w:val="24"/>
        </w:rPr>
      </w:pPr>
      <w:r w:rsidRPr="00273687">
        <w:rPr>
          <w:rFonts w:ascii="Arial Narrow" w:eastAsia="Calibri" w:hAnsi="Arial Narrow" w:cs="Calibri"/>
          <w:i/>
          <w:iCs/>
          <w:sz w:val="24"/>
          <w:szCs w:val="24"/>
        </w:rPr>
        <w:lastRenderedPageBreak/>
        <w:t xml:space="preserve">Desired Outcome: </w:t>
      </w:r>
      <w:r w:rsidRPr="00273687">
        <w:rPr>
          <w:rFonts w:ascii="Arial Narrow" w:eastAsia="Calibri" w:hAnsi="Arial Narrow" w:cs="Calibri"/>
          <w:sz w:val="24"/>
          <w:szCs w:val="24"/>
        </w:rPr>
        <w:t xml:space="preserve">The CSO to note the update by the Secretariat and to welcome the extensive projects and initiatives with Italy planned for 2021 and beyond.  </w:t>
      </w:r>
    </w:p>
    <w:p w14:paraId="3C5F3057" w14:textId="358184CE" w:rsidR="00496869" w:rsidRDefault="00496869" w:rsidP="00C96AAA">
      <w:pPr>
        <w:tabs>
          <w:tab w:val="left" w:pos="567"/>
        </w:tabs>
        <w:spacing w:after="0" w:line="240" w:lineRule="auto"/>
        <w:jc w:val="both"/>
        <w:rPr>
          <w:rFonts w:ascii="Arial Narrow" w:eastAsia="Calibri" w:hAnsi="Arial Narrow" w:cs="Arial Narrow"/>
          <w:sz w:val="24"/>
          <w:szCs w:val="24"/>
        </w:rPr>
      </w:pPr>
    </w:p>
    <w:p w14:paraId="6CEAC1DB" w14:textId="77777777" w:rsidR="00455972" w:rsidRDefault="00455972" w:rsidP="00455972">
      <w:pPr>
        <w:pStyle w:val="xxmsonormal"/>
        <w:rPr>
          <w:rFonts w:ascii="Times New Roman" w:eastAsiaTheme="minorHAnsi" w:hAnsi="Times New Roman" w:cs="Times New Roman"/>
          <w:sz w:val="24"/>
          <w:szCs w:val="24"/>
        </w:rPr>
      </w:pPr>
      <w:r>
        <w:rPr>
          <w:rFonts w:ascii="Arial Narrow" w:hAnsi="Arial Narrow" w:cs="Times New Roman"/>
          <w:b/>
          <w:bCs/>
          <w:sz w:val="24"/>
          <w:szCs w:val="24"/>
          <w:u w:val="single"/>
          <w:lang w:val="en-US"/>
        </w:rPr>
        <w:t>Japan</w:t>
      </w:r>
      <w:r>
        <w:rPr>
          <w:rFonts w:ascii="Arial Narrow" w:hAnsi="Arial Narrow" w:cs="Times New Roman"/>
          <w:b/>
          <w:bCs/>
          <w:sz w:val="24"/>
          <w:szCs w:val="24"/>
          <w:lang w:val="en-US"/>
        </w:rPr>
        <w:t>:</w:t>
      </w:r>
    </w:p>
    <w:p w14:paraId="051BCCE6" w14:textId="7204B4F7" w:rsidR="00455972" w:rsidRDefault="00455972" w:rsidP="00455972">
      <w:pPr>
        <w:tabs>
          <w:tab w:val="left" w:pos="567"/>
        </w:tabs>
        <w:spacing w:after="0" w:line="240" w:lineRule="auto"/>
        <w:jc w:val="both"/>
        <w:rPr>
          <w:rFonts w:ascii="Arial Narrow" w:eastAsia="Calibri" w:hAnsi="Arial Narrow" w:cs="Arial Narrow"/>
          <w:sz w:val="24"/>
          <w:szCs w:val="24"/>
        </w:rPr>
      </w:pPr>
      <w:r w:rsidRPr="00455972">
        <w:rPr>
          <w:rFonts w:ascii="Arial Narrow" w:eastAsia="Calibri" w:hAnsi="Arial Narrow" w:cs="Arial Narrow"/>
          <w:sz w:val="24"/>
          <w:szCs w:val="24"/>
        </w:rPr>
        <w:t xml:space="preserve">The Secretariat had a courtesy visit to the Embassy of Japan in Mauritius on 29 July 2020. Emphasis was made to the importance of IORA-Japan partnership and requested Japan to consider initiatives in various areas of co-operation for IORA, especially MSS and DRM. The Secretariat developed a draft Concept Note for the proposal to host an IORA-Japan Workshop on Multi-Hazard Warning Systems (MHWS). The Secretariat is currently in consultation with the Ministry of Foreign Affairs, Japan in Tokyo to finalize the proposal and to schedule dates for the training workshop. </w:t>
      </w:r>
    </w:p>
    <w:p w14:paraId="399F54E7" w14:textId="77777777" w:rsidR="00455972" w:rsidRPr="00455972" w:rsidRDefault="00455972" w:rsidP="00455972">
      <w:pPr>
        <w:tabs>
          <w:tab w:val="left" w:pos="567"/>
        </w:tabs>
        <w:spacing w:after="0" w:line="240" w:lineRule="auto"/>
        <w:jc w:val="both"/>
        <w:rPr>
          <w:rFonts w:ascii="Arial Narrow" w:eastAsia="Calibri" w:hAnsi="Arial Narrow" w:cs="Arial Narrow"/>
          <w:sz w:val="24"/>
          <w:szCs w:val="24"/>
        </w:rPr>
      </w:pPr>
    </w:p>
    <w:p w14:paraId="16903B0B" w14:textId="0608D1A9" w:rsidR="00455972" w:rsidRDefault="00455972" w:rsidP="00455972">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Times New Roman" w:hAnsi="Times New Roman" w:cs="Times New Roman"/>
          <w:sz w:val="24"/>
          <w:szCs w:val="24"/>
        </w:rPr>
      </w:pPr>
      <w:r>
        <w:rPr>
          <w:rFonts w:ascii="Arial Narrow" w:hAnsi="Arial Narrow" w:cs="Times New Roman"/>
          <w:sz w:val="24"/>
          <w:szCs w:val="24"/>
          <w:lang w:val="en-US"/>
        </w:rPr>
        <w:t> </w:t>
      </w:r>
      <w:r w:rsidRPr="00273687">
        <w:rPr>
          <w:rFonts w:ascii="Arial Narrow" w:eastAsia="Calibri" w:hAnsi="Arial Narrow" w:cs="Calibri"/>
          <w:i/>
          <w:iCs/>
          <w:sz w:val="24"/>
          <w:szCs w:val="24"/>
        </w:rPr>
        <w:t xml:space="preserve">Desired Outcome: </w:t>
      </w:r>
      <w:r>
        <w:rPr>
          <w:rFonts w:ascii="Arial Narrow" w:hAnsi="Arial Narrow"/>
          <w:color w:val="000000"/>
          <w:sz w:val="24"/>
          <w:szCs w:val="24"/>
        </w:rPr>
        <w:t>The CSO to note the update on the current proposal to host a DRM capacity building workshop on EWS.</w:t>
      </w:r>
    </w:p>
    <w:p w14:paraId="39C10A56" w14:textId="77777777" w:rsidR="00273687" w:rsidRDefault="00273687" w:rsidP="00C96AAA">
      <w:pPr>
        <w:tabs>
          <w:tab w:val="left" w:pos="567"/>
        </w:tabs>
        <w:spacing w:after="0" w:line="240" w:lineRule="auto"/>
        <w:jc w:val="both"/>
        <w:rPr>
          <w:rFonts w:ascii="Arial Narrow" w:eastAsia="Calibri" w:hAnsi="Arial Narrow" w:cs="Arial Narrow"/>
          <w:sz w:val="24"/>
          <w:szCs w:val="24"/>
        </w:rPr>
      </w:pPr>
    </w:p>
    <w:p w14:paraId="165D8FD8" w14:textId="005D6FBA" w:rsidR="00273687" w:rsidRPr="00273687" w:rsidRDefault="00273687" w:rsidP="00273687">
      <w:pPr>
        <w:tabs>
          <w:tab w:val="left" w:pos="567"/>
        </w:tabs>
        <w:spacing w:after="0" w:line="240" w:lineRule="auto"/>
        <w:jc w:val="both"/>
        <w:rPr>
          <w:rFonts w:ascii="Arial Narrow" w:eastAsia="Calibri" w:hAnsi="Arial Narrow" w:cs="Arial Narrow"/>
          <w:b/>
          <w:bCs/>
          <w:sz w:val="24"/>
          <w:szCs w:val="24"/>
          <w:u w:val="single"/>
        </w:rPr>
      </w:pPr>
      <w:r w:rsidRPr="00273687">
        <w:rPr>
          <w:rFonts w:ascii="Arial Narrow" w:eastAsia="Calibri" w:hAnsi="Arial Narrow" w:cs="Arial Narrow"/>
          <w:b/>
          <w:bCs/>
          <w:sz w:val="24"/>
          <w:szCs w:val="24"/>
          <w:u w:val="single"/>
        </w:rPr>
        <w:t>Republic of Korea</w:t>
      </w:r>
      <w:r>
        <w:rPr>
          <w:rFonts w:ascii="Arial Narrow" w:eastAsia="Calibri" w:hAnsi="Arial Narrow" w:cs="Arial Narrow"/>
          <w:b/>
          <w:bCs/>
          <w:sz w:val="24"/>
          <w:szCs w:val="24"/>
          <w:u w:val="single"/>
        </w:rPr>
        <w:t>:</w:t>
      </w:r>
    </w:p>
    <w:p w14:paraId="0A73FF93" w14:textId="1E6413EF" w:rsidR="00273687" w:rsidRDefault="00273687" w:rsidP="00273687">
      <w:pPr>
        <w:tabs>
          <w:tab w:val="left" w:pos="567"/>
        </w:tabs>
        <w:spacing w:after="0" w:line="240" w:lineRule="auto"/>
        <w:jc w:val="both"/>
        <w:rPr>
          <w:rFonts w:ascii="Arial Narrow" w:eastAsia="Calibri" w:hAnsi="Arial Narrow" w:cs="Arial Narrow"/>
          <w:sz w:val="24"/>
          <w:szCs w:val="24"/>
        </w:rPr>
      </w:pPr>
      <w:r w:rsidRPr="00273687">
        <w:rPr>
          <w:rFonts w:ascii="Arial Narrow" w:eastAsia="Calibri" w:hAnsi="Arial Narrow" w:cs="Arial Narrow"/>
          <w:sz w:val="24"/>
          <w:szCs w:val="24"/>
        </w:rPr>
        <w:t xml:space="preserve">At the 2nd WGBE Meeting, the Republic of Korea informed the Member States that it will be holding the Second ROK-IORA Partnership Seminar under the theme of partnership toward blue economy. The Ministry of Foreign Affairs is planning to co-host the event with the Korea Maritime Institute and the Korea Institute of Ocean Science and Technology </w:t>
      </w:r>
      <w:proofErr w:type="gramStart"/>
      <w:r w:rsidRPr="00273687">
        <w:rPr>
          <w:rFonts w:ascii="Arial Narrow" w:eastAsia="Calibri" w:hAnsi="Arial Narrow" w:cs="Arial Narrow"/>
          <w:sz w:val="24"/>
          <w:szCs w:val="24"/>
        </w:rPr>
        <w:t>so as to</w:t>
      </w:r>
      <w:proofErr w:type="gramEnd"/>
      <w:r w:rsidRPr="00273687">
        <w:rPr>
          <w:rFonts w:ascii="Arial Narrow" w:eastAsia="Calibri" w:hAnsi="Arial Narrow" w:cs="Arial Narrow"/>
          <w:sz w:val="24"/>
          <w:szCs w:val="24"/>
        </w:rPr>
        <w:t xml:space="preserve"> discuss more substantive cooperation methods. The Seminar will be held in 8-9 July 2021. The Seminar will be done on hybrid platform.</w:t>
      </w:r>
    </w:p>
    <w:p w14:paraId="35938B5F" w14:textId="3B81042F" w:rsidR="00273687" w:rsidRDefault="00273687" w:rsidP="00C96AAA">
      <w:pPr>
        <w:tabs>
          <w:tab w:val="left" w:pos="567"/>
        </w:tabs>
        <w:spacing w:after="0" w:line="240" w:lineRule="auto"/>
        <w:jc w:val="both"/>
        <w:rPr>
          <w:rFonts w:ascii="Arial Narrow" w:eastAsia="Calibri" w:hAnsi="Arial Narrow" w:cs="Arial Narrow"/>
          <w:sz w:val="24"/>
          <w:szCs w:val="24"/>
        </w:rPr>
      </w:pPr>
    </w:p>
    <w:p w14:paraId="58F7E0E3" w14:textId="726C0826" w:rsidR="00273687" w:rsidRPr="00273687" w:rsidRDefault="00273687" w:rsidP="00273687">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sz w:val="24"/>
          <w:szCs w:val="24"/>
        </w:rPr>
      </w:pPr>
      <w:r w:rsidRPr="00273687">
        <w:rPr>
          <w:rFonts w:ascii="Arial Narrow" w:eastAsia="Calibri" w:hAnsi="Arial Narrow" w:cs="Calibri"/>
          <w:i/>
          <w:iCs/>
          <w:sz w:val="24"/>
          <w:szCs w:val="24"/>
        </w:rPr>
        <w:t xml:space="preserve">Desired Outcome: </w:t>
      </w:r>
      <w:r w:rsidRPr="00273687">
        <w:rPr>
          <w:rFonts w:ascii="Arial Narrow" w:eastAsia="Calibri" w:hAnsi="Arial Narrow" w:cs="Calibri"/>
          <w:sz w:val="24"/>
          <w:szCs w:val="24"/>
        </w:rPr>
        <w:t>The CSO to note the update by the Secretariat and to welcome the Second ROK-IORA Partnership Seminar w</w:t>
      </w:r>
      <w:r>
        <w:rPr>
          <w:rFonts w:ascii="Arial Narrow" w:eastAsia="Calibri" w:hAnsi="Arial Narrow" w:cs="Calibri"/>
          <w:sz w:val="24"/>
          <w:szCs w:val="24"/>
        </w:rPr>
        <w:t>hich</w:t>
      </w:r>
      <w:r w:rsidRPr="00273687">
        <w:rPr>
          <w:rFonts w:ascii="Arial Narrow" w:eastAsia="Calibri" w:hAnsi="Arial Narrow" w:cs="Calibri"/>
          <w:sz w:val="24"/>
          <w:szCs w:val="24"/>
        </w:rPr>
        <w:t xml:space="preserve"> </w:t>
      </w:r>
      <w:r>
        <w:rPr>
          <w:rFonts w:ascii="Arial Narrow" w:eastAsia="Calibri" w:hAnsi="Arial Narrow" w:cs="Calibri"/>
          <w:sz w:val="24"/>
          <w:szCs w:val="24"/>
        </w:rPr>
        <w:t>Korea</w:t>
      </w:r>
      <w:r w:rsidRPr="00273687">
        <w:rPr>
          <w:rFonts w:ascii="Arial Narrow" w:eastAsia="Calibri" w:hAnsi="Arial Narrow" w:cs="Calibri"/>
          <w:sz w:val="24"/>
          <w:szCs w:val="24"/>
        </w:rPr>
        <w:t xml:space="preserve"> planned </w:t>
      </w:r>
      <w:r>
        <w:rPr>
          <w:rFonts w:ascii="Arial Narrow" w:eastAsia="Calibri" w:hAnsi="Arial Narrow" w:cs="Calibri"/>
          <w:sz w:val="24"/>
          <w:szCs w:val="24"/>
        </w:rPr>
        <w:t xml:space="preserve">on 8-9 July </w:t>
      </w:r>
      <w:r w:rsidRPr="00273687">
        <w:rPr>
          <w:rFonts w:ascii="Arial Narrow" w:eastAsia="Calibri" w:hAnsi="Arial Narrow" w:cs="Calibri"/>
          <w:sz w:val="24"/>
          <w:szCs w:val="24"/>
        </w:rPr>
        <w:t xml:space="preserve">2021.  </w:t>
      </w:r>
    </w:p>
    <w:p w14:paraId="5F8A5551" w14:textId="77777777" w:rsidR="00273687" w:rsidRDefault="00273687" w:rsidP="00C96AAA">
      <w:pPr>
        <w:tabs>
          <w:tab w:val="left" w:pos="567"/>
        </w:tabs>
        <w:spacing w:after="0" w:line="240" w:lineRule="auto"/>
        <w:jc w:val="both"/>
        <w:rPr>
          <w:rFonts w:ascii="Arial Narrow" w:eastAsia="Calibri" w:hAnsi="Arial Narrow" w:cs="Arial Narrow"/>
          <w:sz w:val="24"/>
          <w:szCs w:val="24"/>
        </w:rPr>
      </w:pPr>
    </w:p>
    <w:p w14:paraId="2B0FEC39" w14:textId="77777777" w:rsidR="00455972" w:rsidRDefault="00273687" w:rsidP="00455972">
      <w:pPr>
        <w:tabs>
          <w:tab w:val="left" w:pos="567"/>
        </w:tabs>
        <w:spacing w:after="0" w:line="240" w:lineRule="auto"/>
        <w:jc w:val="both"/>
        <w:rPr>
          <w:rFonts w:ascii="Arial Narrow" w:eastAsia="Calibri" w:hAnsi="Arial Narrow" w:cs="Arial Narrow"/>
          <w:sz w:val="24"/>
          <w:szCs w:val="24"/>
        </w:rPr>
      </w:pPr>
      <w:r>
        <w:rPr>
          <w:rFonts w:ascii="Arial Narrow" w:eastAsia="Calibri" w:hAnsi="Arial Narrow" w:cs="Arial Narrow"/>
          <w:b/>
          <w:bCs/>
          <w:sz w:val="24"/>
          <w:szCs w:val="24"/>
          <w:u w:val="single"/>
        </w:rPr>
        <w:t>Turkey</w:t>
      </w:r>
      <w:r>
        <w:rPr>
          <w:rFonts w:ascii="Arial Narrow" w:eastAsia="Calibri" w:hAnsi="Arial Narrow" w:cs="Arial Narrow"/>
          <w:sz w:val="24"/>
          <w:szCs w:val="24"/>
        </w:rPr>
        <w:t>:</w:t>
      </w:r>
    </w:p>
    <w:p w14:paraId="6BB04948" w14:textId="279D90E1" w:rsidR="00455972" w:rsidRDefault="00455972" w:rsidP="00455972">
      <w:pPr>
        <w:tabs>
          <w:tab w:val="left" w:pos="567"/>
        </w:tabs>
        <w:spacing w:after="0" w:line="240" w:lineRule="auto"/>
        <w:jc w:val="both"/>
        <w:rPr>
          <w:rFonts w:ascii="Arial Narrow" w:hAnsi="Arial Narrow"/>
          <w:sz w:val="24"/>
          <w:szCs w:val="24"/>
        </w:rPr>
      </w:pPr>
      <w:r>
        <w:rPr>
          <w:rFonts w:ascii="Arial Narrow" w:hAnsi="Arial Narrow"/>
          <w:sz w:val="24"/>
          <w:szCs w:val="24"/>
        </w:rPr>
        <w:t xml:space="preserve">Initiatives by the Turkish Ministry of Industry of Technology, Ministry of National Education, Ministry of Transport and Infrastructure and Turkish Cooperation Agency were provided to the Secretariat for consideration to contribute to the IORA-Turkey Cooperation Matrix. The Secretariat have </w:t>
      </w:r>
      <w:proofErr w:type="spellStart"/>
      <w:r>
        <w:rPr>
          <w:rFonts w:ascii="Arial Narrow" w:hAnsi="Arial Narrow"/>
          <w:sz w:val="24"/>
          <w:szCs w:val="24"/>
        </w:rPr>
        <w:t>analyzed</w:t>
      </w:r>
      <w:proofErr w:type="spellEnd"/>
      <w:r>
        <w:rPr>
          <w:rFonts w:ascii="Arial Narrow" w:hAnsi="Arial Narrow"/>
          <w:sz w:val="24"/>
          <w:szCs w:val="24"/>
        </w:rPr>
        <w:t xml:space="preserve"> the proposals submitted by Turkey and have proposed to focus on Disaster Risk Management (DRM) capacity building programmes, possibly virtually. The Secretariat have sent a Note </w:t>
      </w:r>
      <w:proofErr w:type="spellStart"/>
      <w:r>
        <w:rPr>
          <w:rFonts w:ascii="Arial Narrow" w:hAnsi="Arial Narrow"/>
          <w:sz w:val="24"/>
          <w:szCs w:val="24"/>
        </w:rPr>
        <w:t>Verbale</w:t>
      </w:r>
      <w:proofErr w:type="spellEnd"/>
      <w:r>
        <w:rPr>
          <w:rFonts w:ascii="Arial Narrow" w:hAnsi="Arial Narrow"/>
          <w:sz w:val="24"/>
          <w:szCs w:val="24"/>
        </w:rPr>
        <w:t xml:space="preserve"> in this regard on 09 December, suggesting possible DRM options based on their programmes submitted with TIKA. A reminder was circulated to Turkey on 09 February 2021, proposing possible virtual training workshops for IORA Member States. Turkey requested the Secretariat to indicate the DRM focal points withing the Secretariat to engage with TIKA directly on 18 March 2021. The Secretariat responded to the request on 09 April 2021. The initiatives are currently under process and consideration by the Secretariat. </w:t>
      </w:r>
    </w:p>
    <w:p w14:paraId="62CBD609" w14:textId="77777777" w:rsidR="00455972" w:rsidRPr="00455972" w:rsidRDefault="00455972" w:rsidP="00455972">
      <w:pPr>
        <w:tabs>
          <w:tab w:val="left" w:pos="567"/>
        </w:tabs>
        <w:spacing w:after="0" w:line="240" w:lineRule="auto"/>
        <w:jc w:val="both"/>
        <w:rPr>
          <w:rFonts w:ascii="Arial Narrow" w:eastAsia="Calibri" w:hAnsi="Arial Narrow" w:cs="Arial Narrow"/>
          <w:sz w:val="24"/>
          <w:szCs w:val="24"/>
        </w:rPr>
      </w:pPr>
    </w:p>
    <w:p w14:paraId="3F315DEF" w14:textId="6D780443" w:rsidR="00455972" w:rsidRPr="00273687" w:rsidRDefault="00455972" w:rsidP="00455972">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sz w:val="24"/>
          <w:szCs w:val="24"/>
        </w:rPr>
      </w:pPr>
      <w:r>
        <w:rPr>
          <w:rFonts w:ascii="Arial Narrow" w:hAnsi="Arial Narrow"/>
          <w:sz w:val="24"/>
          <w:szCs w:val="24"/>
        </w:rPr>
        <w:t> </w:t>
      </w:r>
      <w:r w:rsidRPr="00273687">
        <w:rPr>
          <w:rFonts w:ascii="Arial Narrow" w:eastAsia="Calibri" w:hAnsi="Arial Narrow" w:cs="Calibri"/>
          <w:i/>
          <w:iCs/>
          <w:sz w:val="24"/>
          <w:szCs w:val="24"/>
        </w:rPr>
        <w:t xml:space="preserve">Desired Outcome: </w:t>
      </w:r>
      <w:r>
        <w:rPr>
          <w:rFonts w:ascii="Arial Narrow" w:hAnsi="Arial Narrow"/>
          <w:color w:val="000000"/>
          <w:sz w:val="24"/>
          <w:szCs w:val="24"/>
        </w:rPr>
        <w:t>The CSO to note the update on the cooperation in DRM with Turkey.</w:t>
      </w:r>
    </w:p>
    <w:p w14:paraId="58C50480" w14:textId="77777777" w:rsidR="00455972" w:rsidRDefault="00455972" w:rsidP="00273687">
      <w:pPr>
        <w:tabs>
          <w:tab w:val="left" w:pos="567"/>
        </w:tabs>
        <w:spacing w:after="0" w:line="240" w:lineRule="auto"/>
        <w:jc w:val="both"/>
        <w:rPr>
          <w:rFonts w:ascii="Arial Narrow" w:eastAsia="Calibri" w:hAnsi="Arial Narrow" w:cs="Arial Narrow"/>
          <w:sz w:val="24"/>
          <w:szCs w:val="24"/>
        </w:rPr>
      </w:pPr>
    </w:p>
    <w:p w14:paraId="1610226A" w14:textId="425F3019" w:rsidR="00273687" w:rsidRPr="00455972" w:rsidRDefault="00273687" w:rsidP="00273687">
      <w:pPr>
        <w:tabs>
          <w:tab w:val="left" w:pos="567"/>
        </w:tabs>
        <w:spacing w:after="0" w:line="240" w:lineRule="auto"/>
        <w:jc w:val="both"/>
        <w:rPr>
          <w:rFonts w:ascii="Arial Narrow" w:eastAsia="Calibri" w:hAnsi="Arial Narrow" w:cs="Arial Narrow"/>
          <w:sz w:val="24"/>
          <w:szCs w:val="24"/>
        </w:rPr>
      </w:pPr>
      <w:r w:rsidRPr="00273687">
        <w:rPr>
          <w:rFonts w:ascii="Arial Narrow" w:eastAsia="Calibri" w:hAnsi="Arial Narrow" w:cs="Arial Narrow"/>
          <w:b/>
          <w:bCs/>
          <w:sz w:val="24"/>
          <w:szCs w:val="24"/>
          <w:u w:val="single"/>
        </w:rPr>
        <w:t>United States of America (USA)</w:t>
      </w:r>
    </w:p>
    <w:p w14:paraId="2D9F9BD8" w14:textId="77777777" w:rsidR="00273687" w:rsidRPr="00273687" w:rsidRDefault="00273687" w:rsidP="00273687">
      <w:pPr>
        <w:tabs>
          <w:tab w:val="left" w:pos="567"/>
        </w:tabs>
        <w:spacing w:after="0" w:line="240" w:lineRule="auto"/>
        <w:jc w:val="both"/>
        <w:rPr>
          <w:rFonts w:ascii="Arial Narrow" w:eastAsia="Calibri" w:hAnsi="Arial Narrow" w:cs="Arial Narrow"/>
          <w:sz w:val="24"/>
          <w:szCs w:val="24"/>
        </w:rPr>
      </w:pPr>
    </w:p>
    <w:p w14:paraId="5F2A7B51" w14:textId="77777777" w:rsidR="00273687" w:rsidRPr="00273687" w:rsidRDefault="00273687" w:rsidP="00273687">
      <w:pPr>
        <w:tabs>
          <w:tab w:val="left" w:pos="567"/>
        </w:tabs>
        <w:spacing w:after="0" w:line="240" w:lineRule="auto"/>
        <w:jc w:val="both"/>
        <w:rPr>
          <w:rFonts w:ascii="Arial Narrow" w:eastAsia="Calibri" w:hAnsi="Arial Narrow" w:cs="Arial Narrow"/>
          <w:sz w:val="24"/>
          <w:szCs w:val="24"/>
        </w:rPr>
      </w:pPr>
      <w:r w:rsidRPr="00273687">
        <w:rPr>
          <w:rFonts w:ascii="Arial Narrow" w:eastAsia="Calibri" w:hAnsi="Arial Narrow" w:cs="Arial Narrow"/>
          <w:sz w:val="24"/>
          <w:szCs w:val="24"/>
        </w:rPr>
        <w:t xml:space="preserve">The CSO on 15-16 December 2020 welcomed Australia’s ongoing discussions with the USA on a virtual IORA webinar to be co-hosted by Australia and the UAE on the empowerment of women-owned Small and Medium Enterprises (SMEs), and requested further information be circulated.  The Secretariat liaised with the USA and Australia between December 2020-April 2021 on the initiative.  On 12 April 2021, the Secretariat circulated a Concept Note on behalf of Australia and the USA, proposing a virtual event in June 2021 to be co-hosted by Australia and the USA and organised by </w:t>
      </w:r>
      <w:proofErr w:type="spellStart"/>
      <w:r w:rsidRPr="00273687">
        <w:rPr>
          <w:rFonts w:ascii="Arial Narrow" w:eastAsia="Calibri" w:hAnsi="Arial Narrow" w:cs="Arial Narrow"/>
          <w:sz w:val="24"/>
          <w:szCs w:val="24"/>
        </w:rPr>
        <w:t>WeConnect</w:t>
      </w:r>
      <w:proofErr w:type="spellEnd"/>
      <w:r w:rsidRPr="00273687">
        <w:rPr>
          <w:rFonts w:ascii="Arial Narrow" w:eastAsia="Calibri" w:hAnsi="Arial Narrow" w:cs="Arial Narrow"/>
          <w:sz w:val="24"/>
          <w:szCs w:val="24"/>
        </w:rPr>
        <w:t xml:space="preserve"> International in collaboration with the IORA Secretariat, inviting inputs and responses to a survey by 29 April.  Responses were received from six Member States (Bangladesh, Iran, Malaysia, Mauritius, Singapore, South Africa) and forwarded to Australia and the USA for incorporation into the planning for the event.</w:t>
      </w:r>
    </w:p>
    <w:p w14:paraId="7BC9C80F" w14:textId="77777777" w:rsidR="00273687" w:rsidRPr="00273687" w:rsidRDefault="00273687" w:rsidP="00273687">
      <w:pPr>
        <w:tabs>
          <w:tab w:val="left" w:pos="567"/>
        </w:tabs>
        <w:spacing w:after="0" w:line="240" w:lineRule="auto"/>
        <w:jc w:val="both"/>
        <w:rPr>
          <w:rFonts w:ascii="Arial Narrow" w:eastAsia="Calibri" w:hAnsi="Arial Narrow" w:cs="Arial Narrow"/>
          <w:sz w:val="24"/>
          <w:szCs w:val="24"/>
        </w:rPr>
      </w:pPr>
    </w:p>
    <w:p w14:paraId="070CEE66" w14:textId="77777777" w:rsidR="00273687" w:rsidRPr="00273687" w:rsidRDefault="00273687" w:rsidP="0027368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Arial"/>
          <w:sz w:val="24"/>
          <w:szCs w:val="24"/>
        </w:rPr>
      </w:pPr>
      <w:r w:rsidRPr="00273687">
        <w:rPr>
          <w:rFonts w:ascii="Arial Narrow" w:eastAsia="Times New Roman" w:hAnsi="Arial Narrow" w:cs="Arial"/>
          <w:i/>
          <w:iCs/>
          <w:sz w:val="24"/>
          <w:szCs w:val="24"/>
        </w:rPr>
        <w:lastRenderedPageBreak/>
        <w:t xml:space="preserve">Desired Outcome: </w:t>
      </w:r>
      <w:r w:rsidRPr="00273687">
        <w:rPr>
          <w:rFonts w:ascii="Arial Narrow" w:eastAsia="Times New Roman" w:hAnsi="Arial Narrow" w:cs="Arial"/>
          <w:sz w:val="24"/>
          <w:szCs w:val="24"/>
        </w:rPr>
        <w:t>The CSO to note the update by the Secretariat on the forthcoming virtual event on WEE to be co-hosted by Australia and the USA.</w:t>
      </w:r>
    </w:p>
    <w:p w14:paraId="2F72AD1D" w14:textId="0A4A6DF8" w:rsidR="00273687" w:rsidRDefault="00273687" w:rsidP="00C96AAA">
      <w:pPr>
        <w:tabs>
          <w:tab w:val="left" w:pos="567"/>
        </w:tabs>
        <w:spacing w:after="0" w:line="240" w:lineRule="auto"/>
        <w:jc w:val="both"/>
        <w:rPr>
          <w:rFonts w:ascii="Arial Narrow" w:eastAsia="Calibri" w:hAnsi="Arial Narrow" w:cs="Arial Narrow"/>
          <w:sz w:val="24"/>
          <w:szCs w:val="24"/>
        </w:rPr>
      </w:pPr>
    </w:p>
    <w:p w14:paraId="73DF3DA2" w14:textId="77777777" w:rsidR="00273687" w:rsidRPr="00273687" w:rsidRDefault="00273687" w:rsidP="00273687">
      <w:pPr>
        <w:tabs>
          <w:tab w:val="left" w:pos="567"/>
        </w:tabs>
        <w:spacing w:after="0" w:line="240" w:lineRule="auto"/>
        <w:jc w:val="both"/>
        <w:rPr>
          <w:rFonts w:ascii="Arial Narrow" w:eastAsia="Calibri" w:hAnsi="Arial Narrow" w:cs="Arial Narrow"/>
          <w:b/>
          <w:bCs/>
          <w:sz w:val="24"/>
          <w:szCs w:val="24"/>
          <w:u w:val="single"/>
        </w:rPr>
      </w:pPr>
      <w:r w:rsidRPr="00273687">
        <w:rPr>
          <w:rFonts w:ascii="Arial Narrow" w:eastAsia="Calibri" w:hAnsi="Arial Narrow" w:cs="Arial Narrow"/>
          <w:b/>
          <w:bCs/>
          <w:sz w:val="24"/>
          <w:szCs w:val="24"/>
          <w:u w:val="single"/>
        </w:rPr>
        <w:t>United Kingdom (UK)</w:t>
      </w:r>
    </w:p>
    <w:p w14:paraId="4578548E" w14:textId="77777777" w:rsidR="00273687" w:rsidRPr="00273687" w:rsidRDefault="00273687" w:rsidP="00273687">
      <w:pPr>
        <w:tabs>
          <w:tab w:val="left" w:pos="567"/>
        </w:tabs>
        <w:spacing w:after="0" w:line="240" w:lineRule="auto"/>
        <w:jc w:val="both"/>
        <w:rPr>
          <w:rFonts w:ascii="Arial Narrow" w:eastAsia="Calibri" w:hAnsi="Arial Narrow" w:cs="Arial Narrow"/>
          <w:sz w:val="24"/>
          <w:szCs w:val="24"/>
        </w:rPr>
      </w:pPr>
      <w:r w:rsidRPr="00273687">
        <w:rPr>
          <w:rFonts w:ascii="Arial Narrow" w:eastAsia="Calibri" w:hAnsi="Arial Narrow" w:cs="Arial Narrow"/>
          <w:sz w:val="24"/>
          <w:szCs w:val="24"/>
        </w:rPr>
        <w:t>The Secretariat is waiting for an update from the UK on next steps for potential collaboration.  The Secretariat met with the UK’s IORA focal point on 22 January 2021 to discuss potential areas of focus.  The Secretariat has sent several follow up communications to the UK over February-May 2021.</w:t>
      </w:r>
    </w:p>
    <w:p w14:paraId="3450ACB2" w14:textId="77777777" w:rsidR="00273687" w:rsidRPr="00273687" w:rsidRDefault="00273687" w:rsidP="00273687">
      <w:pPr>
        <w:tabs>
          <w:tab w:val="left" w:pos="567"/>
        </w:tabs>
        <w:spacing w:after="0" w:line="240" w:lineRule="auto"/>
        <w:jc w:val="both"/>
        <w:rPr>
          <w:rFonts w:ascii="Arial Narrow" w:eastAsia="Calibri" w:hAnsi="Arial Narrow" w:cs="Arial Narrow"/>
          <w:sz w:val="24"/>
          <w:szCs w:val="24"/>
        </w:rPr>
      </w:pPr>
    </w:p>
    <w:p w14:paraId="15FDEBBA" w14:textId="77777777" w:rsidR="00273687" w:rsidRPr="00273687" w:rsidRDefault="00273687" w:rsidP="0027368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Arial"/>
          <w:i/>
          <w:iCs/>
          <w:sz w:val="24"/>
          <w:szCs w:val="24"/>
        </w:rPr>
      </w:pPr>
      <w:r w:rsidRPr="00273687">
        <w:rPr>
          <w:rFonts w:ascii="Arial Narrow" w:eastAsia="Times New Roman" w:hAnsi="Arial Narrow" w:cs="Arial"/>
          <w:i/>
          <w:iCs/>
          <w:sz w:val="24"/>
          <w:szCs w:val="24"/>
        </w:rPr>
        <w:t xml:space="preserve">Desired Outcome: </w:t>
      </w:r>
      <w:r w:rsidRPr="00273687">
        <w:rPr>
          <w:rFonts w:ascii="Arial Narrow" w:eastAsia="Times New Roman" w:hAnsi="Arial Narrow" w:cs="Arial"/>
          <w:sz w:val="24"/>
          <w:szCs w:val="24"/>
        </w:rPr>
        <w:t>The CSO to note the update by the Secretariat on its engagement with the UK.</w:t>
      </w:r>
    </w:p>
    <w:p w14:paraId="4DD6ED1F" w14:textId="77777777" w:rsidR="00273687" w:rsidRDefault="00273687" w:rsidP="00C96AAA">
      <w:pPr>
        <w:tabs>
          <w:tab w:val="left" w:pos="567"/>
        </w:tabs>
        <w:spacing w:after="0" w:line="240" w:lineRule="auto"/>
        <w:jc w:val="both"/>
        <w:rPr>
          <w:rFonts w:ascii="Arial Narrow" w:eastAsia="Calibri" w:hAnsi="Arial Narrow" w:cs="Arial Narrow"/>
          <w:sz w:val="24"/>
          <w:szCs w:val="24"/>
        </w:rPr>
      </w:pPr>
    </w:p>
    <w:p w14:paraId="4C50EB4E" w14:textId="2396A469" w:rsidR="00C96AAA" w:rsidRPr="00C520A0" w:rsidRDefault="00C96AAA" w:rsidP="0026752E">
      <w:pPr>
        <w:pStyle w:val="Heading3"/>
        <w:rPr>
          <w:rFonts w:ascii="Arial Narrow" w:eastAsia="Calibri" w:hAnsi="Arial Narrow"/>
          <w:sz w:val="24"/>
          <w:szCs w:val="24"/>
        </w:rPr>
      </w:pPr>
      <w:bookmarkStart w:id="18" w:name="_Toc72936715"/>
      <w:r w:rsidRPr="00C520A0">
        <w:rPr>
          <w:rFonts w:ascii="Arial Narrow" w:eastAsia="Calibri" w:hAnsi="Arial Narrow"/>
          <w:sz w:val="24"/>
          <w:szCs w:val="24"/>
        </w:rPr>
        <w:t>3.3</w:t>
      </w:r>
      <w:r w:rsidRPr="00C520A0">
        <w:rPr>
          <w:rFonts w:ascii="Arial Narrow" w:eastAsia="Calibri" w:hAnsi="Arial Narrow"/>
          <w:sz w:val="24"/>
          <w:szCs w:val="24"/>
        </w:rPr>
        <w:tab/>
        <w:t>Update: Application by the Kingdom of Saudi Arabia as Dialogue Partner (Chair/ Secretariat)</w:t>
      </w:r>
      <w:bookmarkEnd w:id="18"/>
    </w:p>
    <w:p w14:paraId="0037DCA1" w14:textId="77777777" w:rsidR="00496869" w:rsidRDefault="00496869" w:rsidP="00C96AAA">
      <w:pPr>
        <w:tabs>
          <w:tab w:val="left" w:pos="567"/>
        </w:tabs>
        <w:spacing w:after="0" w:line="240" w:lineRule="auto"/>
        <w:jc w:val="both"/>
        <w:rPr>
          <w:rFonts w:ascii="Arial Narrow" w:eastAsia="Calibri" w:hAnsi="Arial Narrow" w:cs="Arial Narrow"/>
          <w:sz w:val="24"/>
          <w:szCs w:val="24"/>
        </w:rPr>
      </w:pPr>
    </w:p>
    <w:p w14:paraId="0B6B3528" w14:textId="77777777" w:rsidR="005B7AC1" w:rsidRPr="005B7AC1" w:rsidRDefault="005B7AC1" w:rsidP="005B7AC1">
      <w:pPr>
        <w:spacing w:after="0" w:line="240" w:lineRule="auto"/>
        <w:jc w:val="both"/>
        <w:rPr>
          <w:rFonts w:ascii="Arial Narrow" w:eastAsia="Times New Roman" w:hAnsi="Arial Narrow" w:cs="Arial Narrow"/>
          <w:i/>
          <w:sz w:val="24"/>
          <w:szCs w:val="24"/>
          <w:lang w:val="en-US"/>
        </w:rPr>
      </w:pPr>
      <w:r w:rsidRPr="005B7AC1">
        <w:rPr>
          <w:rFonts w:ascii="Arial Narrow" w:eastAsia="Times New Roman" w:hAnsi="Arial Narrow" w:cs="Arial Narrow"/>
          <w:i/>
          <w:sz w:val="24"/>
          <w:szCs w:val="24"/>
          <w:lang w:val="en-US"/>
        </w:rPr>
        <w:t xml:space="preserve">The Chair will invite the Secretariat to update the CSO on the IORA Dialogue Partnership application by the Kingdom of Saudi Arabia as Dialogue Partner.   </w:t>
      </w:r>
    </w:p>
    <w:p w14:paraId="2AE300CC" w14:textId="77777777" w:rsidR="005B7AC1" w:rsidRPr="005B7AC1" w:rsidRDefault="005B7AC1" w:rsidP="005B7AC1">
      <w:pPr>
        <w:tabs>
          <w:tab w:val="left" w:pos="540"/>
        </w:tabs>
        <w:spacing w:after="0" w:line="240" w:lineRule="auto"/>
        <w:ind w:left="540" w:hanging="540"/>
        <w:jc w:val="both"/>
        <w:rPr>
          <w:rFonts w:ascii="Arial Narrow" w:eastAsia="Times New Roman" w:hAnsi="Arial Narrow" w:cs="Arial Narrow"/>
          <w:b/>
          <w:sz w:val="24"/>
          <w:szCs w:val="24"/>
          <w:lang w:val="en-US"/>
        </w:rPr>
      </w:pPr>
    </w:p>
    <w:p w14:paraId="61A24D9A" w14:textId="77777777" w:rsidR="005B7AC1" w:rsidRPr="005B7AC1" w:rsidRDefault="005B7AC1" w:rsidP="005B7AC1">
      <w:pPr>
        <w:spacing w:after="0" w:line="240" w:lineRule="auto"/>
        <w:jc w:val="both"/>
        <w:rPr>
          <w:rFonts w:ascii="Arial Narrow" w:eastAsia="Calibri" w:hAnsi="Arial Narrow" w:cs="Arial Narrow"/>
          <w:bCs/>
          <w:sz w:val="24"/>
          <w:szCs w:val="24"/>
        </w:rPr>
      </w:pPr>
      <w:r w:rsidRPr="005B7AC1">
        <w:rPr>
          <w:rFonts w:ascii="Arial Narrow" w:eastAsia="Times New Roman" w:hAnsi="Arial Narrow" w:cs="Arial Narrow"/>
          <w:sz w:val="24"/>
          <w:szCs w:val="24"/>
          <w:lang w:val="en-US"/>
        </w:rPr>
        <w:t xml:space="preserve">The CSO will recall that, </w:t>
      </w:r>
      <w:r w:rsidRPr="005B7AC1">
        <w:rPr>
          <w:rFonts w:ascii="Arial Narrow" w:eastAsia="Calibri" w:hAnsi="Arial Narrow" w:cs="Arial Narrow"/>
          <w:bCs/>
          <w:sz w:val="24"/>
          <w:szCs w:val="24"/>
        </w:rPr>
        <w:t xml:space="preserve">at its last meeting held virtually on 15-16 December 2020, it was agreed to defer consideration of Saudi Arabia and Russia’s applications to become Dialogue Partners to the next CSO, </w:t>
      </w:r>
      <w:proofErr w:type="gramStart"/>
      <w:r w:rsidRPr="005B7AC1">
        <w:rPr>
          <w:rFonts w:ascii="Arial Narrow" w:eastAsia="Calibri" w:hAnsi="Arial Narrow" w:cs="Arial Narrow"/>
          <w:bCs/>
          <w:sz w:val="24"/>
          <w:szCs w:val="24"/>
        </w:rPr>
        <w:t>taking into account</w:t>
      </w:r>
      <w:proofErr w:type="gramEnd"/>
      <w:r w:rsidRPr="005B7AC1">
        <w:rPr>
          <w:rFonts w:ascii="Arial Narrow" w:eastAsia="Calibri" w:hAnsi="Arial Narrow" w:cs="Arial Narrow"/>
          <w:bCs/>
          <w:sz w:val="24"/>
          <w:szCs w:val="24"/>
        </w:rPr>
        <w:t xml:space="preserve"> the outcomes of the forthcoming workshop to be hosted by India on criteria for and engagement with Dialogue Partners. In addition, the CSO requested the Secretariat to write to Saudi Arabia and Russia indicating that the applications were under due consideration and would be considered in 2021.</w:t>
      </w:r>
    </w:p>
    <w:p w14:paraId="2A87EF54" w14:textId="77777777" w:rsidR="005B7AC1" w:rsidRPr="005B7AC1" w:rsidRDefault="005B7AC1" w:rsidP="005B7AC1">
      <w:pPr>
        <w:spacing w:after="0" w:line="240" w:lineRule="auto"/>
        <w:jc w:val="both"/>
        <w:rPr>
          <w:rFonts w:ascii="Arial Narrow" w:eastAsia="Calibri" w:hAnsi="Arial Narrow" w:cs="Calibri"/>
          <w:sz w:val="24"/>
          <w:szCs w:val="24"/>
          <w:lang w:val="en"/>
        </w:rPr>
      </w:pPr>
    </w:p>
    <w:p w14:paraId="3BF52FF3" w14:textId="77777777" w:rsidR="005B7AC1" w:rsidRPr="005B7AC1" w:rsidRDefault="005B7AC1" w:rsidP="005B7AC1">
      <w:pPr>
        <w:spacing w:after="0" w:line="240" w:lineRule="auto"/>
        <w:jc w:val="both"/>
        <w:rPr>
          <w:rFonts w:ascii="Arial Narrow" w:eastAsia="Times New Roman" w:hAnsi="Arial Narrow" w:cs="Arial Narrow"/>
          <w:sz w:val="24"/>
          <w:szCs w:val="24"/>
          <w:lang w:val="en-US"/>
        </w:rPr>
      </w:pPr>
      <w:r w:rsidRPr="005B7AC1">
        <w:rPr>
          <w:rFonts w:ascii="Arial Narrow" w:eastAsia="Times New Roman" w:hAnsi="Arial Narrow" w:cs="Arial Narrow"/>
          <w:sz w:val="24"/>
          <w:szCs w:val="24"/>
          <w:lang w:val="en-US"/>
        </w:rPr>
        <w:t>As per the decision of the CSO, the IORA Secretariat, on 11 January 2021, informed the Kingdom of Saudi Arabia and an acknowledgement was received.</w:t>
      </w:r>
    </w:p>
    <w:p w14:paraId="483D4D3A" w14:textId="77777777" w:rsidR="005B7AC1" w:rsidRPr="005B7AC1" w:rsidRDefault="005B7AC1" w:rsidP="005B7AC1">
      <w:pPr>
        <w:spacing w:after="0" w:line="240" w:lineRule="auto"/>
        <w:jc w:val="both"/>
        <w:rPr>
          <w:rFonts w:ascii="Arial Narrow" w:eastAsia="Times New Roman" w:hAnsi="Arial Narrow" w:cs="Arial Narrow"/>
          <w:sz w:val="24"/>
          <w:szCs w:val="24"/>
          <w:lang w:val="en-US"/>
        </w:rPr>
      </w:pPr>
    </w:p>
    <w:p w14:paraId="72C87CA3" w14:textId="77777777" w:rsidR="005B7AC1" w:rsidRPr="005B7AC1" w:rsidRDefault="005B7AC1" w:rsidP="005B7AC1">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5B7AC1">
        <w:rPr>
          <w:rFonts w:ascii="Arial Narrow" w:eastAsia="Times New Roman" w:hAnsi="Arial Narrow" w:cs="Arial Narrow"/>
          <w:i/>
          <w:sz w:val="24"/>
          <w:szCs w:val="24"/>
          <w:lang w:val="en-US"/>
        </w:rPr>
        <w:t xml:space="preserve">Desired Outcome: </w:t>
      </w:r>
      <w:r w:rsidRPr="005B7AC1">
        <w:rPr>
          <w:rFonts w:ascii="Arial Narrow" w:eastAsia="Times New Roman" w:hAnsi="Arial Narrow" w:cs="Arial Narrow"/>
          <w:sz w:val="24"/>
          <w:szCs w:val="24"/>
          <w:lang w:val="en-US"/>
        </w:rPr>
        <w:t>The CSO to defer consideration of Saudi Arabia’s application to become Dialogue Partners to the next CSO, until the criteria/eligibility of potential Dialogue Partners be finalized at the forthcoming workshop to be hosted by India on criteria for and engagement with Dialogue Partners.</w:t>
      </w:r>
    </w:p>
    <w:p w14:paraId="7C6E556D" w14:textId="77777777" w:rsidR="00496869" w:rsidRDefault="00496869" w:rsidP="00C96AAA">
      <w:pPr>
        <w:tabs>
          <w:tab w:val="left" w:pos="567"/>
        </w:tabs>
        <w:spacing w:after="0" w:line="240" w:lineRule="auto"/>
        <w:jc w:val="both"/>
        <w:rPr>
          <w:rFonts w:ascii="Arial Narrow" w:eastAsia="Calibri" w:hAnsi="Arial Narrow" w:cs="Arial Narrow"/>
          <w:sz w:val="24"/>
          <w:szCs w:val="24"/>
        </w:rPr>
      </w:pPr>
    </w:p>
    <w:p w14:paraId="575FF649" w14:textId="7A17C1AF" w:rsidR="00C96AAA" w:rsidRPr="00C520A0" w:rsidRDefault="00C96AAA" w:rsidP="0026752E">
      <w:pPr>
        <w:pStyle w:val="Heading3"/>
        <w:rPr>
          <w:rFonts w:ascii="Arial Narrow" w:eastAsia="Calibri" w:hAnsi="Arial Narrow"/>
          <w:sz w:val="24"/>
          <w:szCs w:val="24"/>
        </w:rPr>
      </w:pPr>
      <w:bookmarkStart w:id="19" w:name="_Toc72936716"/>
      <w:r w:rsidRPr="00C520A0">
        <w:rPr>
          <w:rFonts w:ascii="Arial Narrow" w:eastAsia="Calibri" w:hAnsi="Arial Narrow"/>
          <w:sz w:val="24"/>
          <w:szCs w:val="24"/>
        </w:rPr>
        <w:t>3.4</w:t>
      </w:r>
      <w:r w:rsidRPr="00C520A0">
        <w:rPr>
          <w:rFonts w:ascii="Arial Narrow" w:eastAsia="Calibri" w:hAnsi="Arial Narrow"/>
          <w:sz w:val="24"/>
          <w:szCs w:val="24"/>
        </w:rPr>
        <w:tab/>
        <w:t>Update: Application by the Russian Federation as Dialogue Partner (Chair/ Secretariat)</w:t>
      </w:r>
      <w:bookmarkEnd w:id="19"/>
    </w:p>
    <w:p w14:paraId="17783E64" w14:textId="2049535B" w:rsidR="00C96AAA" w:rsidRDefault="00C96AAA" w:rsidP="00C96AAA">
      <w:pPr>
        <w:tabs>
          <w:tab w:val="left" w:pos="567"/>
        </w:tabs>
        <w:spacing w:after="0" w:line="240" w:lineRule="auto"/>
        <w:jc w:val="both"/>
        <w:rPr>
          <w:rFonts w:ascii="Arial Narrow" w:eastAsia="Calibri" w:hAnsi="Arial Narrow" w:cs="Arial"/>
          <w:sz w:val="24"/>
          <w:szCs w:val="24"/>
        </w:rPr>
      </w:pPr>
    </w:p>
    <w:p w14:paraId="3AEBA0A8" w14:textId="77777777" w:rsidR="005B7AC1" w:rsidRPr="005B7AC1" w:rsidRDefault="005B7AC1" w:rsidP="005B7AC1">
      <w:pPr>
        <w:spacing w:after="0" w:line="240" w:lineRule="auto"/>
        <w:jc w:val="both"/>
        <w:rPr>
          <w:rFonts w:ascii="Arial Narrow" w:eastAsia="Times New Roman" w:hAnsi="Arial Narrow" w:cs="Arial Narrow"/>
          <w:i/>
          <w:sz w:val="24"/>
          <w:szCs w:val="24"/>
          <w:lang w:val="en-US"/>
        </w:rPr>
      </w:pPr>
      <w:r w:rsidRPr="005B7AC1">
        <w:rPr>
          <w:rFonts w:ascii="Arial Narrow" w:eastAsia="Times New Roman" w:hAnsi="Arial Narrow" w:cs="Arial Narrow"/>
          <w:i/>
          <w:sz w:val="24"/>
          <w:szCs w:val="24"/>
          <w:lang w:val="en-US"/>
        </w:rPr>
        <w:t xml:space="preserve">The Chair will invite the Secretariat to update the CSO on the IORA Dialogue Partnership application by the Russian Federation as Dialogue Partner.  </w:t>
      </w:r>
    </w:p>
    <w:p w14:paraId="7C7F2C30" w14:textId="77777777" w:rsidR="005B7AC1" w:rsidRPr="005B7AC1" w:rsidRDefault="005B7AC1" w:rsidP="005B7AC1">
      <w:pPr>
        <w:tabs>
          <w:tab w:val="left" w:pos="540"/>
        </w:tabs>
        <w:spacing w:after="0" w:line="240" w:lineRule="auto"/>
        <w:ind w:left="540" w:hanging="540"/>
        <w:jc w:val="both"/>
        <w:rPr>
          <w:rFonts w:ascii="Arial Narrow" w:eastAsia="Times New Roman" w:hAnsi="Arial Narrow" w:cs="Arial Narrow"/>
          <w:b/>
          <w:sz w:val="24"/>
          <w:szCs w:val="24"/>
          <w:lang w:val="en-US"/>
        </w:rPr>
      </w:pPr>
    </w:p>
    <w:p w14:paraId="35CF2181" w14:textId="77777777" w:rsidR="005B7AC1" w:rsidRPr="005B7AC1" w:rsidRDefault="005B7AC1" w:rsidP="005B7AC1">
      <w:pPr>
        <w:spacing w:after="0" w:line="240" w:lineRule="auto"/>
        <w:jc w:val="both"/>
        <w:rPr>
          <w:rFonts w:ascii="Arial Narrow" w:eastAsia="Calibri" w:hAnsi="Arial Narrow" w:cs="Arial Narrow"/>
          <w:bCs/>
          <w:sz w:val="24"/>
          <w:szCs w:val="24"/>
        </w:rPr>
      </w:pPr>
      <w:r w:rsidRPr="005B7AC1">
        <w:rPr>
          <w:rFonts w:ascii="Arial Narrow" w:eastAsia="Times New Roman" w:hAnsi="Arial Narrow" w:cs="Arial Narrow"/>
          <w:sz w:val="24"/>
          <w:szCs w:val="24"/>
          <w:lang w:val="en-US"/>
        </w:rPr>
        <w:t xml:space="preserve">The CSO will recall that, </w:t>
      </w:r>
      <w:r w:rsidRPr="005B7AC1">
        <w:rPr>
          <w:rFonts w:ascii="Arial Narrow" w:eastAsia="Calibri" w:hAnsi="Arial Narrow" w:cs="Arial Narrow"/>
          <w:bCs/>
          <w:sz w:val="24"/>
          <w:szCs w:val="24"/>
        </w:rPr>
        <w:t xml:space="preserve">at its last meeting held virtually on 15-16 December 2020, it was agreed to defer consideration of Saudi Arabia and Russia’s applications to become Dialogue Partners to the next CSO, </w:t>
      </w:r>
      <w:proofErr w:type="gramStart"/>
      <w:r w:rsidRPr="005B7AC1">
        <w:rPr>
          <w:rFonts w:ascii="Arial Narrow" w:eastAsia="Calibri" w:hAnsi="Arial Narrow" w:cs="Arial Narrow"/>
          <w:bCs/>
          <w:sz w:val="24"/>
          <w:szCs w:val="24"/>
        </w:rPr>
        <w:t>taking into account</w:t>
      </w:r>
      <w:proofErr w:type="gramEnd"/>
      <w:r w:rsidRPr="005B7AC1">
        <w:rPr>
          <w:rFonts w:ascii="Arial Narrow" w:eastAsia="Calibri" w:hAnsi="Arial Narrow" w:cs="Arial Narrow"/>
          <w:bCs/>
          <w:sz w:val="24"/>
          <w:szCs w:val="24"/>
        </w:rPr>
        <w:t xml:space="preserve"> the outcomes of the forthcoming workshop to be hosted by India on criteria for and engagement with Dialogue Partners. In addition, the CSO requested the Secretariat to write to Saudi Arabia and Russia indicating that the applications were under due consideration and would be considered in 2021.</w:t>
      </w:r>
    </w:p>
    <w:p w14:paraId="66451346" w14:textId="77777777" w:rsidR="005B7AC1" w:rsidRPr="005B7AC1" w:rsidRDefault="005B7AC1" w:rsidP="005B7AC1">
      <w:pPr>
        <w:spacing w:after="0" w:line="240" w:lineRule="auto"/>
        <w:jc w:val="both"/>
        <w:rPr>
          <w:rFonts w:ascii="Arial Narrow" w:eastAsia="Calibri" w:hAnsi="Arial Narrow" w:cs="Calibri"/>
          <w:sz w:val="24"/>
          <w:szCs w:val="24"/>
          <w:lang w:val="en"/>
        </w:rPr>
      </w:pPr>
    </w:p>
    <w:p w14:paraId="0301543A" w14:textId="77777777" w:rsidR="005B7AC1" w:rsidRPr="005B7AC1" w:rsidRDefault="005B7AC1" w:rsidP="005B7AC1">
      <w:pPr>
        <w:spacing w:after="0" w:line="240" w:lineRule="auto"/>
        <w:jc w:val="both"/>
        <w:rPr>
          <w:rFonts w:ascii="Arial Narrow" w:eastAsia="Times New Roman" w:hAnsi="Arial Narrow" w:cs="Arial Narrow"/>
          <w:sz w:val="24"/>
          <w:szCs w:val="24"/>
          <w:lang w:val="en-US"/>
        </w:rPr>
      </w:pPr>
      <w:r w:rsidRPr="005B7AC1">
        <w:rPr>
          <w:rFonts w:ascii="Arial Narrow" w:eastAsia="Times New Roman" w:hAnsi="Arial Narrow" w:cs="Arial Narrow"/>
          <w:sz w:val="24"/>
          <w:szCs w:val="24"/>
          <w:lang w:val="en-US"/>
        </w:rPr>
        <w:t xml:space="preserve">As per the decision of the CSO, the IORA Secretariat, on 11 January 2021, informed the Russian Federation and an acknowledgement was received. </w:t>
      </w:r>
    </w:p>
    <w:p w14:paraId="6508E8D8" w14:textId="77777777" w:rsidR="005B7AC1" w:rsidRPr="005B7AC1" w:rsidRDefault="005B7AC1" w:rsidP="005B7AC1">
      <w:pPr>
        <w:spacing w:after="0" w:line="240" w:lineRule="auto"/>
        <w:jc w:val="both"/>
        <w:rPr>
          <w:rFonts w:ascii="Arial Narrow" w:eastAsia="Times New Roman" w:hAnsi="Arial Narrow" w:cs="Arial Narrow"/>
          <w:sz w:val="24"/>
          <w:szCs w:val="24"/>
          <w:lang w:val="en-US"/>
        </w:rPr>
      </w:pPr>
    </w:p>
    <w:p w14:paraId="21D99405" w14:textId="77777777" w:rsidR="005B7AC1" w:rsidRPr="005B7AC1" w:rsidRDefault="005B7AC1" w:rsidP="005B7AC1">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5B7AC1">
        <w:rPr>
          <w:rFonts w:ascii="Arial Narrow" w:eastAsia="Times New Roman" w:hAnsi="Arial Narrow" w:cs="Arial Narrow"/>
          <w:i/>
          <w:sz w:val="24"/>
          <w:szCs w:val="24"/>
          <w:lang w:val="en-US"/>
        </w:rPr>
        <w:t xml:space="preserve">Desired Outcome: </w:t>
      </w:r>
      <w:r w:rsidRPr="005B7AC1">
        <w:rPr>
          <w:rFonts w:ascii="Arial Narrow" w:eastAsia="Times New Roman" w:hAnsi="Arial Narrow" w:cs="Arial Narrow"/>
          <w:sz w:val="24"/>
          <w:szCs w:val="24"/>
          <w:lang w:val="en-US"/>
        </w:rPr>
        <w:t>The CSO to defer consideration of the Russian Federation’s application to become Dialogue Partners to the next CSO, until the criteria/eligibility of potential Dialogue Partners be finalized at the forthcoming workshop to be hosted by India on criteria for and engagement with Dialogue Partners.</w:t>
      </w:r>
    </w:p>
    <w:p w14:paraId="380F8E05" w14:textId="47C825FD" w:rsidR="005B7AC1" w:rsidRDefault="005B7AC1" w:rsidP="00C96AAA">
      <w:pPr>
        <w:tabs>
          <w:tab w:val="left" w:pos="567"/>
        </w:tabs>
        <w:spacing w:after="0" w:line="240" w:lineRule="auto"/>
        <w:jc w:val="both"/>
        <w:rPr>
          <w:rFonts w:ascii="Arial Narrow" w:eastAsia="Calibri" w:hAnsi="Arial Narrow" w:cs="Arial"/>
          <w:sz w:val="24"/>
          <w:szCs w:val="24"/>
        </w:rPr>
      </w:pPr>
    </w:p>
    <w:p w14:paraId="64664262" w14:textId="77777777" w:rsidR="005B7AC1" w:rsidRPr="00C96AAA" w:rsidRDefault="005B7AC1" w:rsidP="00C96AAA">
      <w:pPr>
        <w:tabs>
          <w:tab w:val="left" w:pos="567"/>
        </w:tabs>
        <w:spacing w:after="0" w:line="240" w:lineRule="auto"/>
        <w:jc w:val="both"/>
        <w:rPr>
          <w:rFonts w:ascii="Arial Narrow" w:eastAsia="Calibri" w:hAnsi="Arial Narrow" w:cs="Arial"/>
          <w:sz w:val="24"/>
          <w:szCs w:val="24"/>
        </w:rPr>
      </w:pPr>
    </w:p>
    <w:p w14:paraId="7AFE3D12" w14:textId="77777777" w:rsidR="00C96AAA" w:rsidRPr="00C520A0" w:rsidRDefault="00C96AAA" w:rsidP="0026752E">
      <w:pPr>
        <w:pStyle w:val="Heading1"/>
        <w:rPr>
          <w:rFonts w:ascii="Arial Narrow" w:eastAsia="Calibri" w:hAnsi="Arial Narrow"/>
        </w:rPr>
      </w:pPr>
      <w:bookmarkStart w:id="20" w:name="_Toc72936717"/>
      <w:r w:rsidRPr="00C520A0">
        <w:rPr>
          <w:rFonts w:ascii="Arial Narrow" w:eastAsia="Calibri" w:hAnsi="Arial Narrow"/>
        </w:rPr>
        <w:t>4.</w:t>
      </w:r>
      <w:r w:rsidRPr="00C520A0">
        <w:rPr>
          <w:rFonts w:ascii="Arial Narrow" w:eastAsia="Calibri" w:hAnsi="Arial Narrow"/>
        </w:rPr>
        <w:tab/>
        <w:t>MEMBERSHIP ELIGIBLITY CRITERIA AND APPLICATIONS</w:t>
      </w:r>
      <w:bookmarkEnd w:id="20"/>
    </w:p>
    <w:p w14:paraId="0679C4F8" w14:textId="77777777" w:rsidR="00C96AAA" w:rsidRPr="00C520A0" w:rsidRDefault="00C96AAA" w:rsidP="0026752E">
      <w:pPr>
        <w:pStyle w:val="Heading3"/>
        <w:rPr>
          <w:rFonts w:ascii="Arial Narrow" w:eastAsia="Calibri" w:hAnsi="Arial Narrow"/>
          <w:sz w:val="24"/>
          <w:szCs w:val="24"/>
        </w:rPr>
      </w:pPr>
      <w:bookmarkStart w:id="21" w:name="_Toc72936718"/>
      <w:r w:rsidRPr="00C520A0">
        <w:rPr>
          <w:rFonts w:ascii="Arial Narrow" w:eastAsia="Calibri" w:hAnsi="Arial Narrow"/>
          <w:sz w:val="24"/>
          <w:szCs w:val="24"/>
        </w:rPr>
        <w:t>4.1</w:t>
      </w:r>
      <w:r w:rsidRPr="00C520A0">
        <w:rPr>
          <w:rFonts w:ascii="Arial Narrow" w:eastAsia="Calibri" w:hAnsi="Arial Narrow"/>
          <w:sz w:val="24"/>
          <w:szCs w:val="24"/>
        </w:rPr>
        <w:tab/>
        <w:t>Update: IORA Workshop to consider the status of IORA’s membership criteria (Bangladesh)</w:t>
      </w:r>
      <w:bookmarkEnd w:id="21"/>
    </w:p>
    <w:p w14:paraId="22A7487E" w14:textId="77777777" w:rsidR="005B7AC1" w:rsidRDefault="005B7AC1" w:rsidP="00C96AAA">
      <w:pPr>
        <w:tabs>
          <w:tab w:val="left" w:pos="567"/>
        </w:tabs>
        <w:spacing w:after="0" w:line="240" w:lineRule="auto"/>
        <w:jc w:val="both"/>
        <w:rPr>
          <w:rFonts w:ascii="Arial Narrow" w:eastAsia="Calibri" w:hAnsi="Arial Narrow" w:cs="Arial Narrow"/>
          <w:sz w:val="24"/>
          <w:szCs w:val="24"/>
        </w:rPr>
      </w:pPr>
    </w:p>
    <w:p w14:paraId="2A535CAD" w14:textId="77777777" w:rsidR="00F663FB" w:rsidRPr="00F663FB" w:rsidDel="0013449D" w:rsidRDefault="00F663FB" w:rsidP="00F663FB">
      <w:pPr>
        <w:spacing w:after="0" w:line="240" w:lineRule="auto"/>
        <w:jc w:val="both"/>
        <w:rPr>
          <w:rFonts w:ascii="Arial Narrow" w:eastAsia="Calibri" w:hAnsi="Arial Narrow" w:cs="Arial Narrow"/>
          <w:b/>
          <w:sz w:val="24"/>
          <w:szCs w:val="24"/>
        </w:rPr>
      </w:pPr>
      <w:r w:rsidRPr="00F663FB" w:rsidDel="0013449D">
        <w:rPr>
          <w:rFonts w:ascii="Arial Narrow" w:eastAsia="Calibri" w:hAnsi="Arial Narrow" w:cs="Arial Narrow"/>
          <w:i/>
          <w:sz w:val="24"/>
          <w:szCs w:val="24"/>
        </w:rPr>
        <w:t xml:space="preserve">The Chair </w:t>
      </w:r>
      <w:r w:rsidRPr="00F663FB">
        <w:rPr>
          <w:rFonts w:ascii="Arial Narrow" w:eastAsia="Calibri" w:hAnsi="Arial Narrow" w:cs="Arial Narrow"/>
          <w:i/>
          <w:sz w:val="24"/>
          <w:szCs w:val="24"/>
        </w:rPr>
        <w:t xml:space="preserve">will invite Bangladesh to </w:t>
      </w:r>
      <w:r w:rsidRPr="00F663FB">
        <w:rPr>
          <w:rFonts w:ascii="Arial Narrow" w:eastAsia="Calibri" w:hAnsi="Arial Narrow" w:cs="Arial Narrow"/>
          <w:i/>
          <w:sz w:val="24"/>
          <w:szCs w:val="24"/>
          <w:lang w:val="en-US"/>
        </w:rPr>
        <w:t xml:space="preserve">update the CSO on the preparations of the </w:t>
      </w:r>
      <w:r w:rsidRPr="00F663FB">
        <w:rPr>
          <w:rFonts w:ascii="Arial Narrow" w:eastAsia="Calibri" w:hAnsi="Arial Narrow" w:cs="Arial Narrow"/>
          <w:i/>
          <w:sz w:val="24"/>
          <w:szCs w:val="24"/>
        </w:rPr>
        <w:t>IORA Workshop to consider the status of IORA’s membership criteria</w:t>
      </w:r>
      <w:r w:rsidRPr="00F663FB" w:rsidDel="0013449D">
        <w:rPr>
          <w:rFonts w:ascii="Arial Narrow" w:eastAsia="Calibri" w:hAnsi="Arial Narrow" w:cs="Arial Narrow"/>
          <w:i/>
          <w:sz w:val="24"/>
          <w:szCs w:val="24"/>
        </w:rPr>
        <w:t>.</w:t>
      </w:r>
    </w:p>
    <w:p w14:paraId="5B171B88" w14:textId="77777777" w:rsidR="00F663FB" w:rsidRPr="00F663FB" w:rsidRDefault="00F663FB" w:rsidP="00F663FB">
      <w:pPr>
        <w:spacing w:after="0" w:line="240" w:lineRule="auto"/>
        <w:jc w:val="both"/>
        <w:rPr>
          <w:rFonts w:ascii="Arial Narrow" w:eastAsia="Calibri" w:hAnsi="Arial Narrow" w:cs="Arial Narrow"/>
          <w:sz w:val="24"/>
          <w:szCs w:val="24"/>
        </w:rPr>
      </w:pPr>
    </w:p>
    <w:p w14:paraId="20882393" w14:textId="77777777" w:rsidR="00F663FB" w:rsidRPr="00F663FB" w:rsidRDefault="00F663FB" w:rsidP="00F663FB">
      <w:pPr>
        <w:spacing w:after="0" w:line="240" w:lineRule="auto"/>
        <w:jc w:val="both"/>
        <w:rPr>
          <w:rFonts w:ascii="Arial Narrow" w:eastAsia="Calibri" w:hAnsi="Arial Narrow" w:cs="Arial Narrow"/>
          <w:sz w:val="24"/>
          <w:szCs w:val="24"/>
        </w:rPr>
      </w:pPr>
      <w:r w:rsidRPr="00F663FB">
        <w:rPr>
          <w:rFonts w:ascii="Arial Narrow" w:eastAsia="Calibri" w:hAnsi="Arial Narrow" w:cs="Arial Narrow"/>
          <w:sz w:val="24"/>
          <w:szCs w:val="24"/>
        </w:rPr>
        <w:t xml:space="preserve">The CSO will recall that, at its last meeting held virtually, on 15-16 December 2020, Bangladesh confirmed its offer to host the workshop on IORA’s membership criteria in the first quarter of 2021, and that further information was to be circulated in due course. </w:t>
      </w:r>
      <w:bookmarkStart w:id="22" w:name="_Hlk72221756"/>
      <w:r w:rsidRPr="00F663FB">
        <w:rPr>
          <w:rFonts w:ascii="Arial Narrow" w:eastAsia="Calibri" w:hAnsi="Arial Narrow" w:cs="Arial Narrow"/>
          <w:sz w:val="24"/>
          <w:szCs w:val="24"/>
        </w:rPr>
        <w:t>The IORA Secretariat wrote to Bangladesh requesting the date of the workshop</w:t>
      </w:r>
      <w:bookmarkEnd w:id="22"/>
      <w:r w:rsidRPr="00F663FB">
        <w:rPr>
          <w:rFonts w:ascii="Arial Narrow" w:eastAsia="Calibri" w:hAnsi="Arial Narrow" w:cs="Arial Narrow"/>
          <w:sz w:val="24"/>
          <w:szCs w:val="24"/>
        </w:rPr>
        <w:t>. Bangladesh informed the Secretariat that since they noted a lot of activities in the first quarter of 2021, they are planning to host the workshop after the Bi-annual CSO.</w:t>
      </w:r>
    </w:p>
    <w:p w14:paraId="21C978D9" w14:textId="77777777" w:rsidR="00F663FB" w:rsidRPr="00F663FB" w:rsidRDefault="00F663FB" w:rsidP="00F663FB">
      <w:pPr>
        <w:spacing w:after="0" w:line="240" w:lineRule="auto"/>
        <w:jc w:val="both"/>
        <w:rPr>
          <w:rFonts w:ascii="Arial Narrow" w:eastAsia="Calibri" w:hAnsi="Arial Narrow" w:cs="Arial Narrow"/>
          <w:sz w:val="24"/>
          <w:szCs w:val="24"/>
        </w:rPr>
      </w:pPr>
    </w:p>
    <w:p w14:paraId="492DEA62" w14:textId="77777777" w:rsidR="00F663FB" w:rsidRPr="00F663FB" w:rsidRDefault="00F663FB" w:rsidP="00F663FB">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rPr>
      </w:pPr>
      <w:r w:rsidRPr="00F663FB">
        <w:rPr>
          <w:rFonts w:ascii="Arial Narrow" w:eastAsia="Calibri" w:hAnsi="Arial Narrow" w:cs="Arial Narrow"/>
          <w:i/>
          <w:sz w:val="24"/>
          <w:szCs w:val="24"/>
        </w:rPr>
        <w:t xml:space="preserve">Desired Outcome: </w:t>
      </w:r>
      <w:r w:rsidRPr="00F663FB">
        <w:rPr>
          <w:rFonts w:ascii="Arial Narrow" w:eastAsia="Calibri" w:hAnsi="Arial Narrow" w:cs="Arial Narrow"/>
          <w:iCs/>
          <w:sz w:val="24"/>
          <w:szCs w:val="24"/>
        </w:rPr>
        <w:t xml:space="preserve">The </w:t>
      </w:r>
      <w:r w:rsidRPr="00F663FB">
        <w:rPr>
          <w:rFonts w:ascii="Arial Narrow" w:eastAsia="Calibri" w:hAnsi="Arial Narrow" w:cs="Arial Narrow"/>
          <w:sz w:val="24"/>
          <w:szCs w:val="24"/>
        </w:rPr>
        <w:t xml:space="preserve">CSO to </w:t>
      </w:r>
      <w:r w:rsidRPr="00F663FB">
        <w:rPr>
          <w:rFonts w:ascii="Arial Narrow" w:eastAsia="Calibri" w:hAnsi="Arial Narrow" w:cs="Arial Narrow"/>
          <w:sz w:val="24"/>
          <w:szCs w:val="24"/>
          <w:lang w:val="en-US"/>
        </w:rPr>
        <w:t xml:space="preserve">note the update on the preparations of the </w:t>
      </w:r>
      <w:r w:rsidRPr="00F663FB">
        <w:rPr>
          <w:rFonts w:ascii="Arial Narrow" w:eastAsia="Calibri" w:hAnsi="Arial Narrow" w:cs="Calibri"/>
          <w:color w:val="000000"/>
          <w:sz w:val="24"/>
          <w:szCs w:val="24"/>
          <w:lang w:val="en-US"/>
        </w:rPr>
        <w:t xml:space="preserve">workshop to </w:t>
      </w:r>
      <w:r w:rsidRPr="00F663FB">
        <w:rPr>
          <w:rFonts w:ascii="Arial Narrow" w:eastAsia="Calibri" w:hAnsi="Arial Narrow" w:cs="Calibri"/>
          <w:color w:val="000000"/>
          <w:sz w:val="24"/>
          <w:szCs w:val="24"/>
        </w:rPr>
        <w:t xml:space="preserve">consider the status of IORA’s </w:t>
      </w:r>
      <w:r w:rsidRPr="00F663FB">
        <w:rPr>
          <w:rFonts w:ascii="Arial Narrow" w:eastAsia="Calibri" w:hAnsi="Arial Narrow" w:cs="Calibri"/>
          <w:color w:val="000000"/>
          <w:sz w:val="24"/>
          <w:szCs w:val="24"/>
          <w:lang w:val="en-US"/>
        </w:rPr>
        <w:t>membership criteria</w:t>
      </w:r>
      <w:r w:rsidRPr="00F663FB">
        <w:rPr>
          <w:rFonts w:ascii="Arial Narrow" w:eastAsia="Calibri" w:hAnsi="Arial Narrow" w:cs="Arial Narrow"/>
          <w:sz w:val="24"/>
          <w:szCs w:val="24"/>
          <w:lang w:val="en-US"/>
        </w:rPr>
        <w:t>.</w:t>
      </w:r>
    </w:p>
    <w:p w14:paraId="144F7BDE" w14:textId="77777777" w:rsidR="005B7AC1" w:rsidRDefault="005B7AC1" w:rsidP="00C96AAA">
      <w:pPr>
        <w:tabs>
          <w:tab w:val="left" w:pos="567"/>
        </w:tabs>
        <w:spacing w:after="0" w:line="240" w:lineRule="auto"/>
        <w:jc w:val="both"/>
        <w:rPr>
          <w:rFonts w:ascii="Arial Narrow" w:eastAsia="Calibri" w:hAnsi="Arial Narrow" w:cs="Arial Narrow"/>
          <w:sz w:val="24"/>
          <w:szCs w:val="24"/>
        </w:rPr>
      </w:pPr>
    </w:p>
    <w:p w14:paraId="08860117" w14:textId="484FA361" w:rsidR="00C96AAA" w:rsidRPr="00C520A0" w:rsidRDefault="00C96AAA" w:rsidP="0026752E">
      <w:pPr>
        <w:pStyle w:val="Heading3"/>
        <w:rPr>
          <w:rFonts w:ascii="Arial Narrow" w:eastAsia="Calibri" w:hAnsi="Arial Narrow"/>
          <w:sz w:val="24"/>
          <w:szCs w:val="24"/>
        </w:rPr>
      </w:pPr>
      <w:bookmarkStart w:id="23" w:name="_Toc72936719"/>
      <w:r w:rsidRPr="00C520A0">
        <w:rPr>
          <w:rFonts w:ascii="Arial Narrow" w:eastAsia="Calibri" w:hAnsi="Arial Narrow"/>
          <w:sz w:val="24"/>
          <w:szCs w:val="24"/>
        </w:rPr>
        <w:t>4.2</w:t>
      </w:r>
      <w:r w:rsidRPr="00C520A0">
        <w:rPr>
          <w:rFonts w:ascii="Arial Narrow" w:eastAsia="Calibri" w:hAnsi="Arial Narrow"/>
          <w:sz w:val="24"/>
          <w:szCs w:val="24"/>
        </w:rPr>
        <w:tab/>
        <w:t>Report: Signature of IORA Instrument of Acceptance by France (Secretariat)</w:t>
      </w:r>
      <w:bookmarkEnd w:id="23"/>
    </w:p>
    <w:p w14:paraId="17E47C2A" w14:textId="02965BE7" w:rsidR="00C96AAA" w:rsidRDefault="00C96AAA" w:rsidP="00C96AAA">
      <w:pPr>
        <w:spacing w:after="0" w:line="240" w:lineRule="auto"/>
        <w:jc w:val="both"/>
        <w:rPr>
          <w:rFonts w:ascii="Arial Narrow" w:eastAsia="Calibri" w:hAnsi="Arial Narrow" w:cs="Arial"/>
          <w:sz w:val="24"/>
          <w:szCs w:val="24"/>
        </w:rPr>
      </w:pPr>
    </w:p>
    <w:p w14:paraId="1DA2C700" w14:textId="77777777" w:rsidR="00F663FB" w:rsidRPr="00F663FB" w:rsidRDefault="00F663FB" w:rsidP="00F663FB">
      <w:pPr>
        <w:spacing w:after="0" w:line="240" w:lineRule="auto"/>
        <w:jc w:val="both"/>
        <w:rPr>
          <w:rFonts w:ascii="Arial Narrow" w:eastAsia="Times New Roman" w:hAnsi="Arial Narrow" w:cs="Arial Narrow"/>
          <w:i/>
          <w:sz w:val="24"/>
          <w:szCs w:val="24"/>
          <w:lang w:val="en-US"/>
        </w:rPr>
      </w:pPr>
      <w:r w:rsidRPr="00F663FB">
        <w:rPr>
          <w:rFonts w:ascii="Arial Narrow" w:eastAsia="Times New Roman" w:hAnsi="Arial Narrow" w:cs="Arial Narrow"/>
          <w:i/>
          <w:sz w:val="24"/>
          <w:szCs w:val="24"/>
          <w:lang w:val="en-US"/>
        </w:rPr>
        <w:t xml:space="preserve">The Chair will invite the Secretariat to update the CSO on the signature of IORA Instrument of Acceptance by France.  </w:t>
      </w:r>
    </w:p>
    <w:p w14:paraId="08B91C3A" w14:textId="77777777" w:rsidR="00F663FB" w:rsidRPr="00F663FB" w:rsidRDefault="00F663FB" w:rsidP="00F663FB">
      <w:pPr>
        <w:tabs>
          <w:tab w:val="left" w:pos="540"/>
        </w:tabs>
        <w:spacing w:after="0" w:line="240" w:lineRule="auto"/>
        <w:ind w:left="540" w:hanging="540"/>
        <w:jc w:val="both"/>
        <w:rPr>
          <w:rFonts w:ascii="Arial Narrow" w:eastAsia="Times New Roman" w:hAnsi="Arial Narrow" w:cs="Arial Narrow"/>
          <w:b/>
          <w:sz w:val="24"/>
          <w:szCs w:val="24"/>
          <w:lang w:val="en-US"/>
        </w:rPr>
      </w:pPr>
    </w:p>
    <w:p w14:paraId="407C8CA6" w14:textId="4886F8C4" w:rsidR="00F663FB" w:rsidRPr="00F663FB" w:rsidRDefault="00F663FB" w:rsidP="00F663FB">
      <w:pPr>
        <w:spacing w:after="0" w:line="240" w:lineRule="auto"/>
        <w:jc w:val="both"/>
        <w:rPr>
          <w:rFonts w:ascii="Arial Narrow" w:eastAsia="Times New Roman" w:hAnsi="Arial Narrow" w:cs="Arial Narrow"/>
          <w:iCs/>
          <w:sz w:val="24"/>
          <w:szCs w:val="24"/>
        </w:rPr>
      </w:pPr>
      <w:r w:rsidRPr="00F663FB">
        <w:rPr>
          <w:rFonts w:ascii="Arial Narrow" w:eastAsia="Times New Roman" w:hAnsi="Arial Narrow" w:cs="Arial Narrow"/>
          <w:sz w:val="24"/>
          <w:szCs w:val="24"/>
          <w:lang w:val="en-US"/>
        </w:rPr>
        <w:t xml:space="preserve">The CSO will recall that </w:t>
      </w:r>
      <w:r w:rsidRPr="00F663FB">
        <w:rPr>
          <w:rFonts w:ascii="Arial Narrow" w:eastAsia="Calibri" w:hAnsi="Arial Narrow" w:cs="Arial Narrow"/>
          <w:bCs/>
          <w:sz w:val="24"/>
          <w:szCs w:val="24"/>
        </w:rPr>
        <w:t xml:space="preserve">the last meeting of the Council of Ministers (COM) held virtually on 17 December 2020, the COM </w:t>
      </w:r>
      <w:r w:rsidRPr="00F663FB">
        <w:rPr>
          <w:rFonts w:ascii="Arial Narrow" w:eastAsia="Times New Roman" w:hAnsi="Arial Narrow" w:cs="Arial Narrow"/>
          <w:iCs/>
          <w:sz w:val="24"/>
          <w:szCs w:val="24"/>
        </w:rPr>
        <w:t>agreed that the French Republic be admitted as the 23</w:t>
      </w:r>
      <w:r w:rsidRPr="00F663FB">
        <w:rPr>
          <w:rFonts w:ascii="Arial Narrow" w:eastAsia="Times New Roman" w:hAnsi="Arial Narrow" w:cs="Arial Narrow"/>
          <w:iCs/>
          <w:sz w:val="24"/>
          <w:szCs w:val="24"/>
          <w:vertAlign w:val="superscript"/>
        </w:rPr>
        <w:t>rd</w:t>
      </w:r>
      <w:r w:rsidRPr="00F663FB">
        <w:rPr>
          <w:rFonts w:ascii="Arial Narrow" w:eastAsia="Times New Roman" w:hAnsi="Arial Narrow" w:cs="Arial Narrow"/>
          <w:iCs/>
          <w:sz w:val="24"/>
          <w:szCs w:val="24"/>
        </w:rPr>
        <w:t xml:space="preserve"> Member State of IORA on account of Réunion only and that the following paragraph be inserted in the Instrument of Acceptance to be signed by the French Republic: “AND WHEREAS the admission of the French Republic to the membership of the IORA is on account of R</w:t>
      </w:r>
      <w:r w:rsidRPr="00F663FB">
        <w:rPr>
          <w:rFonts w:ascii="Arial Narrow" w:eastAsia="Times New Roman" w:hAnsi="Arial Narrow" w:cs="Calibri"/>
          <w:iCs/>
          <w:sz w:val="24"/>
          <w:szCs w:val="24"/>
        </w:rPr>
        <w:t>é</w:t>
      </w:r>
      <w:r w:rsidRPr="00F663FB">
        <w:rPr>
          <w:rFonts w:ascii="Arial Narrow" w:eastAsia="Times New Roman" w:hAnsi="Arial Narrow" w:cs="Arial Narrow"/>
          <w:iCs/>
          <w:sz w:val="24"/>
          <w:szCs w:val="24"/>
        </w:rPr>
        <w:t>union only”.</w:t>
      </w:r>
      <w:r w:rsidRPr="00F663FB">
        <w:rPr>
          <w:rFonts w:ascii="Arial Narrow" w:eastAsia="Calibri" w:hAnsi="Arial Narrow" w:cs="Arial Narrow"/>
          <w:bCs/>
          <w:sz w:val="24"/>
          <w:szCs w:val="24"/>
        </w:rPr>
        <w:t xml:space="preserve"> The paragraph was inserted, and the </w:t>
      </w:r>
      <w:r w:rsidRPr="00F663FB">
        <w:rPr>
          <w:rFonts w:ascii="Arial Narrow" w:eastAsia="Times New Roman" w:hAnsi="Arial Narrow" w:cs="Arial Narrow"/>
          <w:iCs/>
          <w:sz w:val="24"/>
          <w:szCs w:val="24"/>
        </w:rPr>
        <w:t xml:space="preserve">Instrument of Acceptance was sent to France for their signature. On 26 April 2021, following the signed document received from France, the IORA Secretariat circulated the signed Instrument of Acceptance to all Member States for their information. </w:t>
      </w:r>
      <w:r>
        <w:rPr>
          <w:rFonts w:ascii="Arial Narrow" w:eastAsia="Times New Roman" w:hAnsi="Arial Narrow" w:cs="Arial Narrow"/>
          <w:iCs/>
          <w:sz w:val="24"/>
          <w:szCs w:val="24"/>
        </w:rPr>
        <w:t>T</w:t>
      </w:r>
      <w:r w:rsidRPr="00F663FB">
        <w:rPr>
          <w:rFonts w:ascii="Arial Narrow" w:eastAsia="Times New Roman" w:hAnsi="Arial Narrow" w:cs="Arial Narrow"/>
          <w:iCs/>
          <w:sz w:val="24"/>
          <w:szCs w:val="24"/>
        </w:rPr>
        <w:t xml:space="preserve">he Secretariat </w:t>
      </w:r>
      <w:r>
        <w:rPr>
          <w:rFonts w:ascii="Arial Narrow" w:eastAsia="Times New Roman" w:hAnsi="Arial Narrow" w:cs="Arial Narrow"/>
          <w:iCs/>
          <w:sz w:val="24"/>
          <w:szCs w:val="24"/>
        </w:rPr>
        <w:t>received the</w:t>
      </w:r>
      <w:r w:rsidRPr="00F663FB">
        <w:rPr>
          <w:rFonts w:ascii="Arial Narrow" w:eastAsia="Times New Roman" w:hAnsi="Arial Narrow" w:cs="Arial Narrow"/>
          <w:iCs/>
          <w:sz w:val="24"/>
          <w:szCs w:val="24"/>
        </w:rPr>
        <w:t xml:space="preserve"> original version of the Instrument of Acceptance </w:t>
      </w:r>
      <w:r>
        <w:rPr>
          <w:rFonts w:ascii="Arial Narrow" w:eastAsia="Times New Roman" w:hAnsi="Arial Narrow" w:cs="Arial Narrow"/>
          <w:iCs/>
          <w:sz w:val="24"/>
          <w:szCs w:val="24"/>
        </w:rPr>
        <w:t>which was</w:t>
      </w:r>
      <w:r w:rsidRPr="00F663FB">
        <w:rPr>
          <w:rFonts w:ascii="Arial Narrow" w:eastAsia="Times New Roman" w:hAnsi="Arial Narrow" w:cs="Arial Narrow"/>
          <w:iCs/>
          <w:sz w:val="24"/>
          <w:szCs w:val="24"/>
        </w:rPr>
        <w:t xml:space="preserve"> via their Embassy in Port-Louis, Mauritius.</w:t>
      </w:r>
    </w:p>
    <w:p w14:paraId="052CA343" w14:textId="77777777" w:rsidR="00F663FB" w:rsidRPr="00F663FB" w:rsidRDefault="00F663FB" w:rsidP="00F663FB">
      <w:pPr>
        <w:spacing w:after="0" w:line="240" w:lineRule="auto"/>
        <w:jc w:val="both"/>
        <w:rPr>
          <w:rFonts w:ascii="Arial Narrow" w:eastAsia="Times New Roman" w:hAnsi="Arial Narrow" w:cs="Arial Narrow"/>
          <w:sz w:val="24"/>
          <w:szCs w:val="24"/>
          <w:lang w:val="en-US"/>
        </w:rPr>
      </w:pPr>
    </w:p>
    <w:p w14:paraId="1C7FE47C" w14:textId="77777777" w:rsidR="00F663FB" w:rsidRPr="00F663FB" w:rsidRDefault="00F663FB" w:rsidP="00F663FB">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F663FB">
        <w:rPr>
          <w:rFonts w:ascii="Arial Narrow" w:eastAsia="Times New Roman" w:hAnsi="Arial Narrow" w:cs="Arial Narrow"/>
          <w:i/>
          <w:sz w:val="24"/>
          <w:szCs w:val="24"/>
          <w:lang w:val="en-US"/>
        </w:rPr>
        <w:t xml:space="preserve">Desired Outcome: </w:t>
      </w:r>
      <w:r w:rsidRPr="00F663FB">
        <w:rPr>
          <w:rFonts w:ascii="Arial Narrow" w:eastAsia="Times New Roman" w:hAnsi="Arial Narrow" w:cs="Arial Narrow"/>
          <w:sz w:val="24"/>
          <w:szCs w:val="24"/>
          <w:lang w:val="en-US"/>
        </w:rPr>
        <w:t>The CSO to welcome the French Republic in signing the IORA Instrument of Acceptance.</w:t>
      </w:r>
    </w:p>
    <w:p w14:paraId="5D505826" w14:textId="6E52A297" w:rsidR="00F663FB" w:rsidRDefault="00F663FB" w:rsidP="00C96AAA">
      <w:pPr>
        <w:spacing w:after="0" w:line="240" w:lineRule="auto"/>
        <w:jc w:val="both"/>
        <w:rPr>
          <w:rFonts w:ascii="Arial Narrow" w:eastAsia="Calibri" w:hAnsi="Arial Narrow" w:cs="Arial"/>
          <w:sz w:val="24"/>
          <w:szCs w:val="24"/>
        </w:rPr>
      </w:pPr>
    </w:p>
    <w:p w14:paraId="73346434" w14:textId="77777777" w:rsidR="00F663FB" w:rsidRPr="00C96AAA" w:rsidRDefault="00F663FB" w:rsidP="00C96AAA">
      <w:pPr>
        <w:spacing w:after="0" w:line="240" w:lineRule="auto"/>
        <w:jc w:val="both"/>
        <w:rPr>
          <w:rFonts w:ascii="Arial Narrow" w:eastAsia="Calibri" w:hAnsi="Arial Narrow" w:cs="Arial"/>
          <w:sz w:val="24"/>
          <w:szCs w:val="24"/>
        </w:rPr>
      </w:pPr>
    </w:p>
    <w:p w14:paraId="337C2290" w14:textId="77777777" w:rsidR="00C96AAA" w:rsidRPr="00C520A0" w:rsidRDefault="00C96AAA" w:rsidP="0026752E">
      <w:pPr>
        <w:pStyle w:val="Heading1"/>
        <w:rPr>
          <w:rFonts w:ascii="Arial Narrow" w:eastAsia="Calibri" w:hAnsi="Arial Narrow"/>
          <w:i/>
        </w:rPr>
      </w:pPr>
      <w:bookmarkStart w:id="24" w:name="_Toc72936720"/>
      <w:r w:rsidRPr="00C520A0">
        <w:rPr>
          <w:rFonts w:ascii="Arial Narrow" w:eastAsia="Calibri" w:hAnsi="Arial Narrow"/>
          <w:caps/>
        </w:rPr>
        <w:t>5.</w:t>
      </w:r>
      <w:r w:rsidRPr="00C520A0">
        <w:rPr>
          <w:rFonts w:ascii="Arial Narrow" w:eastAsia="Calibri" w:hAnsi="Arial Narrow"/>
          <w:caps/>
        </w:rPr>
        <w:tab/>
      </w:r>
      <w:r w:rsidRPr="00C520A0">
        <w:rPr>
          <w:rFonts w:ascii="Arial Narrow" w:eastAsia="Calibri" w:hAnsi="Arial Narrow"/>
        </w:rPr>
        <w:t xml:space="preserve">MARITIME SAFETY AND SECURITY (MSS) – </w:t>
      </w:r>
      <w:r w:rsidRPr="00C520A0">
        <w:rPr>
          <w:rFonts w:ascii="Arial Narrow" w:eastAsia="Calibri" w:hAnsi="Arial Narrow" w:cs="Arial"/>
          <w:i/>
        </w:rPr>
        <w:t>Coordinating Country: Sri Lanka</w:t>
      </w:r>
      <w:bookmarkEnd w:id="24"/>
    </w:p>
    <w:p w14:paraId="3C46B6D8" w14:textId="77777777" w:rsidR="00C96AAA" w:rsidRPr="00C520A0" w:rsidRDefault="00C96AAA" w:rsidP="0026752E">
      <w:pPr>
        <w:pStyle w:val="Heading3"/>
        <w:rPr>
          <w:rFonts w:ascii="Arial Narrow" w:eastAsia="Calibri" w:hAnsi="Arial Narrow"/>
          <w:sz w:val="24"/>
          <w:szCs w:val="24"/>
          <w:lang w:val="en-US"/>
        </w:rPr>
      </w:pPr>
      <w:bookmarkStart w:id="25" w:name="_Toc72936721"/>
      <w:r w:rsidRPr="00C520A0">
        <w:rPr>
          <w:rFonts w:ascii="Arial Narrow" w:eastAsia="Calibri" w:hAnsi="Arial Narrow"/>
          <w:sz w:val="24"/>
          <w:szCs w:val="24"/>
        </w:rPr>
        <w:t>5.1</w:t>
      </w:r>
      <w:r w:rsidRPr="00C520A0">
        <w:rPr>
          <w:rFonts w:ascii="Arial Narrow" w:eastAsia="Calibri" w:hAnsi="Arial Narrow"/>
          <w:sz w:val="24"/>
          <w:szCs w:val="24"/>
        </w:rPr>
        <w:tab/>
        <w:t>Update: Progress Report on the IORA Action Plan 2017-21 (MSS) and Work Plan of the WGMSS</w:t>
      </w:r>
      <w:r w:rsidRPr="00C520A0">
        <w:rPr>
          <w:rFonts w:ascii="Arial Narrow" w:eastAsia="Calibri" w:hAnsi="Arial Narrow"/>
          <w:sz w:val="24"/>
          <w:szCs w:val="24"/>
          <w:lang w:val="en-US"/>
        </w:rPr>
        <w:t xml:space="preserve"> (Sri Lanka)</w:t>
      </w:r>
      <w:bookmarkEnd w:id="25"/>
    </w:p>
    <w:p w14:paraId="2487A2F6" w14:textId="65CE6FF9"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7EC45561" w14:textId="77777777" w:rsidR="00EB0E14" w:rsidRPr="00EB0E14" w:rsidRDefault="00EB0E14" w:rsidP="00EB0E14">
      <w:pPr>
        <w:suppressAutoHyphens/>
        <w:spacing w:after="0" w:line="240" w:lineRule="auto"/>
        <w:contextualSpacing/>
        <w:jc w:val="both"/>
        <w:rPr>
          <w:rFonts w:ascii="Arial Narrow" w:eastAsia="Times New Roman" w:hAnsi="Arial Narrow" w:cs="Arial Narrow"/>
          <w:i/>
          <w:iCs/>
          <w:sz w:val="24"/>
          <w:szCs w:val="24"/>
        </w:rPr>
      </w:pPr>
      <w:r w:rsidRPr="00EB0E14">
        <w:rPr>
          <w:rFonts w:ascii="Arial Narrow" w:eastAsia="Times New Roman" w:hAnsi="Times New Roman" w:cs="Times New Roman"/>
          <w:i/>
          <w:iCs/>
          <w:sz w:val="24"/>
          <w:szCs w:val="24"/>
        </w:rPr>
        <w:t xml:space="preserve">The Chair will invite Sri Lanka to update the CSO on the pending tasks under the </w:t>
      </w:r>
      <w:r w:rsidRPr="00EB0E14">
        <w:rPr>
          <w:rFonts w:ascii="Arial Narrow" w:eastAsia="Times New Roman" w:hAnsi="Arial Narrow" w:cs="Arial Narrow"/>
          <w:i/>
          <w:iCs/>
          <w:sz w:val="24"/>
          <w:szCs w:val="24"/>
        </w:rPr>
        <w:t>IORA Action Plan 2017-21 (MSS) and the Work Plan of the WGMSS.</w:t>
      </w:r>
    </w:p>
    <w:p w14:paraId="4D0C7707" w14:textId="77777777" w:rsidR="00EB0E14" w:rsidRPr="00EB0E14" w:rsidRDefault="00EB0E14" w:rsidP="00EB0E14">
      <w:pPr>
        <w:suppressAutoHyphens/>
        <w:spacing w:after="0" w:line="240" w:lineRule="auto"/>
        <w:contextualSpacing/>
        <w:jc w:val="both"/>
        <w:rPr>
          <w:rFonts w:ascii="Arial Narrow" w:eastAsia="Times New Roman" w:hAnsi="Arial Narrow" w:cs="Arial Narrow"/>
          <w:sz w:val="24"/>
          <w:szCs w:val="24"/>
        </w:rPr>
      </w:pPr>
    </w:p>
    <w:p w14:paraId="723F2D11" w14:textId="77777777" w:rsidR="00EB0E14" w:rsidRPr="00EB0E14" w:rsidRDefault="00EB0E14" w:rsidP="00EB0E14">
      <w:p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Action Plan (2017-21): It may be recalled that at the </w:t>
      </w:r>
      <w:r w:rsidRPr="00EB0E14">
        <w:rPr>
          <w:rFonts w:ascii="Arial Narrow" w:eastAsia="Times New Roman" w:hAnsi="Arial Narrow" w:cs="Times New Roman"/>
          <w:sz w:val="24"/>
          <w:szCs w:val="24"/>
          <w:shd w:val="clear" w:color="auto" w:fill="FFFFFF"/>
        </w:rPr>
        <w:t>workshop to review progress on the IORA Action Plan (2017-2021), as well as the preparation of a new IORA Action Plan (2022-2026) held on 20-21 October 2020</w:t>
      </w:r>
      <w:r w:rsidRPr="00EB0E14">
        <w:rPr>
          <w:rFonts w:ascii="Arial Narrow" w:eastAsia="Times New Roman" w:hAnsi="Arial Narrow" w:cs="Times New Roman"/>
          <w:sz w:val="24"/>
          <w:szCs w:val="24"/>
        </w:rPr>
        <w:t>, the Coordinating countries were kindly requested:</w:t>
      </w:r>
    </w:p>
    <w:p w14:paraId="7CB0EA18" w14:textId="77777777" w:rsidR="00EB0E14" w:rsidRPr="00EB0E14" w:rsidRDefault="00EB0E14" w:rsidP="00953D90">
      <w:pPr>
        <w:numPr>
          <w:ilvl w:val="0"/>
          <w:numId w:val="22"/>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lastRenderedPageBreak/>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2A11A3EA" w14:textId="77777777" w:rsidR="00EB0E14" w:rsidRPr="00EB0E14" w:rsidRDefault="00EB0E14" w:rsidP="00953D90">
      <w:pPr>
        <w:numPr>
          <w:ilvl w:val="0"/>
          <w:numId w:val="22"/>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what are the plans to address the pending items until June </w:t>
      </w:r>
      <w:proofErr w:type="gramStart"/>
      <w:r w:rsidRPr="00EB0E14">
        <w:rPr>
          <w:rFonts w:ascii="Arial Narrow" w:eastAsia="Times New Roman" w:hAnsi="Arial Narrow" w:cs="Times New Roman"/>
          <w:sz w:val="24"/>
          <w:szCs w:val="24"/>
        </w:rPr>
        <w:t>2021.</w:t>
      </w:r>
      <w:proofErr w:type="gramEnd"/>
    </w:p>
    <w:p w14:paraId="01CA11F7" w14:textId="77777777" w:rsidR="00EB0E14" w:rsidRPr="00EB0E14" w:rsidRDefault="00EB0E14" w:rsidP="00EB0E14">
      <w:pPr>
        <w:suppressAutoHyphens/>
        <w:spacing w:after="0" w:line="240" w:lineRule="auto"/>
        <w:contextualSpacing/>
        <w:jc w:val="both"/>
        <w:rPr>
          <w:rFonts w:ascii="Arial Narrow" w:eastAsia="Times New Roman" w:hAnsi="Arial Narrow" w:cs="Times New Roman"/>
          <w:sz w:val="24"/>
          <w:szCs w:val="24"/>
        </w:rPr>
      </w:pPr>
    </w:p>
    <w:p w14:paraId="401FEEEC" w14:textId="77777777" w:rsidR="00EB0E14" w:rsidRPr="00EB0E14" w:rsidRDefault="00EB0E14" w:rsidP="00EB0E14">
      <w:pPr>
        <w:suppressAutoHyphens/>
        <w:spacing w:after="0" w:line="240" w:lineRule="auto"/>
        <w:contextualSpacing/>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Work Plan (2019-21): Sri Lanka as the Lead Coordinator for the priority of MSS, hosted the Second Meeting of the IORA Working Group on Maritime Safety and Security (2</w:t>
      </w:r>
      <w:r w:rsidRPr="00EB0E14">
        <w:rPr>
          <w:rFonts w:ascii="Arial Narrow" w:eastAsia="Times New Roman" w:hAnsi="Arial Narrow" w:cs="Times New Roman"/>
          <w:sz w:val="24"/>
          <w:szCs w:val="24"/>
          <w:vertAlign w:val="superscript"/>
        </w:rPr>
        <w:t>nd</w:t>
      </w:r>
      <w:r w:rsidRPr="00EB0E14">
        <w:rPr>
          <w:rFonts w:ascii="Arial Narrow" w:eastAsia="Times New Roman" w:hAnsi="Arial Narrow" w:cs="Times New Roman"/>
          <w:sz w:val="24"/>
          <w:szCs w:val="24"/>
        </w:rPr>
        <w:t xml:space="preserve"> WGMSS) from 17 – 19 March 2021, to review the WGMSS Work Plan. During the Meeting, Member States updated the current WGMSS Work Plan (2019 – 2021) and developed specific time frames to facilitate the MSS objectives listed in the Work Plan. Additionally, the Meeting further agreed that activities which have not been assigned to a particular Member State in the Work Plan, would be circulated amongst Member States to indicate their interest in leading activities for the implementation. The updated WGMSS Work Plan would serve as a basis to develop and support the preparations for the new IORA Action Plan 2022-26 (MSS). </w:t>
      </w:r>
    </w:p>
    <w:p w14:paraId="241DA470" w14:textId="77777777" w:rsidR="00EB0E14" w:rsidRPr="00EB0E14" w:rsidRDefault="00EB0E14" w:rsidP="00EB0E14">
      <w:pPr>
        <w:spacing w:after="0" w:line="240" w:lineRule="auto"/>
        <w:rPr>
          <w:rFonts w:ascii="Arial Narrow" w:eastAsia="Times New Roman" w:hAnsi="Arial Narrow" w:cs="Times New Roman"/>
          <w:sz w:val="24"/>
          <w:szCs w:val="24"/>
        </w:rPr>
      </w:pPr>
    </w:p>
    <w:p w14:paraId="203A18DB" w14:textId="733A7AA3" w:rsidR="00EB0E14" w:rsidRPr="00EB0E14" w:rsidRDefault="00EB0E14" w:rsidP="00EB0E1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B0E14">
        <w:rPr>
          <w:rFonts w:ascii="Arial Narrow" w:eastAsia="Times New Roman" w:hAnsi="Arial Narrow" w:cs="Times New Roman"/>
          <w:i/>
          <w:iCs/>
          <w:sz w:val="24"/>
          <w:szCs w:val="24"/>
        </w:rPr>
        <w:t xml:space="preserve"> 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 xml:space="preserve">CSO to note the update on the pending tasks under MSS in the IORA Action Plan 2017-21 </w:t>
      </w:r>
      <w:r w:rsidR="009C0707">
        <w:rPr>
          <w:rFonts w:ascii="Arial Narrow" w:eastAsia="Times New Roman" w:hAnsi="Arial Narrow" w:cs="Times New Roman"/>
          <w:iCs/>
          <w:sz w:val="24"/>
          <w:szCs w:val="24"/>
        </w:rPr>
        <w:t xml:space="preserve">including the </w:t>
      </w:r>
      <w:r w:rsidR="009C0707" w:rsidRPr="00EB0E14">
        <w:rPr>
          <w:rFonts w:ascii="Arial Narrow" w:eastAsia="Times New Roman" w:hAnsi="Arial Narrow" w:cs="Times New Roman"/>
          <w:sz w:val="24"/>
          <w:szCs w:val="24"/>
        </w:rPr>
        <w:t xml:space="preserve">explanation on the reason for a particular item that has not been accomplished </w:t>
      </w:r>
      <w:r w:rsidR="009C0707">
        <w:rPr>
          <w:rFonts w:ascii="Arial Narrow" w:eastAsia="Times New Roman" w:hAnsi="Arial Narrow" w:cs="Times New Roman"/>
          <w:sz w:val="24"/>
          <w:szCs w:val="24"/>
        </w:rPr>
        <w:t xml:space="preserve">and </w:t>
      </w:r>
      <w:r w:rsidR="009C0707" w:rsidRPr="009C0707">
        <w:rPr>
          <w:rFonts w:ascii="Arial Narrow" w:eastAsia="Times New Roman" w:hAnsi="Arial Narrow" w:cs="Times New Roman"/>
          <w:sz w:val="24"/>
          <w:szCs w:val="24"/>
        </w:rPr>
        <w:t>the plans to address the pending items</w:t>
      </w:r>
      <w:r w:rsidR="009C0707" w:rsidRPr="00EB0E14">
        <w:rPr>
          <w:rFonts w:ascii="Arial Narrow" w:eastAsia="Times New Roman" w:hAnsi="Arial Narrow" w:cs="Times New Roman"/>
          <w:iCs/>
          <w:sz w:val="24"/>
          <w:szCs w:val="24"/>
        </w:rPr>
        <w:t xml:space="preserve"> </w:t>
      </w:r>
      <w:r w:rsidRPr="00EB0E14">
        <w:rPr>
          <w:rFonts w:ascii="Arial Narrow" w:eastAsia="Times New Roman" w:hAnsi="Arial Narrow" w:cs="Times New Roman"/>
          <w:iCs/>
          <w:sz w:val="24"/>
          <w:szCs w:val="24"/>
        </w:rPr>
        <w:t xml:space="preserve">and the progress made on the WGMSS Work Plan. </w:t>
      </w:r>
    </w:p>
    <w:p w14:paraId="3BAA7FFE" w14:textId="16FD19A1"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7FE14FB6" w14:textId="355F4FDD" w:rsidR="00C96AAA" w:rsidRPr="00C520A0" w:rsidRDefault="00C96AAA" w:rsidP="0026752E">
      <w:pPr>
        <w:pStyle w:val="Heading3"/>
        <w:rPr>
          <w:rFonts w:ascii="Arial Narrow" w:eastAsia="Calibri" w:hAnsi="Arial Narrow"/>
          <w:sz w:val="24"/>
          <w:szCs w:val="24"/>
          <w:lang w:val="en-ZA"/>
        </w:rPr>
      </w:pPr>
      <w:bookmarkStart w:id="26" w:name="_Toc72936722"/>
      <w:r w:rsidRPr="00C520A0">
        <w:rPr>
          <w:rFonts w:ascii="Arial Narrow" w:eastAsia="Calibri" w:hAnsi="Arial Narrow"/>
          <w:sz w:val="24"/>
          <w:szCs w:val="24"/>
        </w:rPr>
        <w:t>5.</w:t>
      </w:r>
      <w:r w:rsidRPr="00C520A0">
        <w:rPr>
          <w:rFonts w:ascii="Arial Narrow" w:eastAsia="Calibri" w:hAnsi="Arial Narrow"/>
          <w:sz w:val="24"/>
          <w:szCs w:val="24"/>
          <w:lang w:val="en-US"/>
        </w:rPr>
        <w:t>2</w:t>
      </w:r>
      <w:r w:rsidRPr="00C520A0">
        <w:rPr>
          <w:rFonts w:ascii="Arial Narrow" w:eastAsia="Calibri" w:hAnsi="Arial Narrow"/>
          <w:sz w:val="24"/>
          <w:szCs w:val="24"/>
        </w:rPr>
        <w:tab/>
        <w:t>Report: Second Meeting of the IORA Working Group on Maritime Safety and Security (WGMSS) (Sri Lanka)</w:t>
      </w:r>
      <w:bookmarkEnd w:id="26"/>
    </w:p>
    <w:p w14:paraId="069572EC" w14:textId="4EF7E6F6"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319F4E3B" w14:textId="77777777" w:rsidR="00EB0E14" w:rsidRPr="00EB0E14" w:rsidRDefault="00EB0E14" w:rsidP="00EB0E14">
      <w:pPr>
        <w:suppressAutoHyphens/>
        <w:spacing w:after="0" w:line="240" w:lineRule="auto"/>
        <w:contextualSpacing/>
        <w:jc w:val="both"/>
        <w:rPr>
          <w:rFonts w:ascii="Arial Narrow" w:eastAsia="Times New Roman" w:hAnsi="Arial Narrow" w:cs="Arial Narrow"/>
          <w:i/>
          <w:iCs/>
          <w:sz w:val="24"/>
          <w:szCs w:val="24"/>
        </w:rPr>
      </w:pPr>
      <w:r w:rsidRPr="00EB0E14">
        <w:rPr>
          <w:rFonts w:ascii="Arial Narrow" w:eastAsia="Times New Roman" w:hAnsi="Times New Roman" w:cs="Times New Roman"/>
          <w:i/>
          <w:iCs/>
          <w:sz w:val="24"/>
          <w:szCs w:val="24"/>
        </w:rPr>
        <w:t xml:space="preserve">The Chair will invite Sri Lanka to provide an update on the </w:t>
      </w:r>
      <w:r w:rsidRPr="00EB0E14">
        <w:rPr>
          <w:rFonts w:ascii="Arial Narrow" w:eastAsia="Times New Roman" w:hAnsi="Arial Narrow" w:cs="Arial Narrow"/>
          <w:i/>
          <w:iCs/>
          <w:sz w:val="24"/>
          <w:szCs w:val="24"/>
        </w:rPr>
        <w:t>Second Meeting of the IORA Working Group on Maritime Safety and Security (2</w:t>
      </w:r>
      <w:r w:rsidRPr="00EB0E14">
        <w:rPr>
          <w:rFonts w:ascii="Arial Narrow" w:eastAsia="Times New Roman" w:hAnsi="Arial Narrow" w:cs="Arial Narrow"/>
          <w:i/>
          <w:iCs/>
          <w:sz w:val="24"/>
          <w:szCs w:val="24"/>
          <w:vertAlign w:val="superscript"/>
        </w:rPr>
        <w:t>nd</w:t>
      </w:r>
      <w:r w:rsidRPr="00EB0E14">
        <w:rPr>
          <w:rFonts w:ascii="Arial Narrow" w:eastAsia="Times New Roman" w:hAnsi="Arial Narrow" w:cs="Arial Narrow"/>
          <w:i/>
          <w:iCs/>
          <w:sz w:val="24"/>
          <w:szCs w:val="24"/>
        </w:rPr>
        <w:t xml:space="preserve"> WGMSS). </w:t>
      </w:r>
    </w:p>
    <w:p w14:paraId="47890506" w14:textId="77777777" w:rsidR="00EB0E14" w:rsidRPr="00EB0E14" w:rsidRDefault="00EB0E14" w:rsidP="00EB0E14">
      <w:pPr>
        <w:suppressAutoHyphens/>
        <w:spacing w:after="0" w:line="240" w:lineRule="auto"/>
        <w:contextualSpacing/>
        <w:jc w:val="both"/>
        <w:rPr>
          <w:rFonts w:ascii="Arial Narrow" w:eastAsia="Times New Roman" w:hAnsi="Arial Narrow" w:cs="Arial Narrow"/>
          <w:sz w:val="24"/>
          <w:szCs w:val="24"/>
        </w:rPr>
      </w:pPr>
    </w:p>
    <w:p w14:paraId="6E929DFB" w14:textId="0C954C3B" w:rsidR="00EB0E14" w:rsidRPr="00EB0E14" w:rsidRDefault="00EB0E14" w:rsidP="00EB0E14">
      <w:pPr>
        <w:suppressAutoHyphens/>
        <w:spacing w:after="0" w:line="240" w:lineRule="auto"/>
        <w:contextualSpacing/>
        <w:jc w:val="both"/>
        <w:rPr>
          <w:rFonts w:ascii="Arial Narrow" w:eastAsia="Times New Roman" w:hAnsi="Times New Roman" w:cs="Times New Roman"/>
          <w:sz w:val="24"/>
          <w:szCs w:val="24"/>
        </w:rPr>
      </w:pPr>
      <w:r w:rsidRPr="00EB0E14">
        <w:rPr>
          <w:rFonts w:ascii="Arial Narrow" w:eastAsia="Times New Roman" w:hAnsi="Times New Roman" w:cs="Times New Roman"/>
          <w:sz w:val="24"/>
          <w:szCs w:val="24"/>
        </w:rPr>
        <w:t>Sri Lanka as the Lead Coordinator for the IORA Working Group on Maritime Safety and Security (WGMSS) held the</w:t>
      </w:r>
      <w:r w:rsidRPr="00EB0E14">
        <w:rPr>
          <w:rFonts w:ascii="Times New Roman" w:eastAsia="Times New Roman" w:hAnsi="Times New Roman" w:cs="Times New Roman"/>
          <w:sz w:val="24"/>
          <w:szCs w:val="24"/>
        </w:rPr>
        <w:t xml:space="preserve"> </w:t>
      </w:r>
      <w:r w:rsidRPr="00EB0E14">
        <w:rPr>
          <w:rFonts w:ascii="Arial Narrow" w:eastAsia="Times New Roman" w:hAnsi="Times New Roman" w:cs="Times New Roman"/>
          <w:sz w:val="24"/>
          <w:szCs w:val="24"/>
        </w:rPr>
        <w:t xml:space="preserve">Second Meeting of the IORA Working Group on Maritime Safety and Security (2nd WGMSS) in a hybrid format on 18 </w:t>
      </w:r>
      <w:r w:rsidRPr="00EB0E14">
        <w:rPr>
          <w:rFonts w:ascii="Arial Narrow" w:eastAsia="Times New Roman" w:hAnsi="Times New Roman" w:cs="Times New Roman"/>
          <w:sz w:val="24"/>
          <w:szCs w:val="24"/>
        </w:rPr>
        <w:t>–</w:t>
      </w:r>
      <w:r w:rsidRPr="00EB0E14">
        <w:rPr>
          <w:rFonts w:ascii="Arial Narrow" w:eastAsia="Times New Roman" w:hAnsi="Times New Roman" w:cs="Times New Roman"/>
          <w:sz w:val="24"/>
          <w:szCs w:val="24"/>
        </w:rPr>
        <w:t xml:space="preserve"> 19 March 2021, in Colombo, Sri Lanka, and virtually. Prior to the Inauguration of the Meeting, the WGMSS Cluster Group representatives (India, Madagascar, Mauritius, South Africa, Sri Lanka, Tanzania, United Arab Emirates) and the IORA Secretariat had a virtual Meeting on 17th March 2021 to discuss modalities in tracking the progress made to the Work Plan. On 18 </w:t>
      </w:r>
      <w:r w:rsidRPr="00EB0E14">
        <w:rPr>
          <w:rFonts w:ascii="Arial Narrow" w:eastAsia="Times New Roman" w:hAnsi="Times New Roman" w:cs="Times New Roman"/>
          <w:sz w:val="24"/>
          <w:szCs w:val="24"/>
        </w:rPr>
        <w:t>–</w:t>
      </w:r>
      <w:r w:rsidRPr="00EB0E14">
        <w:rPr>
          <w:rFonts w:ascii="Arial Narrow" w:eastAsia="Times New Roman" w:hAnsi="Times New Roman" w:cs="Times New Roman"/>
          <w:sz w:val="24"/>
          <w:szCs w:val="24"/>
        </w:rPr>
        <w:t xml:space="preserve"> 19 March 2021 the 2</w:t>
      </w:r>
      <w:r w:rsidRPr="00EB0E14">
        <w:rPr>
          <w:rFonts w:ascii="Arial Narrow" w:eastAsia="Times New Roman" w:hAnsi="Times New Roman" w:cs="Times New Roman"/>
          <w:sz w:val="24"/>
          <w:szCs w:val="24"/>
          <w:vertAlign w:val="superscript"/>
        </w:rPr>
        <w:t>nd</w:t>
      </w:r>
      <w:r w:rsidRPr="00EB0E14">
        <w:rPr>
          <w:rFonts w:ascii="Arial Narrow" w:eastAsia="Times New Roman" w:hAnsi="Times New Roman" w:cs="Times New Roman"/>
          <w:sz w:val="24"/>
          <w:szCs w:val="24"/>
        </w:rPr>
        <w:t xml:space="preserve"> WGMSS discussed the Work Plan, and it was agreed that activities which cannot be completed in 2021 as stated in the Work Plan, would be automatically carried forward to 2022. The 2nd WGMSS discussed the way forward to conduct and implement the three main objectives listed in the Work Plan, along with new activities proposed by Member States. Additionally, the Meeting had a dedicated seminar for participants on Maritime Crimes in the Indian Ocean, supported by the Global Maritime Crime Programme of the United Nations Office on Drug and Crimes and the Stable Seas. The 2nd WGMSS had the participation from 18 Member States. </w:t>
      </w:r>
      <w:r w:rsidR="00BD6ABC">
        <w:rPr>
          <w:rFonts w:ascii="Arial Narrow" w:eastAsia="Times New Roman" w:hAnsi="Times New Roman" w:cs="Times New Roman"/>
          <w:sz w:val="24"/>
          <w:szCs w:val="24"/>
        </w:rPr>
        <w:t xml:space="preserve">The Secretariat circulated the Meeting outcome documents to Member States on 21 May 2021. Member States are to </w:t>
      </w:r>
      <w:r w:rsidR="00BD6ABC">
        <w:rPr>
          <w:rFonts w:ascii="Arial Narrow" w:hAnsi="Arial Narrow"/>
          <w:sz w:val="24"/>
          <w:szCs w:val="24"/>
          <w:lang w:val="en-US"/>
        </w:rPr>
        <w:t xml:space="preserve">indicate its interest in taking the lead on the activities listed for the WGMSS Work Plan without specific implementation agencies/Member States by 08 June 2021. </w:t>
      </w:r>
    </w:p>
    <w:p w14:paraId="09C3881E" w14:textId="77777777" w:rsidR="00EB0E14" w:rsidRPr="00EB0E14" w:rsidRDefault="00EB0E14" w:rsidP="00EB0E14">
      <w:pPr>
        <w:suppressAutoHyphens/>
        <w:spacing w:after="0" w:line="240" w:lineRule="auto"/>
        <w:contextualSpacing/>
        <w:jc w:val="both"/>
        <w:rPr>
          <w:rFonts w:ascii="Arial Narrow" w:eastAsia="Times New Roman" w:hAnsi="Times New Roman" w:cs="Times New Roman"/>
          <w:sz w:val="24"/>
          <w:szCs w:val="24"/>
        </w:rPr>
      </w:pPr>
    </w:p>
    <w:p w14:paraId="7E0A0BA5" w14:textId="77777777" w:rsidR="00EB0E14" w:rsidRPr="00EB0E14" w:rsidRDefault="00EB0E14" w:rsidP="00EB0E1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EB0E14">
        <w:rPr>
          <w:rFonts w:ascii="Arial Narrow" w:eastAsia="Times New Roman" w:hAnsi="Arial Narrow" w:cs="Arial Narrow"/>
          <w:i/>
          <w:sz w:val="24"/>
          <w:szCs w:val="24"/>
        </w:rPr>
        <w:t xml:space="preserve">Desired Outcome: </w:t>
      </w:r>
      <w:r w:rsidRPr="00EB0E14">
        <w:rPr>
          <w:rFonts w:ascii="Arial Narrow" w:eastAsia="Times New Roman" w:hAnsi="Arial Narrow" w:cs="Arial Narrow"/>
          <w:iCs/>
          <w:sz w:val="24"/>
          <w:szCs w:val="24"/>
        </w:rPr>
        <w:t xml:space="preserve">The </w:t>
      </w:r>
      <w:r w:rsidRPr="00EB0E14">
        <w:rPr>
          <w:rFonts w:ascii="Arial Narrow" w:eastAsia="Times New Roman" w:hAnsi="Arial Narrow" w:cs="Arial Narrow"/>
          <w:sz w:val="24"/>
          <w:szCs w:val="24"/>
        </w:rPr>
        <w:t xml:space="preserve">CSO to note the outcomes on the Work Plan, and activities to be initiated by Member States as decided during the Second Meeting of the </w:t>
      </w:r>
      <w:r w:rsidRPr="00EB0E14">
        <w:rPr>
          <w:rFonts w:ascii="Arial Narrow" w:eastAsia="Times New Roman" w:hAnsi="Arial Narrow" w:cs="Times New Roman"/>
          <w:iCs/>
          <w:sz w:val="24"/>
          <w:szCs w:val="24"/>
          <w:lang w:val="en-US"/>
        </w:rPr>
        <w:t xml:space="preserve">WGMSS held from 17 – 19 March 2021. </w:t>
      </w:r>
    </w:p>
    <w:p w14:paraId="626DAB81" w14:textId="77777777" w:rsidR="00EB0E14" w:rsidRPr="00EB0E14" w:rsidRDefault="00EB0E14" w:rsidP="00EB0E1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p>
    <w:p w14:paraId="1539D3B3" w14:textId="5AFACEA7" w:rsidR="00EB0E14" w:rsidRPr="00EB0E14" w:rsidRDefault="00EB0E14" w:rsidP="00EB0E1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EB0E14">
        <w:rPr>
          <w:rFonts w:ascii="Arial Narrow" w:eastAsia="Times New Roman" w:hAnsi="Arial Narrow" w:cs="Times New Roman"/>
          <w:iCs/>
          <w:sz w:val="24"/>
          <w:szCs w:val="24"/>
          <w:lang w:val="en-US"/>
        </w:rPr>
        <w:t>The CSO noted the updated Work Plan to guide the way forward for the MSS objectives for the next IORA Action Plan (2022-2026).</w:t>
      </w:r>
    </w:p>
    <w:p w14:paraId="176442BD" w14:textId="7C60F831"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01BBF1C2" w14:textId="02836A66" w:rsidR="00C96AAA" w:rsidRPr="00C520A0" w:rsidRDefault="00C96AAA" w:rsidP="0026752E">
      <w:pPr>
        <w:pStyle w:val="Heading3"/>
        <w:rPr>
          <w:rFonts w:ascii="Arial Narrow" w:eastAsia="Calibri" w:hAnsi="Arial Narrow"/>
          <w:sz w:val="24"/>
          <w:szCs w:val="24"/>
        </w:rPr>
      </w:pPr>
      <w:bookmarkStart w:id="27" w:name="_Toc72936723"/>
      <w:r w:rsidRPr="00C520A0">
        <w:rPr>
          <w:rFonts w:ascii="Arial Narrow" w:eastAsia="Calibri" w:hAnsi="Arial Narrow"/>
          <w:sz w:val="24"/>
          <w:szCs w:val="24"/>
        </w:rPr>
        <w:lastRenderedPageBreak/>
        <w:t>5.3</w:t>
      </w:r>
      <w:r w:rsidRPr="00C520A0">
        <w:rPr>
          <w:rFonts w:ascii="Arial Narrow" w:eastAsia="Calibri" w:hAnsi="Arial Narrow"/>
          <w:sz w:val="24"/>
          <w:szCs w:val="24"/>
        </w:rPr>
        <w:tab/>
        <w:t>Report: Webinar on Port State Control and Maritime Safety and Security in the Indian Ocean Region (Sri Lanka)</w:t>
      </w:r>
      <w:bookmarkEnd w:id="27"/>
    </w:p>
    <w:p w14:paraId="2A754799" w14:textId="62D6D3A7"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776C6B89" w14:textId="77777777" w:rsidR="00EB0E14" w:rsidRPr="00EB0E14" w:rsidRDefault="00EB0E14" w:rsidP="00EB0E14">
      <w:pPr>
        <w:spacing w:after="0" w:line="240" w:lineRule="auto"/>
        <w:jc w:val="both"/>
        <w:rPr>
          <w:rFonts w:ascii="Arial Narrow" w:hAnsi="Arial Narrow" w:cs="Calibri"/>
          <w:sz w:val="24"/>
          <w:szCs w:val="24"/>
        </w:rPr>
      </w:pPr>
      <w:r w:rsidRPr="00EB0E14">
        <w:rPr>
          <w:rFonts w:ascii="Arial Narrow" w:hAnsi="Arial Narrow" w:cs="Calibri"/>
          <w:i/>
          <w:iCs/>
          <w:sz w:val="24"/>
          <w:szCs w:val="24"/>
          <w:lang w:val="en-US"/>
        </w:rPr>
        <w:t>The Chair will invite Sri Lanka to provide a brief on the</w:t>
      </w:r>
      <w:r w:rsidRPr="00EB0E14">
        <w:rPr>
          <w:rFonts w:ascii="Calibri" w:hAnsi="Calibri" w:cs="Calibri"/>
        </w:rPr>
        <w:t xml:space="preserve"> </w:t>
      </w:r>
      <w:r w:rsidRPr="00EB0E14">
        <w:rPr>
          <w:rFonts w:ascii="Arial Narrow" w:hAnsi="Arial Narrow" w:cs="Calibri"/>
          <w:i/>
          <w:iCs/>
          <w:sz w:val="24"/>
          <w:szCs w:val="24"/>
          <w:lang w:val="en-US"/>
        </w:rPr>
        <w:t>Webinar on Port State Control (PSC) and Maritime Safety and Security in the Indian Ocean Region.</w:t>
      </w:r>
    </w:p>
    <w:p w14:paraId="15665717" w14:textId="62A35B7E" w:rsidR="00EB0E14" w:rsidRPr="00EB0E14" w:rsidRDefault="00EB0E14" w:rsidP="00EB0E14">
      <w:pPr>
        <w:spacing w:after="0" w:line="240" w:lineRule="auto"/>
        <w:jc w:val="both"/>
        <w:rPr>
          <w:rFonts w:ascii="Arial Narrow" w:hAnsi="Arial Narrow" w:cs="Calibri"/>
          <w:sz w:val="24"/>
          <w:szCs w:val="24"/>
        </w:rPr>
      </w:pPr>
    </w:p>
    <w:p w14:paraId="1227CBA0" w14:textId="77777777" w:rsidR="00EB0E14" w:rsidRPr="00EB0E14" w:rsidRDefault="00EB0E14" w:rsidP="00EB0E14">
      <w:pPr>
        <w:spacing w:after="0" w:line="240" w:lineRule="auto"/>
        <w:jc w:val="both"/>
        <w:rPr>
          <w:rFonts w:ascii="Arial Narrow" w:eastAsia="Times New Roman" w:hAnsi="Arial Narrow" w:cs="Times New Roman"/>
          <w:sz w:val="24"/>
          <w:szCs w:val="24"/>
        </w:rPr>
      </w:pPr>
      <w:bookmarkStart w:id="28" w:name="_Hlk56774484"/>
      <w:r w:rsidRPr="00EB0E14">
        <w:rPr>
          <w:rFonts w:ascii="Arial Narrow" w:eastAsia="Times New Roman" w:hAnsi="Arial Narrow" w:cs="Times New Roman"/>
          <w:sz w:val="24"/>
          <w:szCs w:val="24"/>
        </w:rPr>
        <w:t xml:space="preserve">Sri Lanka, as the Lead Coordinator for the priority area of MSS, in collaboration </w:t>
      </w:r>
      <w:r w:rsidRPr="00EB0E14">
        <w:rPr>
          <w:rFonts w:ascii="Arial Narrow" w:eastAsia="Times New Roman" w:hAnsi="Arial Narrow" w:cs="Times New Roman"/>
          <w:sz w:val="24"/>
          <w:szCs w:val="24"/>
          <w:lang w:val="en-US"/>
        </w:rPr>
        <w:t>with t</w:t>
      </w:r>
      <w:r w:rsidRPr="00EB0E14">
        <w:rPr>
          <w:rFonts w:ascii="Arial Narrow" w:eastAsia="Times New Roman" w:hAnsi="Arial Narrow" w:cs="Times New Roman"/>
          <w:sz w:val="24"/>
          <w:szCs w:val="24"/>
        </w:rPr>
        <w:t xml:space="preserve">he Max Planck Foundation of Germany, hosted the PSC Webinar from 04 May 2021, virtually. </w:t>
      </w:r>
      <w:bookmarkEnd w:id="28"/>
      <w:r w:rsidRPr="00EB0E14">
        <w:rPr>
          <w:rFonts w:ascii="Arial Narrow" w:eastAsia="Times New Roman" w:hAnsi="Arial Narrow" w:cs="Times New Roman"/>
          <w:sz w:val="24"/>
          <w:szCs w:val="24"/>
        </w:rPr>
        <w:t xml:space="preserve">The invitation was circulated to Member States on 30 March 2021. Member States were invited to join the Webinar which addressed PSC mechanisms and regimes, including the legal foundation and the interconnectedness between PSC and MSS. The webinar welcomed the participation from 12 Member States, and speakers from Germany, </w:t>
      </w:r>
      <w:proofErr w:type="gramStart"/>
      <w:r w:rsidRPr="00EB0E14">
        <w:rPr>
          <w:rFonts w:ascii="Arial Narrow" w:eastAsia="Times New Roman" w:hAnsi="Arial Narrow" w:cs="Times New Roman"/>
          <w:sz w:val="24"/>
          <w:szCs w:val="24"/>
        </w:rPr>
        <w:t>Norway</w:t>
      </w:r>
      <w:proofErr w:type="gramEnd"/>
      <w:r w:rsidRPr="00EB0E14">
        <w:rPr>
          <w:rFonts w:ascii="Arial Narrow" w:eastAsia="Times New Roman" w:hAnsi="Arial Narrow" w:cs="Times New Roman"/>
          <w:sz w:val="24"/>
          <w:szCs w:val="24"/>
        </w:rPr>
        <w:t xml:space="preserve"> and Sri Lanka. </w:t>
      </w:r>
    </w:p>
    <w:p w14:paraId="1BBB6A6E" w14:textId="77777777" w:rsidR="00EB0E14" w:rsidRPr="00EB0E14" w:rsidRDefault="00EB0E14" w:rsidP="00EB0E14">
      <w:pPr>
        <w:tabs>
          <w:tab w:val="left" w:pos="567"/>
        </w:tabs>
        <w:spacing w:after="0" w:line="240" w:lineRule="auto"/>
        <w:ind w:left="567" w:hanging="567"/>
        <w:jc w:val="both"/>
        <w:rPr>
          <w:rFonts w:ascii="Arial Narrow" w:eastAsia="Times New Roman" w:hAnsi="Arial Narrow" w:cs="Arial Narrow"/>
          <w:sz w:val="24"/>
          <w:szCs w:val="24"/>
        </w:rPr>
      </w:pPr>
    </w:p>
    <w:p w14:paraId="061684F6" w14:textId="78CE5AED" w:rsidR="00EB0E14" w:rsidRPr="00EB0E14" w:rsidRDefault="00EB0E14" w:rsidP="00EB0E1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r w:rsidRPr="00EB0E14">
        <w:rPr>
          <w:rFonts w:ascii="Arial Narrow" w:eastAsia="Times New Roman" w:hAnsi="Arial Narrow" w:cs="Arial Narrow"/>
          <w:i/>
          <w:sz w:val="24"/>
          <w:szCs w:val="24"/>
        </w:rPr>
        <w:t xml:space="preserve">Desired Outcome: </w:t>
      </w:r>
      <w:r w:rsidRPr="00EB0E14">
        <w:rPr>
          <w:rFonts w:ascii="Arial Narrow" w:eastAsia="Times New Roman" w:hAnsi="Arial Narrow" w:cs="Arial Narrow"/>
          <w:iCs/>
          <w:sz w:val="24"/>
          <w:szCs w:val="24"/>
        </w:rPr>
        <w:t xml:space="preserve">The CSO to note the report by Sri Lanka on the Webinar held on PSC. </w:t>
      </w:r>
    </w:p>
    <w:p w14:paraId="288F78B8" w14:textId="390FC0E5" w:rsidR="00EB0E14" w:rsidRDefault="00EB0E14" w:rsidP="00C96AAA">
      <w:pPr>
        <w:tabs>
          <w:tab w:val="left" w:pos="567"/>
        </w:tabs>
        <w:spacing w:after="0" w:line="240" w:lineRule="auto"/>
        <w:ind w:left="567" w:hanging="567"/>
        <w:jc w:val="both"/>
        <w:rPr>
          <w:rFonts w:ascii="Arial Narrow" w:eastAsia="Calibri" w:hAnsi="Arial Narrow" w:cs="Arial Narrow"/>
          <w:sz w:val="24"/>
          <w:szCs w:val="24"/>
        </w:rPr>
      </w:pPr>
    </w:p>
    <w:p w14:paraId="2C67E09E" w14:textId="68AFFE4C" w:rsidR="00A277AF" w:rsidRPr="00C520A0" w:rsidRDefault="00A277AF" w:rsidP="0026752E">
      <w:pPr>
        <w:pStyle w:val="Heading3"/>
        <w:rPr>
          <w:rFonts w:ascii="Arial Narrow" w:eastAsia="Calibri" w:hAnsi="Arial Narrow"/>
          <w:sz w:val="24"/>
          <w:szCs w:val="24"/>
        </w:rPr>
      </w:pPr>
      <w:bookmarkStart w:id="29" w:name="_Toc72936724"/>
      <w:r w:rsidRPr="00C520A0">
        <w:rPr>
          <w:rFonts w:ascii="Arial Narrow" w:eastAsia="Calibri" w:hAnsi="Arial Narrow"/>
          <w:sz w:val="24"/>
          <w:szCs w:val="24"/>
        </w:rPr>
        <w:t>5.4</w:t>
      </w:r>
      <w:r w:rsidRPr="00C520A0">
        <w:rPr>
          <w:rFonts w:ascii="Arial Narrow" w:eastAsia="Calibri" w:hAnsi="Arial Narrow"/>
          <w:sz w:val="24"/>
          <w:szCs w:val="24"/>
        </w:rPr>
        <w:tab/>
        <w:t>Report: Webinar IORA Capacity Building Workshop on the 1982 United Nations Convention on the Law of the Sea (UNCLOS) (India)</w:t>
      </w:r>
      <w:bookmarkEnd w:id="29"/>
    </w:p>
    <w:p w14:paraId="0EAD7F5B" w14:textId="3FF28085" w:rsidR="00A277AF" w:rsidRDefault="00A277AF" w:rsidP="00C96AAA">
      <w:pPr>
        <w:tabs>
          <w:tab w:val="left" w:pos="567"/>
        </w:tabs>
        <w:spacing w:after="0" w:line="240" w:lineRule="auto"/>
        <w:ind w:left="567" w:hanging="567"/>
        <w:jc w:val="both"/>
        <w:rPr>
          <w:rFonts w:ascii="Arial Narrow" w:eastAsia="Calibri" w:hAnsi="Arial Narrow" w:cs="Arial Narrow"/>
          <w:sz w:val="24"/>
          <w:szCs w:val="24"/>
        </w:rPr>
      </w:pPr>
    </w:p>
    <w:p w14:paraId="4E5341D5" w14:textId="77777777" w:rsidR="00A277AF" w:rsidRPr="00EB0E14" w:rsidRDefault="00A277AF" w:rsidP="00A277AF">
      <w:pPr>
        <w:spacing w:after="0" w:line="240" w:lineRule="auto"/>
        <w:jc w:val="both"/>
        <w:rPr>
          <w:rFonts w:ascii="Arial Narrow" w:hAnsi="Arial Narrow" w:cs="Calibri"/>
          <w:sz w:val="24"/>
          <w:szCs w:val="24"/>
        </w:rPr>
      </w:pPr>
      <w:r w:rsidRPr="00EF6BA0">
        <w:rPr>
          <w:rFonts w:ascii="Arial Narrow" w:hAnsi="Arial Narrow"/>
          <w:i/>
          <w:iCs/>
          <w:sz w:val="24"/>
          <w:szCs w:val="24"/>
          <w:lang w:val="en-US"/>
        </w:rPr>
        <w:t xml:space="preserve">The Chair will invite </w:t>
      </w:r>
      <w:r>
        <w:rPr>
          <w:rFonts w:ascii="Arial Narrow" w:hAnsi="Arial Narrow"/>
          <w:i/>
          <w:iCs/>
          <w:sz w:val="24"/>
          <w:szCs w:val="24"/>
          <w:lang w:val="en-US"/>
        </w:rPr>
        <w:t>India</w:t>
      </w:r>
      <w:r w:rsidRPr="00EF6BA0">
        <w:rPr>
          <w:rFonts w:ascii="Arial Narrow" w:hAnsi="Arial Narrow"/>
          <w:i/>
          <w:iCs/>
          <w:sz w:val="24"/>
          <w:szCs w:val="24"/>
          <w:lang w:val="en-US"/>
        </w:rPr>
        <w:t xml:space="preserve"> to provide a brief on t</w:t>
      </w:r>
      <w:r>
        <w:rPr>
          <w:rFonts w:ascii="Arial Narrow" w:hAnsi="Arial Narrow"/>
          <w:i/>
          <w:iCs/>
          <w:sz w:val="24"/>
          <w:szCs w:val="24"/>
          <w:lang w:val="en-US"/>
        </w:rPr>
        <w:t>he</w:t>
      </w:r>
      <w:r w:rsidRPr="00512D24">
        <w:t xml:space="preserve"> </w:t>
      </w:r>
      <w:r w:rsidRPr="00512D24">
        <w:rPr>
          <w:rFonts w:ascii="Arial Narrow" w:hAnsi="Arial Narrow"/>
          <w:i/>
          <w:iCs/>
          <w:sz w:val="24"/>
          <w:szCs w:val="24"/>
          <w:lang w:val="en-US"/>
        </w:rPr>
        <w:t xml:space="preserve">Webinar </w:t>
      </w:r>
      <w:r w:rsidRPr="0025669C">
        <w:rPr>
          <w:rFonts w:ascii="Arial Narrow" w:hAnsi="Arial Narrow"/>
          <w:i/>
          <w:iCs/>
          <w:sz w:val="24"/>
          <w:szCs w:val="24"/>
          <w:lang w:val="en-US"/>
        </w:rPr>
        <w:t>IORA Capacity Building Workshop on the 1982 United Nations Convention on the Law of the Sea (UNCLOS)</w:t>
      </w:r>
      <w:r>
        <w:rPr>
          <w:rFonts w:ascii="Arial Narrow" w:hAnsi="Arial Narrow"/>
          <w:i/>
          <w:iCs/>
          <w:sz w:val="24"/>
          <w:szCs w:val="24"/>
          <w:lang w:val="en-US"/>
        </w:rPr>
        <w:t>.</w:t>
      </w:r>
    </w:p>
    <w:p w14:paraId="6B11600B" w14:textId="77777777" w:rsidR="00A277AF" w:rsidRPr="00EB0E14" w:rsidRDefault="00A277AF" w:rsidP="00A277AF">
      <w:pPr>
        <w:spacing w:after="0" w:line="240" w:lineRule="auto"/>
        <w:ind w:left="567"/>
        <w:jc w:val="both"/>
        <w:rPr>
          <w:rFonts w:ascii="Arial Narrow" w:hAnsi="Arial Narrow" w:cs="Calibri"/>
          <w:sz w:val="24"/>
          <w:szCs w:val="24"/>
        </w:rPr>
      </w:pPr>
    </w:p>
    <w:p w14:paraId="149E73C5" w14:textId="77777777" w:rsidR="00A277AF" w:rsidRPr="00EB0E14" w:rsidRDefault="00A277AF" w:rsidP="00A277AF">
      <w:p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India, in collaboration </w:t>
      </w:r>
      <w:r w:rsidRPr="00EB0E14">
        <w:rPr>
          <w:rFonts w:ascii="Arial Narrow" w:eastAsia="Times New Roman" w:hAnsi="Arial Narrow" w:cs="Times New Roman"/>
          <w:sz w:val="24"/>
          <w:szCs w:val="24"/>
          <w:lang w:val="en-US"/>
        </w:rPr>
        <w:t>with t</w:t>
      </w:r>
      <w:r w:rsidRPr="00EB0E14">
        <w:rPr>
          <w:rFonts w:ascii="Arial Narrow" w:eastAsia="Times New Roman" w:hAnsi="Arial Narrow" w:cs="Times New Roman"/>
          <w:sz w:val="24"/>
          <w:szCs w:val="24"/>
        </w:rPr>
        <w:t xml:space="preserve">he Indian Council of World Affairs (ICWA) and the IORA Secretariat hosted the IORA Capacity Building Workshop on the 1982 United Nations Convention on the Law of the Sea (UNCLOS) on 29 January 2021, virtually. The invitation was circulated to Member States on 23 November 2020, and the date confirmation of the Workshop on 08 January 2021. Member States were invited to nominate one speaker for each session of the webinar, which focussed on 1982 United Nations Law of the Sea, Dispute Resolution and Freedom of Navigation, Issues of Freedom of Navigation, Sustainable Fisheries Development and Illegal, Unregulated, and Unreported (IUU) Fishing, and Protection of the Marine Environment and Issues of Marine Scientific Research (MSR). The workshop welcomed the participation from 19 Member States. </w:t>
      </w:r>
    </w:p>
    <w:p w14:paraId="1DCC0417" w14:textId="77777777" w:rsidR="00A277AF" w:rsidRPr="00EB0E14" w:rsidRDefault="00A277AF" w:rsidP="00A277AF">
      <w:pPr>
        <w:tabs>
          <w:tab w:val="left" w:pos="567"/>
        </w:tabs>
        <w:spacing w:after="0" w:line="240" w:lineRule="auto"/>
        <w:jc w:val="both"/>
        <w:rPr>
          <w:rFonts w:ascii="Arial Narrow" w:eastAsia="Times New Roman" w:hAnsi="Arial Narrow" w:cs="Arial Narrow"/>
          <w:sz w:val="24"/>
          <w:szCs w:val="24"/>
        </w:rPr>
      </w:pPr>
    </w:p>
    <w:p w14:paraId="36C5B0AF" w14:textId="77777777" w:rsidR="00A277AF" w:rsidRPr="00EB0E14" w:rsidRDefault="00A277AF" w:rsidP="00A277AF">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r w:rsidRPr="00EB0E14">
        <w:rPr>
          <w:rFonts w:ascii="Arial Narrow" w:eastAsia="Times New Roman" w:hAnsi="Arial Narrow" w:cs="Arial Narrow"/>
          <w:i/>
          <w:sz w:val="24"/>
          <w:szCs w:val="24"/>
        </w:rPr>
        <w:t xml:space="preserve">Desired Outcome: </w:t>
      </w:r>
      <w:r w:rsidRPr="00EB0E14">
        <w:rPr>
          <w:rFonts w:ascii="Arial Narrow" w:eastAsia="Times New Roman" w:hAnsi="Arial Narrow" w:cs="Arial Narrow"/>
          <w:iCs/>
          <w:sz w:val="24"/>
          <w:szCs w:val="24"/>
        </w:rPr>
        <w:t>The CSO to note the report by India on the Webinar IORA Capacity Building Workshop on the 1982 United Nations Convention on the Law of the Sea (UNCLOS).</w:t>
      </w:r>
    </w:p>
    <w:p w14:paraId="531995DC" w14:textId="77777777" w:rsidR="00A277AF" w:rsidRDefault="00A277AF" w:rsidP="00C96AAA">
      <w:pPr>
        <w:tabs>
          <w:tab w:val="left" w:pos="567"/>
        </w:tabs>
        <w:spacing w:after="0" w:line="240" w:lineRule="auto"/>
        <w:ind w:left="567" w:hanging="567"/>
        <w:jc w:val="both"/>
        <w:rPr>
          <w:rFonts w:ascii="Arial Narrow" w:eastAsia="Calibri" w:hAnsi="Arial Narrow" w:cs="Arial Narrow"/>
          <w:sz w:val="24"/>
          <w:szCs w:val="24"/>
        </w:rPr>
      </w:pPr>
    </w:p>
    <w:p w14:paraId="22363DAD" w14:textId="0A5BBEC5" w:rsidR="00C96AAA" w:rsidRPr="00C520A0" w:rsidRDefault="00C96AAA" w:rsidP="0026752E">
      <w:pPr>
        <w:pStyle w:val="Heading3"/>
        <w:rPr>
          <w:rFonts w:ascii="Arial Narrow" w:eastAsia="Calibri" w:hAnsi="Arial Narrow"/>
          <w:sz w:val="24"/>
          <w:szCs w:val="24"/>
        </w:rPr>
      </w:pPr>
      <w:bookmarkStart w:id="30" w:name="_Toc72936725"/>
      <w:r w:rsidRPr="00C520A0">
        <w:rPr>
          <w:rFonts w:ascii="Arial Narrow" w:eastAsia="Calibri" w:hAnsi="Arial Narrow"/>
          <w:sz w:val="24"/>
          <w:szCs w:val="24"/>
        </w:rPr>
        <w:t>5.</w:t>
      </w:r>
      <w:r w:rsidR="00A277AF" w:rsidRPr="00C520A0">
        <w:rPr>
          <w:rFonts w:ascii="Arial Narrow" w:eastAsia="Calibri" w:hAnsi="Arial Narrow"/>
          <w:sz w:val="24"/>
          <w:szCs w:val="24"/>
        </w:rPr>
        <w:t>5</w:t>
      </w:r>
      <w:r w:rsidRPr="00C520A0">
        <w:rPr>
          <w:rFonts w:ascii="Arial Narrow" w:eastAsia="Calibri" w:hAnsi="Arial Narrow"/>
          <w:sz w:val="24"/>
          <w:szCs w:val="24"/>
        </w:rPr>
        <w:tab/>
        <w:t>Update: MOU between the IORA Secretariat IFC – IOR on ‘Enhancing Maritime Safety and Security (MSS) through IFC – IOR’ (India/ Secretariat)</w:t>
      </w:r>
      <w:bookmarkEnd w:id="30"/>
    </w:p>
    <w:p w14:paraId="2CBA4B28" w14:textId="77777777" w:rsidR="00EB0E14" w:rsidRDefault="00EB0E14" w:rsidP="00EB0E14">
      <w:pPr>
        <w:spacing w:after="0" w:line="240" w:lineRule="auto"/>
        <w:jc w:val="both"/>
        <w:rPr>
          <w:rFonts w:ascii="Arial Narrow" w:eastAsia="Calibri" w:hAnsi="Arial Narrow" w:cs="Arial Narrow"/>
          <w:b/>
          <w:bCs/>
          <w:sz w:val="24"/>
          <w:szCs w:val="24"/>
        </w:rPr>
      </w:pPr>
    </w:p>
    <w:p w14:paraId="32EBAFE7" w14:textId="77777777" w:rsidR="00A277AF" w:rsidRPr="00A277AF" w:rsidRDefault="00A277AF" w:rsidP="00A277AF">
      <w:pPr>
        <w:suppressAutoHyphens/>
        <w:spacing w:after="0" w:line="240" w:lineRule="auto"/>
        <w:contextualSpacing/>
        <w:jc w:val="both"/>
        <w:rPr>
          <w:rFonts w:ascii="Arial Narrow" w:eastAsia="Times New Roman" w:hAnsi="Arial Narrow" w:cs="Times New Roman"/>
          <w:i/>
          <w:iCs/>
          <w:sz w:val="24"/>
          <w:szCs w:val="24"/>
        </w:rPr>
      </w:pPr>
      <w:r w:rsidRPr="00A277AF">
        <w:rPr>
          <w:rFonts w:ascii="Arial Narrow" w:eastAsia="Times New Roman" w:hAnsi="Arial Narrow" w:cs="Times New Roman"/>
          <w:i/>
          <w:iCs/>
          <w:sz w:val="24"/>
          <w:szCs w:val="24"/>
        </w:rPr>
        <w:t>The Chair will invite India to provide an update on the status of the draft MoU between the IORA Secretariat IFC – IOR on ‘Enhancing Maritime Safety and Security (MSS) through IFC – IOR’.</w:t>
      </w:r>
    </w:p>
    <w:p w14:paraId="16C80E22" w14:textId="77777777" w:rsidR="00A277AF" w:rsidRPr="00A277AF" w:rsidRDefault="00A277AF" w:rsidP="00A277AF">
      <w:pPr>
        <w:suppressAutoHyphens/>
        <w:spacing w:after="0" w:line="240" w:lineRule="auto"/>
        <w:contextualSpacing/>
        <w:jc w:val="both"/>
        <w:rPr>
          <w:rFonts w:ascii="Arial Narrow" w:eastAsia="Times New Roman" w:hAnsi="Arial Narrow" w:cs="Arial Narrow"/>
          <w:sz w:val="24"/>
          <w:szCs w:val="24"/>
        </w:rPr>
      </w:pPr>
    </w:p>
    <w:p w14:paraId="13D2E055" w14:textId="77777777" w:rsidR="00A277AF" w:rsidRPr="00A277AF" w:rsidRDefault="00A277AF" w:rsidP="00A277AF">
      <w:pPr>
        <w:suppressAutoHyphens/>
        <w:spacing w:after="0" w:line="240" w:lineRule="auto"/>
        <w:contextualSpacing/>
        <w:jc w:val="both"/>
        <w:rPr>
          <w:rFonts w:ascii="Arial Narrow" w:eastAsia="Times New Roman" w:hAnsi="Arial Narrow" w:cs="Arial Narrow"/>
          <w:sz w:val="24"/>
          <w:szCs w:val="24"/>
        </w:rPr>
      </w:pPr>
      <w:r w:rsidRPr="00A277AF">
        <w:rPr>
          <w:rFonts w:ascii="Arial Narrow" w:eastAsia="Times New Roman" w:hAnsi="Arial Narrow" w:cs="Arial Narrow"/>
          <w:sz w:val="24"/>
          <w:szCs w:val="24"/>
        </w:rPr>
        <w:t xml:space="preserve">The Secretariat submitted the revised MOU with views and comments from the Member States on 17 September 2020 to India for review and guidance on the way forward. The 22nd Meeting of the CSO requested the Secretariat to engage with Member States, Kenya, Madagascar, Singapore, and Seychelles to explore possibilities for a comprehensive, coordinated approach to combining the potential of existing fusion centres, possibly through a Memorandum of Understanding (MOU). The Secretariat circulated a Note </w:t>
      </w:r>
      <w:proofErr w:type="spellStart"/>
      <w:r w:rsidRPr="00A277AF">
        <w:rPr>
          <w:rFonts w:ascii="Arial Narrow" w:eastAsia="Times New Roman" w:hAnsi="Arial Narrow" w:cs="Arial Narrow"/>
          <w:sz w:val="24"/>
          <w:szCs w:val="24"/>
        </w:rPr>
        <w:t>Verbale</w:t>
      </w:r>
      <w:proofErr w:type="spellEnd"/>
      <w:r w:rsidRPr="00A277AF">
        <w:rPr>
          <w:rFonts w:ascii="Arial Narrow" w:eastAsia="Times New Roman" w:hAnsi="Arial Narrow" w:cs="Arial Narrow"/>
          <w:sz w:val="24"/>
          <w:szCs w:val="24"/>
        </w:rPr>
        <w:t xml:space="preserve"> to Kenya, Madagascar, Singapore, and Seychelles on 10 February 2021, seeking views and guidance on the way forward to explore possibilities for a comprehensive, coordinated approach to combining the potential of existing fusion centres. Madagascar provided views and </w:t>
      </w:r>
      <w:r w:rsidRPr="00A277AF">
        <w:rPr>
          <w:rFonts w:ascii="Arial Narrow" w:eastAsia="Times New Roman" w:hAnsi="Arial Narrow" w:cs="Arial Narrow"/>
          <w:sz w:val="24"/>
          <w:szCs w:val="24"/>
        </w:rPr>
        <w:lastRenderedPageBreak/>
        <w:t xml:space="preserve">suggestions on 11 March 2021 to the Secretariat, supporting the proposal of enhancing coordination between existing fusion centres. The Secretariat is currently following up with the Member States yet to provide views and suggestions. </w:t>
      </w:r>
    </w:p>
    <w:p w14:paraId="1BF4D647" w14:textId="77777777" w:rsidR="00A277AF" w:rsidRPr="00A277AF" w:rsidRDefault="00A277AF" w:rsidP="00A277AF">
      <w:pPr>
        <w:suppressAutoHyphens/>
        <w:spacing w:after="0" w:line="240" w:lineRule="auto"/>
        <w:contextualSpacing/>
        <w:jc w:val="both"/>
        <w:rPr>
          <w:rFonts w:ascii="Arial Narrow" w:eastAsia="Times New Roman" w:hAnsi="Arial Narrow" w:cs="Arial Narrow"/>
          <w:sz w:val="24"/>
          <w:szCs w:val="24"/>
        </w:rPr>
      </w:pPr>
    </w:p>
    <w:p w14:paraId="497F00AF" w14:textId="186C52DD" w:rsidR="00A277AF" w:rsidRPr="00A277AF" w:rsidRDefault="00A277AF" w:rsidP="00A277AF">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A277AF">
        <w:rPr>
          <w:rFonts w:ascii="Arial Narrow" w:eastAsia="Times New Roman" w:hAnsi="Arial Narrow" w:cs="Arial Narrow"/>
          <w:i/>
          <w:sz w:val="24"/>
          <w:szCs w:val="24"/>
        </w:rPr>
        <w:t xml:space="preserve">Desired Outcome: </w:t>
      </w:r>
      <w:r w:rsidRPr="00A277AF">
        <w:rPr>
          <w:rFonts w:ascii="Arial Narrow" w:eastAsia="Times New Roman" w:hAnsi="Arial Narrow" w:cs="Arial Narrow"/>
          <w:iCs/>
          <w:sz w:val="24"/>
          <w:szCs w:val="24"/>
        </w:rPr>
        <w:t xml:space="preserve">The </w:t>
      </w:r>
      <w:r w:rsidRPr="00A277AF">
        <w:rPr>
          <w:rFonts w:ascii="Arial Narrow" w:eastAsia="Times New Roman" w:hAnsi="Arial Narrow" w:cs="Arial Narrow"/>
          <w:sz w:val="24"/>
          <w:szCs w:val="24"/>
        </w:rPr>
        <w:t xml:space="preserve">CSO to note the update and the guidance provided by India to finalise the MOU between the IORA Secretariat IFC – IOR on ‘Enhancing Maritime Safety and Security (MSS) through IFC – IOR’. </w:t>
      </w:r>
    </w:p>
    <w:p w14:paraId="07C419ED" w14:textId="09235E2F" w:rsidR="00EB0E14" w:rsidRDefault="00EB0E14" w:rsidP="00C96AAA">
      <w:pPr>
        <w:tabs>
          <w:tab w:val="left" w:pos="709"/>
        </w:tabs>
        <w:suppressAutoHyphens/>
        <w:spacing w:after="0" w:line="240" w:lineRule="auto"/>
        <w:contextualSpacing/>
        <w:jc w:val="both"/>
        <w:rPr>
          <w:rFonts w:ascii="Arial Narrow" w:eastAsia="Calibri" w:hAnsi="Arial Narrow" w:cs="Arial Narrow"/>
          <w:b/>
          <w:bCs/>
          <w:sz w:val="24"/>
          <w:szCs w:val="24"/>
        </w:rPr>
      </w:pPr>
    </w:p>
    <w:p w14:paraId="1FE73220" w14:textId="77777777" w:rsidR="00EB0E14" w:rsidRPr="00C96AAA" w:rsidRDefault="00EB0E14" w:rsidP="00C96AAA">
      <w:pPr>
        <w:tabs>
          <w:tab w:val="left" w:pos="709"/>
        </w:tabs>
        <w:suppressAutoHyphens/>
        <w:spacing w:after="0" w:line="240" w:lineRule="auto"/>
        <w:contextualSpacing/>
        <w:jc w:val="both"/>
        <w:rPr>
          <w:rFonts w:ascii="Arial Narrow" w:eastAsia="Calibri" w:hAnsi="Arial Narrow" w:cs="Arial Narrow"/>
          <w:b/>
          <w:bCs/>
          <w:sz w:val="24"/>
          <w:szCs w:val="24"/>
        </w:rPr>
      </w:pPr>
    </w:p>
    <w:p w14:paraId="1FA87082" w14:textId="77777777" w:rsidR="00C96AAA" w:rsidRPr="00C520A0" w:rsidRDefault="00C96AAA" w:rsidP="0026752E">
      <w:pPr>
        <w:pStyle w:val="Heading1"/>
        <w:rPr>
          <w:rFonts w:ascii="Arial Narrow" w:eastAsia="Calibri" w:hAnsi="Arial Narrow"/>
          <w:i/>
        </w:rPr>
      </w:pPr>
      <w:bookmarkStart w:id="31" w:name="_Toc72936726"/>
      <w:r w:rsidRPr="00C520A0">
        <w:rPr>
          <w:rFonts w:ascii="Arial Narrow" w:eastAsia="Calibri" w:hAnsi="Arial Narrow"/>
        </w:rPr>
        <w:t>6.</w:t>
      </w:r>
      <w:r w:rsidRPr="00C520A0">
        <w:rPr>
          <w:rFonts w:ascii="Arial Narrow" w:eastAsia="Calibri" w:hAnsi="Arial Narrow"/>
        </w:rPr>
        <w:tab/>
        <w:t>TRADE AND INVESTMENT FACILITATION (TIF) –</w:t>
      </w:r>
      <w:r w:rsidRPr="00C520A0">
        <w:rPr>
          <w:rFonts w:ascii="Arial Narrow" w:eastAsia="Calibri" w:hAnsi="Arial Narrow"/>
          <w:i/>
        </w:rPr>
        <w:t xml:space="preserve"> </w:t>
      </w:r>
      <w:r w:rsidRPr="00C520A0">
        <w:rPr>
          <w:rFonts w:ascii="Arial Narrow" w:eastAsia="Calibri" w:hAnsi="Arial Narrow" w:cs="Arial"/>
          <w:i/>
        </w:rPr>
        <w:t>Coordinating Country</w:t>
      </w:r>
      <w:r w:rsidRPr="00C520A0">
        <w:rPr>
          <w:rFonts w:ascii="Arial Narrow" w:eastAsia="Calibri" w:hAnsi="Arial Narrow"/>
          <w:i/>
        </w:rPr>
        <w:t>: Mauritius</w:t>
      </w:r>
      <w:bookmarkEnd w:id="31"/>
    </w:p>
    <w:p w14:paraId="06966B7E" w14:textId="77777777" w:rsidR="00E63200" w:rsidRPr="00C520A0" w:rsidRDefault="00E63200" w:rsidP="0026752E">
      <w:pPr>
        <w:pStyle w:val="Heading3"/>
        <w:rPr>
          <w:rFonts w:ascii="Arial Narrow" w:eastAsia="Calibri" w:hAnsi="Arial Narrow"/>
          <w:sz w:val="24"/>
          <w:szCs w:val="24"/>
        </w:rPr>
      </w:pPr>
      <w:bookmarkStart w:id="32" w:name="_Toc72936727"/>
      <w:r w:rsidRPr="00C520A0">
        <w:rPr>
          <w:rFonts w:ascii="Arial Narrow" w:eastAsia="Calibri" w:hAnsi="Arial Narrow"/>
          <w:sz w:val="24"/>
          <w:szCs w:val="24"/>
        </w:rPr>
        <w:t>6.1</w:t>
      </w:r>
      <w:r w:rsidRPr="00C520A0">
        <w:rPr>
          <w:rFonts w:ascii="Arial Narrow" w:eastAsia="Calibri" w:hAnsi="Arial Narrow"/>
          <w:sz w:val="24"/>
          <w:szCs w:val="24"/>
        </w:rPr>
        <w:tab/>
        <w:t>Update: Progress Report on the IORA Action Plan 2017-21 (TIF) and Work Plan of the WGTI (Mauritius)</w:t>
      </w:r>
      <w:bookmarkEnd w:id="32"/>
    </w:p>
    <w:p w14:paraId="53A6869B"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3686CD3D" w14:textId="77777777" w:rsidR="00E63200" w:rsidRPr="00E63200" w:rsidRDefault="00E63200" w:rsidP="00E63200">
      <w:pPr>
        <w:tabs>
          <w:tab w:val="left" w:pos="567"/>
        </w:tabs>
        <w:spacing w:after="0" w:line="240" w:lineRule="auto"/>
        <w:jc w:val="both"/>
        <w:rPr>
          <w:rFonts w:ascii="Arial Narrow" w:eastAsia="Calibri" w:hAnsi="Arial Narrow" w:cs="Arial Narrow"/>
          <w:i/>
          <w:iCs/>
          <w:sz w:val="24"/>
          <w:szCs w:val="24"/>
        </w:rPr>
      </w:pPr>
      <w:r w:rsidRPr="00E63200">
        <w:rPr>
          <w:rFonts w:ascii="Arial Narrow" w:eastAsia="Calibri" w:hAnsi="Arial Narrow" w:cs="Arial Narrow"/>
          <w:i/>
          <w:iCs/>
          <w:sz w:val="24"/>
          <w:szCs w:val="24"/>
        </w:rPr>
        <w:t>The Chair will invite Mauritius to provide an update on progress implementing TIF components of the IORA Action Plan 2017-21, and the WGTI Work Plan.</w:t>
      </w:r>
    </w:p>
    <w:p w14:paraId="6C7C6A5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7C084286"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u w:val="single"/>
        </w:rPr>
        <w:t>IORA Action Plan 2017-21:</w:t>
      </w:r>
      <w:r w:rsidRPr="00E63200">
        <w:rPr>
          <w:rFonts w:ascii="Arial Narrow" w:eastAsia="Calibri" w:hAnsi="Arial Narrow" w:cs="Arial Narrow"/>
          <w:sz w:val="24"/>
          <w:szCs w:val="24"/>
        </w:rPr>
        <w:t xml:space="preserve"> At the workshop to review progress on the IORA Action Plan (2017-2021) and discuss preparation of a new IORA Action Plan, held on 20-21 October 2020, Coordinating countries were requested </w:t>
      </w:r>
      <w:proofErr w:type="gramStart"/>
      <w:r w:rsidRPr="00E63200">
        <w:rPr>
          <w:rFonts w:ascii="Arial Narrow" w:eastAsia="Calibri" w:hAnsi="Arial Narrow" w:cs="Arial Narrow"/>
          <w:sz w:val="24"/>
          <w:szCs w:val="24"/>
        </w:rPr>
        <w:t>to :</w:t>
      </w:r>
      <w:proofErr w:type="gramEnd"/>
    </w:p>
    <w:p w14:paraId="63ED146D"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a)</w:t>
      </w:r>
      <w:r w:rsidRPr="00E63200">
        <w:rPr>
          <w:rFonts w:ascii="Arial Narrow" w:eastAsia="Calibri" w:hAnsi="Arial Narrow" w:cs="Arial Narrow"/>
          <w:sz w:val="24"/>
          <w:szCs w:val="24"/>
        </w:rPr>
        <w:tab/>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19357C48"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b)</w:t>
      </w:r>
      <w:r w:rsidRPr="00E63200">
        <w:rPr>
          <w:rFonts w:ascii="Arial Narrow" w:eastAsia="Calibri" w:hAnsi="Arial Narrow" w:cs="Arial Narrow"/>
          <w:sz w:val="24"/>
          <w:szCs w:val="24"/>
        </w:rPr>
        <w:tab/>
        <w:t>what are the plans to address the pending items until June 2021.</w:t>
      </w:r>
    </w:p>
    <w:p w14:paraId="33ED921A"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3C0AAEE9"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u w:val="single"/>
        </w:rPr>
        <w:t>WGTI Work Plan:</w:t>
      </w:r>
      <w:r w:rsidRPr="00E63200">
        <w:rPr>
          <w:rFonts w:ascii="Arial Narrow" w:eastAsia="Calibri" w:hAnsi="Arial Narrow" w:cs="Arial Narrow"/>
          <w:sz w:val="24"/>
          <w:szCs w:val="24"/>
        </w:rPr>
        <w:t xml:space="preserve"> Progress made on items within the WGTI Work Plan since the last meeting of the CSO on 15-16 December includes the following:</w:t>
      </w:r>
    </w:p>
    <w:p w14:paraId="00E4F4B8"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Support implementation of the WTO Trade Facilitation Agreement (TFA)</w:t>
      </w:r>
      <w:r w:rsidRPr="00E63200">
        <w:rPr>
          <w:rFonts w:ascii="Arial Narrow" w:eastAsia="Calibri" w:hAnsi="Arial Narrow" w:cs="Arial Narrow"/>
          <w:sz w:val="24"/>
          <w:szCs w:val="24"/>
          <w:lang w:eastAsia="x-none"/>
        </w:rPr>
        <w:t xml:space="preserve"> (Item 1): As noted by the CSO on 15-16 December 2020, Mauritius circulated a Concept Note including matrix requesting inputs on support requested/offered for WTO TFA implementation on 8 December 2020 for inputs by 22 January 2021, extended to 5 February 2021.  Responses were received from Maldives (requested assistance), Madagascar (requested assistance) and Singapore (nil return), which were forwarded to Mauritius on 3 March 2021.</w:t>
      </w:r>
    </w:p>
    <w:p w14:paraId="6A8CE2AD" w14:textId="5F6EB0E2"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Identify and reduce Non-Tariff Barriers (NTBs)</w:t>
      </w:r>
      <w:r w:rsidRPr="00E63200">
        <w:rPr>
          <w:rFonts w:ascii="Arial Narrow" w:eastAsia="Calibri" w:hAnsi="Arial Narrow" w:cs="Arial Narrow"/>
          <w:sz w:val="24"/>
          <w:szCs w:val="24"/>
          <w:lang w:eastAsia="x-none"/>
        </w:rPr>
        <w:t xml:space="preserve"> (Item 2): As noted by the CSO on 15-16 December 2020, Mauritius circulated a Concept Note on a proposed NTB portal to the TIF Cluster (Mauritius, Australia, India, Iran, Malaysia, Singapore, South Africa, Tanzania) on 24 November 2020 for inputs by 22 January 2021, extended to 5 February 2021.  Responses were received from Australia (will not participate in </w:t>
      </w:r>
      <w:proofErr w:type="gramStart"/>
      <w:r w:rsidRPr="00E63200">
        <w:rPr>
          <w:rFonts w:ascii="Arial Narrow" w:eastAsia="Calibri" w:hAnsi="Arial Narrow" w:cs="Arial Narrow"/>
          <w:sz w:val="24"/>
          <w:szCs w:val="24"/>
          <w:lang w:eastAsia="x-none"/>
        </w:rPr>
        <w:t>portal, but</w:t>
      </w:r>
      <w:proofErr w:type="gramEnd"/>
      <w:r w:rsidRPr="00E63200">
        <w:rPr>
          <w:rFonts w:ascii="Arial Narrow" w:eastAsia="Calibri" w:hAnsi="Arial Narrow" w:cs="Arial Narrow"/>
          <w:sz w:val="24"/>
          <w:szCs w:val="24"/>
          <w:lang w:eastAsia="x-none"/>
        </w:rPr>
        <w:t xml:space="preserve"> interested in sharing lessons) and Singapore (no comments) and sent to Mauritius on 3 March 2021.  On behalf of Mauritius, the Secretariat is currently liaising with Australia on a possible webinar in 2021 for interested Member States to share lessons on NTB reporting mechanisms.  In addition, the Secretariat continues to engage with Indonesia on the possibility of integrating a NTB portal into the existing IORA Trade Repository website</w:t>
      </w:r>
      <w:r w:rsidR="00643450" w:rsidRPr="00643450">
        <w:rPr>
          <w:rFonts w:ascii="Arial Narrow" w:eastAsia="Calibri" w:hAnsi="Arial Narrow" w:cs="Arial Narrow"/>
          <w:sz w:val="24"/>
          <w:szCs w:val="24"/>
          <w:lang w:eastAsia="x-none"/>
        </w:rPr>
        <w:t>, with the most recent request for update sent on 26 May 2021.</w:t>
      </w:r>
    </w:p>
    <w:p w14:paraId="39E0EAA7"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Share lessons on improving the business environment</w:t>
      </w:r>
      <w:r w:rsidRPr="00E63200">
        <w:rPr>
          <w:rFonts w:ascii="Arial Narrow" w:eastAsia="Calibri" w:hAnsi="Arial Narrow" w:cs="Arial Narrow"/>
          <w:sz w:val="24"/>
          <w:szCs w:val="24"/>
          <w:lang w:eastAsia="x-none"/>
        </w:rPr>
        <w:t xml:space="preserve"> (Item 3a): As requested in the WGTI Work Plan, the Secretariat has prepared a matrix for Member States and Dialogue Partners to indicate willingness to share expertise in improving Ease of Doing Business Rankings, and an accompanying Concept Note, shared with Mauritius on 23 April 2021.</w:t>
      </w:r>
    </w:p>
    <w:p w14:paraId="0496EBE1"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lastRenderedPageBreak/>
        <w:t>Promote Small and Medium Enterprises (SMEs)</w:t>
      </w:r>
      <w:r w:rsidRPr="00E63200">
        <w:rPr>
          <w:rFonts w:ascii="Arial Narrow" w:eastAsia="Calibri" w:hAnsi="Arial Narrow" w:cs="Arial Narrow"/>
          <w:sz w:val="24"/>
          <w:szCs w:val="24"/>
          <w:lang w:eastAsia="x-none"/>
        </w:rPr>
        <w:t xml:space="preserve"> (Item 4): Mauritius has conveyed it is conducting internal consultations on activities that will support implementation of the IORA SME MOU.  The Secretariat notes that the IORA-UN Women partnership (2017-21) included capacity building for women entrepreneurs in line with this item and the SME MOU.</w:t>
      </w:r>
    </w:p>
    <w:p w14:paraId="2CE3B6BC" w14:textId="6010434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Population of IORA Trade Repository website</w:t>
      </w:r>
      <w:r w:rsidRPr="00E63200">
        <w:rPr>
          <w:rFonts w:ascii="Arial Narrow" w:eastAsia="Calibri" w:hAnsi="Arial Narrow" w:cs="Arial Narrow"/>
          <w:sz w:val="24"/>
          <w:szCs w:val="24"/>
          <w:lang w:eastAsia="x-none"/>
        </w:rPr>
        <w:t xml:space="preserve"> (Item 9): At the CSO on 15-16 December 2020 Indonesia announced it would lead a process to populate the IORA Trade Repository website.  On behalf of Mauritius the Secretariat has requested updates from Indonesia on the next steps</w:t>
      </w:r>
      <w:r w:rsidR="00643450" w:rsidRPr="00643450">
        <w:rPr>
          <w:rFonts w:ascii="Arial Narrow" w:eastAsia="Calibri" w:hAnsi="Arial Narrow" w:cs="Arial Narrow"/>
          <w:sz w:val="24"/>
          <w:szCs w:val="24"/>
          <w:lang w:eastAsia="x-none"/>
        </w:rPr>
        <w:t>, most recently on 26 May 2021</w:t>
      </w:r>
      <w:r w:rsidRPr="00E63200">
        <w:rPr>
          <w:rFonts w:ascii="Arial Narrow" w:eastAsia="Calibri" w:hAnsi="Arial Narrow" w:cs="Arial Narrow"/>
          <w:sz w:val="24"/>
          <w:szCs w:val="24"/>
          <w:lang w:eastAsia="x-none"/>
        </w:rPr>
        <w:t>.  Indonesia has responded indicating that internal technical consultations are continuing.</w:t>
      </w:r>
    </w:p>
    <w:p w14:paraId="36E61347"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Network of Trade and Investment Promotion Agencies</w:t>
      </w:r>
      <w:r w:rsidRPr="00E63200">
        <w:rPr>
          <w:rFonts w:ascii="Arial Narrow" w:eastAsia="Calibri" w:hAnsi="Arial Narrow" w:cs="Arial Narrow"/>
          <w:sz w:val="24"/>
          <w:szCs w:val="24"/>
          <w:lang w:eastAsia="x-none"/>
        </w:rPr>
        <w:t xml:space="preserve"> (Items 9 and 11): Mauritius revised its draft MOU between Trade and Investment Promotion Agencies.  The Secretariat will circulate the draft </w:t>
      </w:r>
      <w:proofErr w:type="gramStart"/>
      <w:r w:rsidRPr="00E63200">
        <w:rPr>
          <w:rFonts w:ascii="Arial Narrow" w:eastAsia="Calibri" w:hAnsi="Arial Narrow" w:cs="Arial Narrow"/>
          <w:sz w:val="24"/>
          <w:szCs w:val="24"/>
          <w:lang w:eastAsia="x-none"/>
        </w:rPr>
        <w:t>in the near future</w:t>
      </w:r>
      <w:proofErr w:type="gramEnd"/>
      <w:r w:rsidRPr="00E63200">
        <w:rPr>
          <w:rFonts w:ascii="Arial Narrow" w:eastAsia="Calibri" w:hAnsi="Arial Narrow" w:cs="Arial Narrow"/>
          <w:sz w:val="24"/>
          <w:szCs w:val="24"/>
          <w:lang w:eastAsia="x-none"/>
        </w:rPr>
        <w:t>.</w:t>
      </w:r>
    </w:p>
    <w:p w14:paraId="337E617C"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Promote investment flows in the region</w:t>
      </w:r>
      <w:r w:rsidRPr="00E63200">
        <w:rPr>
          <w:rFonts w:ascii="Arial Narrow" w:eastAsia="Calibri" w:hAnsi="Arial Narrow" w:cs="Arial Narrow"/>
          <w:sz w:val="24"/>
          <w:szCs w:val="24"/>
          <w:lang w:eastAsia="x-none"/>
        </w:rPr>
        <w:t xml:space="preserve"> (Item 11): Mauritius has revised its draft Terms of Reference for a study on investment regimes in the region and will send to all Member States for comments </w:t>
      </w:r>
      <w:proofErr w:type="gramStart"/>
      <w:r w:rsidRPr="00E63200">
        <w:rPr>
          <w:rFonts w:ascii="Arial Narrow" w:eastAsia="Calibri" w:hAnsi="Arial Narrow" w:cs="Arial Narrow"/>
          <w:sz w:val="24"/>
          <w:szCs w:val="24"/>
          <w:lang w:eastAsia="x-none"/>
        </w:rPr>
        <w:t>in the near future</w:t>
      </w:r>
      <w:proofErr w:type="gramEnd"/>
      <w:r w:rsidRPr="00E63200">
        <w:rPr>
          <w:rFonts w:ascii="Arial Narrow" w:eastAsia="Calibri" w:hAnsi="Arial Narrow" w:cs="Arial Narrow"/>
          <w:sz w:val="24"/>
          <w:szCs w:val="24"/>
          <w:lang w:eastAsia="x-none"/>
        </w:rPr>
        <w:t>.</w:t>
      </w:r>
    </w:p>
    <w:p w14:paraId="126EB1F5"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Promote tools to support WEE</w:t>
      </w:r>
      <w:r w:rsidRPr="00E63200">
        <w:rPr>
          <w:rFonts w:ascii="Arial Narrow" w:eastAsia="Calibri" w:hAnsi="Arial Narrow" w:cs="Arial Narrow"/>
          <w:sz w:val="24"/>
          <w:szCs w:val="24"/>
          <w:lang w:eastAsia="x-none"/>
        </w:rPr>
        <w:t xml:space="preserve"> (Item 12): A significant number of webinars and online capacity building events have taken place under the IORA-UN Women partnership in line with this Work Plan item (refer CSO agenda item 12.3 for details).</w:t>
      </w:r>
    </w:p>
    <w:p w14:paraId="3BADCAA9" w14:textId="77777777" w:rsidR="00E63200" w:rsidRPr="00E63200" w:rsidRDefault="00E63200" w:rsidP="00953D90">
      <w:pPr>
        <w:numPr>
          <w:ilvl w:val="0"/>
          <w:numId w:val="23"/>
        </w:numPr>
        <w:tabs>
          <w:tab w:val="left" w:pos="567"/>
        </w:tabs>
        <w:spacing w:line="276" w:lineRule="auto"/>
        <w:ind w:left="567" w:hanging="207"/>
        <w:contextualSpacing/>
        <w:jc w:val="both"/>
        <w:rPr>
          <w:rFonts w:ascii="Arial Narrow" w:eastAsia="Calibri" w:hAnsi="Arial Narrow" w:cs="Arial Narrow"/>
          <w:sz w:val="20"/>
          <w:szCs w:val="20"/>
        </w:rPr>
      </w:pPr>
      <w:r w:rsidRPr="00E63200">
        <w:rPr>
          <w:rFonts w:ascii="Arial Narrow" w:eastAsia="Calibri" w:hAnsi="Arial Narrow" w:cs="Arial Narrow"/>
          <w:sz w:val="24"/>
          <w:szCs w:val="24"/>
          <w:u w:val="single"/>
          <w:lang w:eastAsia="x-none"/>
        </w:rPr>
        <w:t xml:space="preserve">Strengthen dispute resolution mechanisms in the Indian Ocean </w:t>
      </w:r>
      <w:r w:rsidRPr="00E63200">
        <w:rPr>
          <w:rFonts w:ascii="Arial Narrow" w:eastAsia="Calibri" w:hAnsi="Arial Narrow" w:cs="Arial Narrow"/>
          <w:sz w:val="24"/>
          <w:szCs w:val="24"/>
          <w:lang w:eastAsia="x-none"/>
        </w:rPr>
        <w:t>(Item 15): See below, agenda item 6.4.</w:t>
      </w:r>
    </w:p>
    <w:p w14:paraId="15449A40"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In addition, Mauritius has revised its Scoping Paper on a Framework to Promote Trade and Investment in the IORA Region and will circulate to all Member States for further inputs </w:t>
      </w:r>
      <w:proofErr w:type="gramStart"/>
      <w:r w:rsidRPr="00E63200">
        <w:rPr>
          <w:rFonts w:ascii="Arial Narrow" w:eastAsia="Calibri" w:hAnsi="Arial Narrow" w:cs="Arial Narrow"/>
          <w:sz w:val="24"/>
          <w:szCs w:val="24"/>
        </w:rPr>
        <w:t>in the near future</w:t>
      </w:r>
      <w:proofErr w:type="gramEnd"/>
      <w:r w:rsidRPr="00E63200">
        <w:rPr>
          <w:rFonts w:ascii="Arial Narrow" w:eastAsia="Calibri" w:hAnsi="Arial Narrow" w:cs="Arial Narrow"/>
          <w:sz w:val="24"/>
          <w:szCs w:val="24"/>
        </w:rPr>
        <w:t>.</w:t>
      </w:r>
    </w:p>
    <w:p w14:paraId="03DE4F76"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029B1CEA"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pending tasks under Trade and Investment Facilitation of the IORA Action Plan 2017-21.</w:t>
      </w:r>
    </w:p>
    <w:p w14:paraId="13B0F595"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p>
    <w:p w14:paraId="06CA0DEE"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sz w:val="24"/>
          <w:szCs w:val="24"/>
        </w:rPr>
      </w:pPr>
      <w:r w:rsidRPr="00E63200">
        <w:rPr>
          <w:rFonts w:ascii="Arial Narrow" w:eastAsia="Times New Roman" w:hAnsi="Arial Narrow" w:cs="Times New Roman"/>
          <w:iCs/>
          <w:sz w:val="24"/>
          <w:szCs w:val="24"/>
        </w:rPr>
        <w:t>The CSO to note the progress in implementing the WGTI Work Plan.</w:t>
      </w:r>
    </w:p>
    <w:p w14:paraId="108521CE"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5E6E941B" w14:textId="77777777" w:rsidR="00E63200" w:rsidRPr="00C520A0" w:rsidRDefault="00E63200" w:rsidP="0026752E">
      <w:pPr>
        <w:pStyle w:val="Heading3"/>
        <w:rPr>
          <w:rFonts w:ascii="Arial Narrow" w:eastAsia="Calibri" w:hAnsi="Arial Narrow"/>
          <w:sz w:val="24"/>
          <w:szCs w:val="24"/>
        </w:rPr>
      </w:pPr>
      <w:bookmarkStart w:id="33" w:name="_Toc72936728"/>
      <w:r w:rsidRPr="00C520A0">
        <w:rPr>
          <w:rFonts w:ascii="Arial Narrow" w:eastAsia="Calibri" w:hAnsi="Arial Narrow"/>
          <w:sz w:val="24"/>
          <w:szCs w:val="24"/>
        </w:rPr>
        <w:t>6.2</w:t>
      </w:r>
      <w:r w:rsidRPr="00C520A0">
        <w:rPr>
          <w:rFonts w:ascii="Arial Narrow" w:eastAsia="Calibri" w:hAnsi="Arial Narrow"/>
          <w:sz w:val="24"/>
          <w:szCs w:val="24"/>
        </w:rPr>
        <w:tab/>
        <w:t>Update: Preparations for the 19</w:t>
      </w:r>
      <w:r w:rsidRPr="00C520A0">
        <w:rPr>
          <w:rFonts w:ascii="Arial Narrow" w:eastAsia="Calibri" w:hAnsi="Arial Narrow"/>
          <w:sz w:val="24"/>
          <w:szCs w:val="24"/>
          <w:vertAlign w:val="superscript"/>
        </w:rPr>
        <w:t>th</w:t>
      </w:r>
      <w:r w:rsidRPr="00C520A0">
        <w:rPr>
          <w:rFonts w:ascii="Arial Narrow" w:eastAsia="Calibri" w:hAnsi="Arial Narrow"/>
          <w:sz w:val="24"/>
          <w:szCs w:val="24"/>
        </w:rPr>
        <w:t xml:space="preserve"> Meeting of the Working Group on Trade and Investment (WGTI) (Mauritius)</w:t>
      </w:r>
      <w:bookmarkEnd w:id="33"/>
    </w:p>
    <w:p w14:paraId="5334B97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28BB9BB1"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i/>
          <w:iCs/>
          <w:sz w:val="24"/>
          <w:szCs w:val="24"/>
        </w:rPr>
      </w:pPr>
      <w:r w:rsidRPr="00E63200">
        <w:rPr>
          <w:rFonts w:ascii="Arial Narrow" w:eastAsia="Calibri" w:hAnsi="Arial Narrow" w:cs="Arial Narrow"/>
          <w:i/>
          <w:iCs/>
          <w:sz w:val="24"/>
          <w:szCs w:val="24"/>
        </w:rPr>
        <w:t>The Chair will invite Mauritius to provide an update on the next meeting of the WGTI.</w:t>
      </w:r>
    </w:p>
    <w:p w14:paraId="40509524"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E7656A0"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Mauritius has conveyed that it is intending to host the next meeting of the WGTI virtually, in the week of 12 July 2021.  The WGTI Work Plan will be circulated for Member State updates in advance of the meeting.  Further details will be circulated in due course.</w:t>
      </w:r>
    </w:p>
    <w:p w14:paraId="4CE61C14"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32D01118"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CSO to note the update by Mauritius that the next meeting of the WGTI will be held virtually in the week of 12 July 2021.</w:t>
      </w:r>
    </w:p>
    <w:p w14:paraId="732C99C9"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1114AC95" w14:textId="77777777" w:rsidR="00E63200" w:rsidRPr="00C520A0" w:rsidRDefault="00E63200" w:rsidP="0026752E">
      <w:pPr>
        <w:pStyle w:val="Heading3"/>
        <w:rPr>
          <w:rFonts w:ascii="Arial Narrow" w:eastAsia="Calibri" w:hAnsi="Arial Narrow"/>
          <w:sz w:val="24"/>
          <w:szCs w:val="24"/>
        </w:rPr>
      </w:pPr>
      <w:bookmarkStart w:id="34" w:name="_Toc72936729"/>
      <w:r w:rsidRPr="00C520A0">
        <w:rPr>
          <w:rFonts w:ascii="Arial Narrow" w:eastAsia="Calibri" w:hAnsi="Arial Narrow"/>
          <w:sz w:val="24"/>
          <w:szCs w:val="24"/>
        </w:rPr>
        <w:t>6.3</w:t>
      </w:r>
      <w:r w:rsidRPr="00C520A0">
        <w:rPr>
          <w:rFonts w:ascii="Arial Narrow" w:eastAsia="Calibri" w:hAnsi="Arial Narrow"/>
          <w:sz w:val="24"/>
          <w:szCs w:val="24"/>
        </w:rPr>
        <w:tab/>
        <w:t>Update: Status of the Indian Ocean Rim Business Forum (IORBF) (UAE)</w:t>
      </w:r>
      <w:bookmarkEnd w:id="34"/>
    </w:p>
    <w:p w14:paraId="612D8DA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2B9FD1A7"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bookmarkStart w:id="35" w:name="_Hlk56514212"/>
      <w:r w:rsidRPr="00E63200">
        <w:rPr>
          <w:rFonts w:ascii="Arial Narrow" w:eastAsia="Times New Roman" w:hAnsi="Arial Narrow" w:cs="Arial Narrow"/>
          <w:i/>
          <w:iCs/>
          <w:sz w:val="24"/>
          <w:szCs w:val="24"/>
        </w:rPr>
        <w:t>The Chair will invite the UAE to provide an update on the status of the Indian Ocean Rim Business Forum (IORBF).</w:t>
      </w:r>
    </w:p>
    <w:bookmarkEnd w:id="35"/>
    <w:p w14:paraId="2D3ABDEC"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i/>
          <w:iCs/>
          <w:sz w:val="24"/>
          <w:szCs w:val="24"/>
        </w:rPr>
      </w:pPr>
    </w:p>
    <w:p w14:paraId="4194E0CC" w14:textId="77777777" w:rsidR="00E63200" w:rsidRPr="00E63200" w:rsidRDefault="00E63200" w:rsidP="00E63200">
      <w:pPr>
        <w:suppressAutoHyphens/>
        <w:spacing w:after="0" w:line="240" w:lineRule="auto"/>
        <w:contextualSpacing/>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lastRenderedPageBreak/>
        <w:t xml:space="preserve">Member States will recall the UAE hosted the 25th Meeting of the Indian Ocean Rim Business Forum (IORBF) virtually as part of the Annual Investment Meeting (AIM) on Tuesday, 20 October 2020.  The Meeting was chaired by the IORBF Chair, HE Humaid Ben Salem of the UAE.  On 6 April 2021 Bangladesh advised its nomination of Mr Sheikh Fahim as its IORBF delegate who, by convention, is now IORBF Vice Chair and will become IORBF Chair on the assumption by Bangladesh of the IORA </w:t>
      </w:r>
      <w:proofErr w:type="spellStart"/>
      <w:r w:rsidRPr="00E63200">
        <w:rPr>
          <w:rFonts w:ascii="Arial Narrow" w:eastAsia="Times New Roman" w:hAnsi="Arial Narrow" w:cs="Arial Narrow"/>
          <w:sz w:val="24"/>
          <w:szCs w:val="24"/>
        </w:rPr>
        <w:t>Chairship</w:t>
      </w:r>
      <w:proofErr w:type="spellEnd"/>
      <w:r w:rsidRPr="00E63200">
        <w:rPr>
          <w:rFonts w:ascii="Arial Narrow" w:eastAsia="Times New Roman" w:hAnsi="Arial Narrow" w:cs="Arial Narrow"/>
          <w:sz w:val="24"/>
          <w:szCs w:val="24"/>
        </w:rPr>
        <w:t xml:space="preserve"> at the COM at the end of 2021.  The Secretariat is supporting the incoming IORBF Chair with briefing and materials including a comprehensive update on the status of the IORBF circulated to Mr Fahim and the Troika on 23 April 2021.</w:t>
      </w:r>
    </w:p>
    <w:p w14:paraId="0780D8B1" w14:textId="77777777" w:rsidR="00E63200" w:rsidRPr="00E63200" w:rsidRDefault="00E63200" w:rsidP="00E63200">
      <w:pPr>
        <w:suppressAutoHyphens/>
        <w:spacing w:after="0" w:line="240" w:lineRule="auto"/>
        <w:contextualSpacing/>
        <w:jc w:val="both"/>
        <w:rPr>
          <w:rFonts w:ascii="Arial Narrow" w:eastAsia="Times New Roman" w:hAnsi="Arial Narrow" w:cs="Arial Narrow"/>
          <w:sz w:val="24"/>
          <w:szCs w:val="24"/>
        </w:rPr>
      </w:pPr>
    </w:p>
    <w:p w14:paraId="7505A4F6"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CSO to note the update on the status of the IORBF.</w:t>
      </w:r>
    </w:p>
    <w:p w14:paraId="74966714"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48FD51E4" w14:textId="77777777" w:rsidR="00E63200" w:rsidRPr="00C520A0" w:rsidRDefault="00E63200" w:rsidP="0026752E">
      <w:pPr>
        <w:pStyle w:val="Heading3"/>
        <w:rPr>
          <w:rFonts w:ascii="Arial Narrow" w:eastAsia="Calibri" w:hAnsi="Arial Narrow"/>
          <w:sz w:val="24"/>
          <w:szCs w:val="24"/>
        </w:rPr>
      </w:pPr>
      <w:bookmarkStart w:id="36" w:name="_Toc72936730"/>
      <w:r w:rsidRPr="00C520A0">
        <w:rPr>
          <w:rFonts w:ascii="Arial Narrow" w:eastAsia="Calibri" w:hAnsi="Arial Narrow"/>
          <w:sz w:val="24"/>
          <w:szCs w:val="24"/>
        </w:rPr>
        <w:t>6.4</w:t>
      </w:r>
      <w:r w:rsidRPr="00C520A0">
        <w:rPr>
          <w:rFonts w:ascii="Arial Narrow" w:eastAsia="Calibri" w:hAnsi="Arial Narrow"/>
          <w:sz w:val="24"/>
          <w:szCs w:val="24"/>
        </w:rPr>
        <w:tab/>
        <w:t>Update: Creation of an IORA Centre of Excellence for Dispute Resolution (Mauritius)</w:t>
      </w:r>
      <w:bookmarkEnd w:id="36"/>
    </w:p>
    <w:p w14:paraId="393B79C3"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39BAF0D4"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i/>
          <w:iCs/>
          <w:sz w:val="24"/>
          <w:szCs w:val="24"/>
        </w:rPr>
      </w:pPr>
      <w:r w:rsidRPr="00E63200">
        <w:rPr>
          <w:rFonts w:ascii="Arial Narrow" w:eastAsia="Calibri" w:hAnsi="Arial Narrow" w:cs="Arial Narrow"/>
          <w:i/>
          <w:iCs/>
          <w:sz w:val="24"/>
          <w:szCs w:val="24"/>
        </w:rPr>
        <w:t>The Chair will invite Mauritius to provide an update on this IORA Special Fund project.</w:t>
      </w:r>
    </w:p>
    <w:p w14:paraId="53B5B754"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7D46E1D6" w14:textId="77777777" w:rsidR="00E63200" w:rsidRPr="00E63200" w:rsidRDefault="00E63200" w:rsidP="00E63200">
      <w:pPr>
        <w:suppressAutoHyphens/>
        <w:spacing w:after="0" w:line="240" w:lineRule="auto"/>
        <w:contextualSpacing/>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t xml:space="preserve">On </w:t>
      </w:r>
      <w:proofErr w:type="gramStart"/>
      <w:r w:rsidRPr="00E63200">
        <w:rPr>
          <w:rFonts w:ascii="Arial Narrow" w:eastAsia="Times New Roman" w:hAnsi="Arial Narrow" w:cs="Arial Narrow"/>
          <w:sz w:val="24"/>
          <w:szCs w:val="24"/>
        </w:rPr>
        <w:t>24 March 2021</w:t>
      </w:r>
      <w:proofErr w:type="gramEnd"/>
      <w:r w:rsidRPr="00E63200">
        <w:rPr>
          <w:rFonts w:ascii="Arial Narrow" w:eastAsia="Times New Roman" w:hAnsi="Arial Narrow" w:cs="Arial Narrow"/>
          <w:sz w:val="24"/>
          <w:szCs w:val="24"/>
        </w:rPr>
        <w:t xml:space="preserve"> the Secretariat circulated the formal request from the Mauritian Chamber of Commerce and Industry (MCCI), as project lead, through Mauritius, for a one-year extension to the project, to a new end date of December 2022, based on implementation delays associated with the COVID-19 pandemic.  Inputs were due on 14 April with no response constituting endorsement.  One response was received (Seychelles, supportive).  The Secretariat therefore advised Member States on 16 April 2021 that the CSO approval of the extension had been granted </w:t>
      </w:r>
      <w:proofErr w:type="spellStart"/>
      <w:r w:rsidRPr="00E63200">
        <w:rPr>
          <w:rFonts w:ascii="Arial Narrow" w:eastAsia="Times New Roman" w:hAnsi="Arial Narrow" w:cs="Arial Narrow"/>
          <w:sz w:val="24"/>
          <w:szCs w:val="24"/>
        </w:rPr>
        <w:t>intersessionally</w:t>
      </w:r>
      <w:proofErr w:type="spellEnd"/>
      <w:r w:rsidRPr="00E63200">
        <w:rPr>
          <w:rFonts w:ascii="Arial Narrow" w:eastAsia="Times New Roman" w:hAnsi="Arial Narrow" w:cs="Arial Narrow"/>
          <w:sz w:val="24"/>
          <w:szCs w:val="24"/>
        </w:rPr>
        <w:t>.  The new project end date is now December 2022, in line with revised implementation and budget timetables.</w:t>
      </w:r>
    </w:p>
    <w:p w14:paraId="2352C428" w14:textId="77777777" w:rsidR="00E63200" w:rsidRPr="00E63200" w:rsidRDefault="00E63200" w:rsidP="00E63200">
      <w:pPr>
        <w:suppressAutoHyphens/>
        <w:spacing w:after="0" w:line="240" w:lineRule="auto"/>
        <w:contextualSpacing/>
        <w:jc w:val="both"/>
        <w:rPr>
          <w:rFonts w:ascii="Arial Narrow" w:eastAsia="Times New Roman" w:hAnsi="Arial Narrow" w:cs="Arial Narrow"/>
          <w:sz w:val="24"/>
          <w:szCs w:val="24"/>
        </w:rPr>
      </w:pPr>
    </w:p>
    <w:p w14:paraId="393BFE49" w14:textId="4E6D6A6F" w:rsidR="00E63200" w:rsidRPr="00E63200" w:rsidRDefault="00E63200" w:rsidP="00E63200">
      <w:pPr>
        <w:suppressAutoHyphens/>
        <w:spacing w:after="0" w:line="240" w:lineRule="auto"/>
        <w:contextualSpacing/>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t xml:space="preserve">On </w:t>
      </w:r>
      <w:proofErr w:type="gramStart"/>
      <w:r w:rsidRPr="00E63200">
        <w:rPr>
          <w:rFonts w:ascii="Arial Narrow" w:eastAsia="Times New Roman" w:hAnsi="Arial Narrow" w:cs="Arial Narrow"/>
          <w:sz w:val="24"/>
          <w:szCs w:val="24"/>
        </w:rPr>
        <w:t>16 April 2021</w:t>
      </w:r>
      <w:proofErr w:type="gramEnd"/>
      <w:r w:rsidRPr="00E63200">
        <w:rPr>
          <w:rFonts w:ascii="Arial Narrow" w:eastAsia="Times New Roman" w:hAnsi="Arial Narrow" w:cs="Arial Narrow"/>
          <w:sz w:val="24"/>
          <w:szCs w:val="24"/>
        </w:rPr>
        <w:t xml:space="preserve"> the Secretariat circulated notice of a Request for Proposals (RFP) inviting bids to complete a comparative study of dispute resolution mechanisms in the Indian Ocean region, a key deliverable of the project.  This was also advertised on the IORA website and social media.  Tender bids were due on 30 April 2021.  The Secretariat understands five bids were received by the MCCI and a successful tenderer has been selected by the MCCI to undertake the study</w:t>
      </w:r>
      <w:r w:rsidR="00643450" w:rsidRPr="00643450">
        <w:rPr>
          <w:rFonts w:ascii="Arial Narrow" w:eastAsia="Times New Roman" w:hAnsi="Arial Narrow" w:cs="Arial Narrow"/>
          <w:sz w:val="24"/>
          <w:szCs w:val="24"/>
        </w:rPr>
        <w:t xml:space="preserve">, Cdr Mr </w:t>
      </w:r>
      <w:proofErr w:type="spellStart"/>
      <w:r w:rsidR="00643450" w:rsidRPr="00643450">
        <w:rPr>
          <w:rFonts w:ascii="Arial Narrow" w:eastAsia="Times New Roman" w:hAnsi="Arial Narrow" w:cs="Arial Narrow"/>
          <w:sz w:val="24"/>
          <w:szCs w:val="24"/>
        </w:rPr>
        <w:t>Madhvendra</w:t>
      </w:r>
      <w:proofErr w:type="spellEnd"/>
      <w:r w:rsidR="00643450" w:rsidRPr="00643450">
        <w:rPr>
          <w:rFonts w:ascii="Arial Narrow" w:eastAsia="Times New Roman" w:hAnsi="Arial Narrow" w:cs="Arial Narrow"/>
          <w:sz w:val="24"/>
          <w:szCs w:val="24"/>
        </w:rPr>
        <w:t xml:space="preserve"> Singh</w:t>
      </w:r>
      <w:r w:rsidRPr="00E63200">
        <w:rPr>
          <w:rFonts w:ascii="Arial Narrow" w:eastAsia="Times New Roman" w:hAnsi="Arial Narrow" w:cs="Arial Narrow"/>
          <w:sz w:val="24"/>
          <w:szCs w:val="24"/>
        </w:rPr>
        <w:t>.</w:t>
      </w:r>
    </w:p>
    <w:p w14:paraId="4D97027F" w14:textId="46D4EAA9" w:rsidR="00E63200" w:rsidRDefault="00E63200" w:rsidP="00E63200">
      <w:pPr>
        <w:suppressAutoHyphens/>
        <w:spacing w:after="0" w:line="240" w:lineRule="auto"/>
        <w:contextualSpacing/>
        <w:jc w:val="both"/>
        <w:rPr>
          <w:rFonts w:ascii="Arial Narrow" w:eastAsia="Times New Roman" w:hAnsi="Arial Narrow" w:cs="Arial Narrow"/>
          <w:sz w:val="24"/>
          <w:szCs w:val="24"/>
        </w:rPr>
      </w:pPr>
    </w:p>
    <w:p w14:paraId="713B397F" w14:textId="1ADDA36C" w:rsidR="00643450" w:rsidRDefault="00643450" w:rsidP="00E63200">
      <w:pPr>
        <w:suppressAutoHyphens/>
        <w:spacing w:after="0" w:line="240" w:lineRule="auto"/>
        <w:contextualSpacing/>
        <w:jc w:val="both"/>
        <w:rPr>
          <w:rFonts w:ascii="Arial Narrow" w:eastAsia="Times New Roman" w:hAnsi="Arial Narrow" w:cs="Arial Narrow"/>
          <w:sz w:val="24"/>
          <w:szCs w:val="24"/>
        </w:rPr>
      </w:pPr>
      <w:r w:rsidRPr="00643450">
        <w:rPr>
          <w:rFonts w:ascii="Arial Narrow" w:eastAsia="Times New Roman" w:hAnsi="Arial Narrow" w:cs="Arial Narrow"/>
          <w:sz w:val="24"/>
          <w:szCs w:val="24"/>
        </w:rPr>
        <w:t xml:space="preserve">On </w:t>
      </w:r>
      <w:proofErr w:type="gramStart"/>
      <w:r w:rsidRPr="00643450">
        <w:rPr>
          <w:rFonts w:ascii="Arial Narrow" w:eastAsia="Times New Roman" w:hAnsi="Arial Narrow" w:cs="Arial Narrow"/>
          <w:sz w:val="24"/>
          <w:szCs w:val="24"/>
        </w:rPr>
        <w:t>12 April 2021</w:t>
      </w:r>
      <w:proofErr w:type="gramEnd"/>
      <w:r w:rsidRPr="00643450">
        <w:rPr>
          <w:rFonts w:ascii="Arial Narrow" w:eastAsia="Times New Roman" w:hAnsi="Arial Narrow" w:cs="Arial Narrow"/>
          <w:sz w:val="24"/>
          <w:szCs w:val="24"/>
        </w:rPr>
        <w:t xml:space="preserve"> the Secretariat received an offer from international law firm, Freshfields Bruckhaus Deringer LLP, to support the project to establish a dispute resolution centre.  At the request of Mauritius and the MCCI, the Secretariat responded positively to Freshfields and scheduled an introductory meeting between MCCI, Freshfields and Mr Singh for 28 May 2021.</w:t>
      </w:r>
    </w:p>
    <w:p w14:paraId="5C9E9A14" w14:textId="77777777" w:rsidR="00643450" w:rsidRPr="00E63200" w:rsidRDefault="00643450" w:rsidP="00E63200">
      <w:pPr>
        <w:suppressAutoHyphens/>
        <w:spacing w:after="0" w:line="240" w:lineRule="auto"/>
        <w:contextualSpacing/>
        <w:jc w:val="both"/>
        <w:rPr>
          <w:rFonts w:ascii="Arial Narrow" w:eastAsia="Times New Roman" w:hAnsi="Arial Narrow" w:cs="Arial Narrow"/>
          <w:sz w:val="24"/>
          <w:szCs w:val="24"/>
        </w:rPr>
      </w:pPr>
    </w:p>
    <w:p w14:paraId="3547A305"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CSO to note the update.</w:t>
      </w:r>
    </w:p>
    <w:p w14:paraId="1845CB57"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489677E3" w14:textId="77777777" w:rsidR="00E63200" w:rsidRPr="00C520A0" w:rsidRDefault="00E63200" w:rsidP="0026752E">
      <w:pPr>
        <w:pStyle w:val="Heading3"/>
        <w:rPr>
          <w:rFonts w:ascii="Arial Narrow" w:eastAsia="Calibri" w:hAnsi="Arial Narrow"/>
          <w:sz w:val="24"/>
          <w:szCs w:val="24"/>
        </w:rPr>
      </w:pPr>
      <w:bookmarkStart w:id="37" w:name="_Toc72936731"/>
      <w:r w:rsidRPr="00C520A0">
        <w:rPr>
          <w:rFonts w:ascii="Arial Narrow" w:eastAsia="Calibri" w:hAnsi="Arial Narrow"/>
          <w:sz w:val="24"/>
          <w:szCs w:val="24"/>
        </w:rPr>
        <w:t>6.5</w:t>
      </w:r>
      <w:r w:rsidRPr="00C520A0">
        <w:rPr>
          <w:rFonts w:ascii="Arial Narrow" w:eastAsia="Calibri" w:hAnsi="Arial Narrow"/>
          <w:sz w:val="24"/>
          <w:szCs w:val="24"/>
        </w:rPr>
        <w:tab/>
        <w:t>Update: Signature of SME MOU (Secretariat)</w:t>
      </w:r>
      <w:bookmarkEnd w:id="37"/>
    </w:p>
    <w:p w14:paraId="4F820A8B"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4ADB507C"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bookmarkStart w:id="38" w:name="_Hlk56515933"/>
      <w:r w:rsidRPr="00E63200">
        <w:rPr>
          <w:rFonts w:ascii="Arial Narrow" w:eastAsia="Times New Roman" w:hAnsi="Arial Narrow" w:cs="Arial Narrow"/>
          <w:i/>
          <w:iCs/>
          <w:sz w:val="24"/>
          <w:szCs w:val="24"/>
        </w:rPr>
        <w:t>The Chair will invite the Secretariat to provide an update on the</w:t>
      </w:r>
      <w:r w:rsidRPr="00E63200">
        <w:rPr>
          <w:rFonts w:ascii="Times New Roman" w:eastAsia="Times New Roman" w:hAnsi="Times New Roman" w:cs="Times New Roman"/>
          <w:sz w:val="24"/>
          <w:szCs w:val="24"/>
        </w:rPr>
        <w:t xml:space="preserve"> </w:t>
      </w:r>
      <w:r w:rsidRPr="00E63200">
        <w:rPr>
          <w:rFonts w:ascii="Arial Narrow" w:eastAsia="Times New Roman" w:hAnsi="Arial Narrow" w:cs="Arial Narrow"/>
          <w:i/>
          <w:iCs/>
          <w:sz w:val="24"/>
          <w:szCs w:val="24"/>
        </w:rPr>
        <w:t xml:space="preserve">signature of the Memorandum of Understanding (MOU) Between the Governments of the Member States of the Indian Ocean Rim Association (IORA) for the Promotion of Small </w:t>
      </w:r>
      <w:proofErr w:type="gramStart"/>
      <w:r w:rsidRPr="00E63200">
        <w:rPr>
          <w:rFonts w:ascii="Arial Narrow" w:eastAsia="Times New Roman" w:hAnsi="Arial Narrow" w:cs="Arial Narrow"/>
          <w:i/>
          <w:iCs/>
          <w:sz w:val="24"/>
          <w:szCs w:val="24"/>
        </w:rPr>
        <w:t>And</w:t>
      </w:r>
      <w:proofErr w:type="gramEnd"/>
      <w:r w:rsidRPr="00E63200">
        <w:rPr>
          <w:rFonts w:ascii="Arial Narrow" w:eastAsia="Times New Roman" w:hAnsi="Arial Narrow" w:cs="Arial Narrow"/>
          <w:i/>
          <w:iCs/>
          <w:sz w:val="24"/>
          <w:szCs w:val="24"/>
        </w:rPr>
        <w:t xml:space="preserve"> Medium Enterprises (SMEs) (the SME MOU)</w:t>
      </w:r>
      <w:bookmarkEnd w:id="38"/>
      <w:r w:rsidRPr="00E63200">
        <w:rPr>
          <w:rFonts w:ascii="Arial Narrow" w:eastAsia="Times New Roman" w:hAnsi="Arial Narrow" w:cs="Arial Narrow"/>
          <w:i/>
          <w:iCs/>
          <w:sz w:val="24"/>
          <w:szCs w:val="24"/>
        </w:rPr>
        <w:t>.</w:t>
      </w:r>
    </w:p>
    <w:p w14:paraId="5AAB84A7"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010CF22F"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Since the CSO on 15-16 December 2020, two additional Member States have signed the SME MOU: Iran by depositing electronic signed copy with the Secretariat on 15 February 2021; and </w:t>
      </w:r>
      <w:r w:rsidRPr="00E63200">
        <w:rPr>
          <w:rFonts w:ascii="Arial Narrow" w:eastAsia="Times New Roman" w:hAnsi="Arial Narrow" w:cs="Arial Narrow"/>
          <w:sz w:val="24"/>
          <w:szCs w:val="24"/>
        </w:rPr>
        <w:t>Indonesia</w:t>
      </w:r>
      <w:r w:rsidRPr="00E63200">
        <w:rPr>
          <w:rFonts w:ascii="Arial Narrow" w:eastAsia="Calibri" w:hAnsi="Arial Narrow" w:cs="Arial Narrow"/>
          <w:sz w:val="24"/>
          <w:szCs w:val="24"/>
        </w:rPr>
        <w:t xml:space="preserve"> by depositing electronic signed copy with the Secretariat on 1 April 2021.  Malaysia signed by depositing electronic signed copy with the Secretariat on 10 December 2020.  As </w:t>
      </w:r>
      <w:proofErr w:type="gramStart"/>
      <w:r w:rsidRPr="00E63200">
        <w:rPr>
          <w:rFonts w:ascii="Arial Narrow" w:eastAsia="Calibri" w:hAnsi="Arial Narrow" w:cs="Arial Narrow"/>
          <w:sz w:val="24"/>
          <w:szCs w:val="24"/>
        </w:rPr>
        <w:t>at</w:t>
      </w:r>
      <w:proofErr w:type="gramEnd"/>
      <w:r w:rsidRPr="00E63200">
        <w:rPr>
          <w:rFonts w:ascii="Arial Narrow" w:eastAsia="Calibri" w:hAnsi="Arial Narrow" w:cs="Arial Narrow"/>
          <w:sz w:val="24"/>
          <w:szCs w:val="24"/>
        </w:rPr>
        <w:t xml:space="preserve"> 11 May 2021, there are 17 signatories to the SME MOU.</w:t>
      </w:r>
    </w:p>
    <w:p w14:paraId="68B39DAF"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4DB52DA6"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lastRenderedPageBreak/>
        <w:t xml:space="preserve">Mauritius as TIF Coordinating Country has advised that internal consultations are </w:t>
      </w:r>
      <w:proofErr w:type="gramStart"/>
      <w:r w:rsidRPr="00E63200">
        <w:rPr>
          <w:rFonts w:ascii="Arial Narrow" w:eastAsia="Calibri" w:hAnsi="Arial Narrow" w:cs="Arial Narrow"/>
          <w:sz w:val="24"/>
          <w:szCs w:val="24"/>
        </w:rPr>
        <w:t>continuing on</w:t>
      </w:r>
      <w:proofErr w:type="gramEnd"/>
      <w:r w:rsidRPr="00E63200">
        <w:rPr>
          <w:rFonts w:ascii="Arial Narrow" w:eastAsia="Calibri" w:hAnsi="Arial Narrow" w:cs="Arial Narrow"/>
          <w:sz w:val="24"/>
          <w:szCs w:val="24"/>
        </w:rPr>
        <w:t xml:space="preserve"> activities to support implementation of the SME MOU.  The IORA-UN Women partnership supported by Australia has provided capacity building to entrepreneurs in line with the SME MOU.  (See also CSO agenda items 6.1 and 12.3).</w:t>
      </w:r>
    </w:p>
    <w:p w14:paraId="3AA50DE6"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69130D2A"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CSO to note the update on the SME MOU.</w:t>
      </w:r>
    </w:p>
    <w:p w14:paraId="1AECF195"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0EFC9522" w14:textId="77777777" w:rsidR="00E63200" w:rsidRPr="00C520A0" w:rsidRDefault="00E63200" w:rsidP="0026752E">
      <w:pPr>
        <w:pStyle w:val="Heading3"/>
        <w:rPr>
          <w:rFonts w:ascii="Arial Narrow" w:eastAsia="Calibri" w:hAnsi="Arial Narrow"/>
          <w:sz w:val="24"/>
          <w:szCs w:val="24"/>
        </w:rPr>
      </w:pPr>
      <w:bookmarkStart w:id="39" w:name="_Toc72936732"/>
      <w:r w:rsidRPr="00C520A0">
        <w:rPr>
          <w:rFonts w:ascii="Arial Narrow" w:eastAsia="Calibri" w:hAnsi="Arial Narrow"/>
          <w:sz w:val="24"/>
          <w:szCs w:val="24"/>
        </w:rPr>
        <w:t>6.6</w:t>
      </w:r>
      <w:r w:rsidRPr="00C520A0">
        <w:rPr>
          <w:rFonts w:ascii="Arial Narrow" w:eastAsia="Calibri" w:hAnsi="Arial Narrow"/>
          <w:sz w:val="24"/>
          <w:szCs w:val="24"/>
        </w:rPr>
        <w:tab/>
        <w:t>Update: Collaboration between IORA and Global Trade Review (GTR) (Australia)</w:t>
      </w:r>
      <w:bookmarkEnd w:id="39"/>
    </w:p>
    <w:p w14:paraId="0AF1EF14"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7E6D8ECE"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On </w:t>
      </w:r>
      <w:proofErr w:type="gramStart"/>
      <w:r w:rsidRPr="00E63200">
        <w:rPr>
          <w:rFonts w:ascii="Arial Narrow" w:eastAsia="Calibri" w:hAnsi="Arial Narrow" w:cs="Arial Narrow"/>
          <w:sz w:val="24"/>
          <w:szCs w:val="24"/>
        </w:rPr>
        <w:t>15-16 December 2020</w:t>
      </w:r>
      <w:proofErr w:type="gramEnd"/>
      <w:r w:rsidRPr="00E63200">
        <w:rPr>
          <w:rFonts w:ascii="Arial Narrow" w:eastAsia="Calibri" w:hAnsi="Arial Narrow" w:cs="Arial Narrow"/>
          <w:sz w:val="24"/>
          <w:szCs w:val="24"/>
        </w:rPr>
        <w:t xml:space="preserve"> the CSO endorsed IORA collaborating with GTR as outlined in the Concept Note circulated to all Member States on 20 November 2020.  On </w:t>
      </w:r>
      <w:proofErr w:type="gramStart"/>
      <w:r w:rsidRPr="00E63200">
        <w:rPr>
          <w:rFonts w:ascii="Arial Narrow" w:eastAsia="Calibri" w:hAnsi="Arial Narrow" w:cs="Arial Narrow"/>
          <w:sz w:val="24"/>
          <w:szCs w:val="24"/>
        </w:rPr>
        <w:t>21 January 2021</w:t>
      </w:r>
      <w:proofErr w:type="gramEnd"/>
      <w:r w:rsidRPr="00E63200">
        <w:rPr>
          <w:rFonts w:ascii="Arial Narrow" w:eastAsia="Calibri" w:hAnsi="Arial Narrow" w:cs="Arial Narrow"/>
          <w:sz w:val="24"/>
          <w:szCs w:val="24"/>
        </w:rPr>
        <w:t xml:space="preserve"> the Secretariat circulated a draft MOU between GTR and IORA to all Member States for inputs by 5 February 2021.  Inputs were received from Bangladesh and Iran, </w:t>
      </w:r>
      <w:proofErr w:type="gramStart"/>
      <w:r w:rsidRPr="00E63200">
        <w:rPr>
          <w:rFonts w:ascii="Arial Narrow" w:eastAsia="Calibri" w:hAnsi="Arial Narrow" w:cs="Arial Narrow"/>
          <w:sz w:val="24"/>
          <w:szCs w:val="24"/>
        </w:rPr>
        <w:t>consolidated</w:t>
      </w:r>
      <w:proofErr w:type="gramEnd"/>
      <w:r w:rsidRPr="00E63200">
        <w:rPr>
          <w:rFonts w:ascii="Arial Narrow" w:eastAsia="Calibri" w:hAnsi="Arial Narrow" w:cs="Arial Narrow"/>
          <w:sz w:val="24"/>
          <w:szCs w:val="24"/>
        </w:rPr>
        <w:t xml:space="preserve"> and submitted to the project lead (IORBF Delegate from Australia) and the IORA Chair.  The consolidated inputs were incorporated into the agreement which was signed into effect on 25 March 2021 and circulated to all Member States on 26 March 2021.</w:t>
      </w:r>
    </w:p>
    <w:p w14:paraId="4C0C6C0C"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1399E1E7" w14:textId="61AEABA0"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Under this partnership IORA is a formal institutional partner for a range of GTR conferences throughout 2021.  IORA promotes GTR events to Member States and online; GTR features IORA as a partner and includes speakers nominated by IORA in its events.  As </w:t>
      </w:r>
      <w:proofErr w:type="gramStart"/>
      <w:r w:rsidRPr="00E63200">
        <w:rPr>
          <w:rFonts w:ascii="Arial Narrow" w:eastAsia="Calibri" w:hAnsi="Arial Narrow" w:cs="Arial Narrow"/>
          <w:sz w:val="24"/>
          <w:szCs w:val="24"/>
        </w:rPr>
        <w:t>at</w:t>
      </w:r>
      <w:proofErr w:type="gramEnd"/>
      <w:r w:rsidRPr="00E63200">
        <w:rPr>
          <w:rFonts w:ascii="Arial Narrow" w:eastAsia="Calibri" w:hAnsi="Arial Narrow" w:cs="Arial Narrow"/>
          <w:sz w:val="24"/>
          <w:szCs w:val="24"/>
        </w:rPr>
        <w:t xml:space="preserve"> </w:t>
      </w:r>
      <w:r w:rsidR="00643450">
        <w:rPr>
          <w:rFonts w:ascii="Arial Narrow" w:eastAsia="Calibri" w:hAnsi="Arial Narrow" w:cs="Arial Narrow"/>
          <w:sz w:val="24"/>
          <w:szCs w:val="24"/>
        </w:rPr>
        <w:t>25</w:t>
      </w:r>
      <w:r w:rsidRPr="00E63200">
        <w:rPr>
          <w:rFonts w:ascii="Arial Narrow" w:eastAsia="Calibri" w:hAnsi="Arial Narrow" w:cs="Arial Narrow"/>
          <w:sz w:val="24"/>
          <w:szCs w:val="24"/>
        </w:rPr>
        <w:t xml:space="preserve"> May 2021, IORA has successfully featured in GTR MENA (Ms Judi </w:t>
      </w:r>
      <w:proofErr w:type="spellStart"/>
      <w:r w:rsidRPr="00E63200">
        <w:rPr>
          <w:rFonts w:ascii="Arial Narrow" w:eastAsia="Calibri" w:hAnsi="Arial Narrow" w:cs="Arial Narrow"/>
          <w:sz w:val="24"/>
          <w:szCs w:val="24"/>
        </w:rPr>
        <w:t>Nwokedi</w:t>
      </w:r>
      <w:proofErr w:type="spellEnd"/>
      <w:r w:rsidRPr="00E63200">
        <w:rPr>
          <w:rFonts w:ascii="Arial Narrow" w:eastAsia="Calibri" w:hAnsi="Arial Narrow" w:cs="Arial Narrow"/>
          <w:sz w:val="24"/>
          <w:szCs w:val="24"/>
        </w:rPr>
        <w:t xml:space="preserve"> of South Africa, past IORBF Chair presented) GTR India (Mr </w:t>
      </w:r>
      <w:proofErr w:type="spellStart"/>
      <w:r w:rsidRPr="00E63200">
        <w:rPr>
          <w:rFonts w:ascii="Arial Narrow" w:eastAsia="Calibri" w:hAnsi="Arial Narrow" w:cs="Arial Narrow"/>
          <w:sz w:val="24"/>
          <w:szCs w:val="24"/>
        </w:rPr>
        <w:t>Manab</w:t>
      </w:r>
      <w:proofErr w:type="spellEnd"/>
      <w:r w:rsidRPr="00E63200">
        <w:rPr>
          <w:rFonts w:ascii="Arial Narrow" w:eastAsia="Calibri" w:hAnsi="Arial Narrow" w:cs="Arial Narrow"/>
          <w:sz w:val="24"/>
          <w:szCs w:val="24"/>
        </w:rPr>
        <w:t xml:space="preserve"> Majumdar of India presented)</w:t>
      </w:r>
      <w:r w:rsidR="00643450">
        <w:rPr>
          <w:rFonts w:ascii="Arial Narrow" w:eastAsia="Calibri" w:hAnsi="Arial Narrow" w:cs="Arial Narrow"/>
          <w:sz w:val="24"/>
          <w:szCs w:val="24"/>
        </w:rPr>
        <w:t xml:space="preserve">, and </w:t>
      </w:r>
      <w:r w:rsidRPr="00E63200">
        <w:rPr>
          <w:rFonts w:ascii="Arial Narrow" w:eastAsia="Calibri" w:hAnsi="Arial Narrow" w:cs="Arial Narrow"/>
          <w:sz w:val="24"/>
          <w:szCs w:val="24"/>
        </w:rPr>
        <w:t xml:space="preserve">GTR East Africa (Dr </w:t>
      </w:r>
      <w:proofErr w:type="spellStart"/>
      <w:r w:rsidRPr="00E63200">
        <w:rPr>
          <w:rFonts w:ascii="Arial Narrow" w:eastAsia="Calibri" w:hAnsi="Arial Narrow" w:cs="Arial Narrow"/>
          <w:sz w:val="24"/>
          <w:szCs w:val="24"/>
        </w:rPr>
        <w:t>Rafaravavitafika</w:t>
      </w:r>
      <w:proofErr w:type="spellEnd"/>
      <w:r w:rsidRPr="00E63200">
        <w:rPr>
          <w:rFonts w:ascii="Arial Narrow" w:eastAsia="Calibri" w:hAnsi="Arial Narrow" w:cs="Arial Narrow"/>
          <w:sz w:val="24"/>
          <w:szCs w:val="24"/>
        </w:rPr>
        <w:t xml:space="preserve"> </w:t>
      </w:r>
      <w:proofErr w:type="spellStart"/>
      <w:r w:rsidRPr="00E63200">
        <w:rPr>
          <w:rFonts w:ascii="Arial Narrow" w:eastAsia="Calibri" w:hAnsi="Arial Narrow" w:cs="Arial Narrow"/>
          <w:sz w:val="24"/>
          <w:szCs w:val="24"/>
        </w:rPr>
        <w:t>Rasata</w:t>
      </w:r>
      <w:proofErr w:type="spellEnd"/>
      <w:r w:rsidRPr="00E63200">
        <w:rPr>
          <w:rFonts w:ascii="Arial Narrow" w:eastAsia="Calibri" w:hAnsi="Arial Narrow" w:cs="Arial Narrow"/>
          <w:sz w:val="24"/>
          <w:szCs w:val="24"/>
        </w:rPr>
        <w:t xml:space="preserve"> of Madagascar present</w:t>
      </w:r>
      <w:r w:rsidR="00643450">
        <w:rPr>
          <w:rFonts w:ascii="Arial Narrow" w:eastAsia="Calibri" w:hAnsi="Arial Narrow" w:cs="Arial Narrow"/>
          <w:sz w:val="24"/>
          <w:szCs w:val="24"/>
        </w:rPr>
        <w:t>ed</w:t>
      </w:r>
      <w:r w:rsidRPr="00E63200">
        <w:rPr>
          <w:rFonts w:ascii="Arial Narrow" w:eastAsia="Calibri" w:hAnsi="Arial Narrow" w:cs="Arial Narrow"/>
          <w:sz w:val="24"/>
          <w:szCs w:val="24"/>
        </w:rPr>
        <w:t xml:space="preserve">).  </w:t>
      </w:r>
    </w:p>
    <w:p w14:paraId="117C10B8"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5F9A265A"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The Secretariat maintains a standing list of Member State-endorsed speakers which it provides to GTR for selection per event.  The Secretariat has engaged with selected Member States on a </w:t>
      </w:r>
      <w:proofErr w:type="gramStart"/>
      <w:r w:rsidRPr="00E63200">
        <w:rPr>
          <w:rFonts w:ascii="Arial Narrow" w:eastAsia="Calibri" w:hAnsi="Arial Narrow" w:cs="Arial Narrow"/>
          <w:sz w:val="24"/>
          <w:szCs w:val="24"/>
        </w:rPr>
        <w:t>best efforts</w:t>
      </w:r>
      <w:proofErr w:type="gramEnd"/>
      <w:r w:rsidRPr="00E63200">
        <w:rPr>
          <w:rFonts w:ascii="Arial Narrow" w:eastAsia="Calibri" w:hAnsi="Arial Narrow" w:cs="Arial Narrow"/>
          <w:sz w:val="24"/>
          <w:szCs w:val="24"/>
        </w:rPr>
        <w:t xml:space="preserve"> basis to identify appropriate speakers (</w:t>
      </w:r>
      <w:proofErr w:type="spellStart"/>
      <w:r w:rsidRPr="00E63200">
        <w:rPr>
          <w:rFonts w:ascii="Arial Narrow" w:eastAsia="Calibri" w:hAnsi="Arial Narrow" w:cs="Arial Narrow"/>
          <w:sz w:val="24"/>
          <w:szCs w:val="24"/>
        </w:rPr>
        <w:t>eg</w:t>
      </w:r>
      <w:proofErr w:type="spellEnd"/>
      <w:r w:rsidRPr="00E63200">
        <w:rPr>
          <w:rFonts w:ascii="Arial Narrow" w:eastAsia="Calibri" w:hAnsi="Arial Narrow" w:cs="Arial Narrow"/>
          <w:sz w:val="24"/>
          <w:szCs w:val="24"/>
        </w:rPr>
        <w:t xml:space="preserve"> identifying an Indian speaker for GTR India; approaching Comoros, Kenya, Madagascar, Mauritius, Mozambique, Seychelles, Somalia, and Tanzania to identify a speaker for GTR East Africa).  The Secretariat has requested nominations from Member States to populate this standing list (most recently on 26 March 2021).  Nominations can be made at any time to the Secretariat.  On </w:t>
      </w:r>
      <w:proofErr w:type="gramStart"/>
      <w:r w:rsidRPr="00E63200">
        <w:rPr>
          <w:rFonts w:ascii="Arial Narrow" w:eastAsia="Calibri" w:hAnsi="Arial Narrow" w:cs="Arial Narrow"/>
          <w:sz w:val="24"/>
          <w:szCs w:val="24"/>
        </w:rPr>
        <w:t>26 March 2021</w:t>
      </w:r>
      <w:proofErr w:type="gramEnd"/>
      <w:r w:rsidRPr="00E63200">
        <w:rPr>
          <w:rFonts w:ascii="Arial Narrow" w:eastAsia="Calibri" w:hAnsi="Arial Narrow" w:cs="Arial Narrow"/>
          <w:sz w:val="24"/>
          <w:szCs w:val="24"/>
        </w:rPr>
        <w:t xml:space="preserve"> the Secretariat also requested feedback from Member States and the IORBF on the partnership to date, for inputs by 16 April 2021.  No inputs were received.</w:t>
      </w:r>
    </w:p>
    <w:p w14:paraId="37BE3DC9"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185521DC"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CSO to note the update on the IORA-GTR partnership.</w:t>
      </w:r>
    </w:p>
    <w:p w14:paraId="1500C699"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59CF8E9B" w14:textId="77777777" w:rsidR="00E63200" w:rsidRPr="00C520A0" w:rsidRDefault="00E63200" w:rsidP="0026752E">
      <w:pPr>
        <w:pStyle w:val="Heading3"/>
        <w:rPr>
          <w:rFonts w:ascii="Arial Narrow" w:eastAsia="Calibri" w:hAnsi="Arial Narrow"/>
          <w:sz w:val="24"/>
          <w:szCs w:val="24"/>
        </w:rPr>
      </w:pPr>
      <w:bookmarkStart w:id="40" w:name="_Toc72936733"/>
      <w:r w:rsidRPr="00C520A0">
        <w:rPr>
          <w:rFonts w:ascii="Arial Narrow" w:eastAsia="Calibri" w:hAnsi="Arial Narrow"/>
          <w:sz w:val="24"/>
          <w:szCs w:val="24"/>
        </w:rPr>
        <w:t>6.7</w:t>
      </w:r>
      <w:r w:rsidRPr="00C520A0">
        <w:rPr>
          <w:rFonts w:ascii="Arial Narrow" w:eastAsia="Calibri" w:hAnsi="Arial Narrow"/>
          <w:sz w:val="24"/>
          <w:szCs w:val="24"/>
        </w:rPr>
        <w:tab/>
        <w:t xml:space="preserve">Update: IORA’s partnership with Italy and </w:t>
      </w:r>
      <w:proofErr w:type="spellStart"/>
      <w:r w:rsidRPr="00C520A0">
        <w:rPr>
          <w:rFonts w:ascii="Arial Narrow" w:eastAsia="Calibri" w:hAnsi="Arial Narrow"/>
          <w:sz w:val="24"/>
          <w:szCs w:val="24"/>
        </w:rPr>
        <w:t>Assoittica</w:t>
      </w:r>
      <w:proofErr w:type="spellEnd"/>
      <w:r w:rsidRPr="00C520A0">
        <w:rPr>
          <w:rFonts w:ascii="Arial Narrow" w:eastAsia="Calibri" w:hAnsi="Arial Narrow"/>
          <w:sz w:val="24"/>
          <w:szCs w:val="24"/>
        </w:rPr>
        <w:t xml:space="preserve"> Italia for the Digital Seafood Trade Show, 20-21 May 2021 (Secretariat)</w:t>
      </w:r>
      <w:bookmarkEnd w:id="40"/>
    </w:p>
    <w:p w14:paraId="0A9EC4E7" w14:textId="77777777" w:rsidR="00E63200" w:rsidRPr="00E63200" w:rsidRDefault="00E63200" w:rsidP="00E63200">
      <w:pPr>
        <w:suppressAutoHyphens/>
        <w:spacing w:after="0" w:line="240" w:lineRule="auto"/>
        <w:jc w:val="both"/>
        <w:rPr>
          <w:rFonts w:ascii="Arial Narrow" w:eastAsia="Calibri" w:hAnsi="Arial Narrow" w:cs="Calibri"/>
          <w:sz w:val="24"/>
          <w:szCs w:val="24"/>
          <w:lang w:eastAsia="zh-CN"/>
        </w:rPr>
      </w:pPr>
    </w:p>
    <w:p w14:paraId="07F47750" w14:textId="77777777" w:rsidR="00E63200" w:rsidRPr="00E63200" w:rsidRDefault="00E63200" w:rsidP="00E63200">
      <w:pPr>
        <w:suppressAutoHyphens/>
        <w:spacing w:after="0" w:line="240" w:lineRule="auto"/>
        <w:jc w:val="both"/>
        <w:rPr>
          <w:rFonts w:ascii="Arial Narrow" w:eastAsia="Calibri" w:hAnsi="Arial Narrow" w:cs="Calibri"/>
          <w:sz w:val="24"/>
          <w:szCs w:val="24"/>
          <w:lang w:eastAsia="zh-CN"/>
        </w:rPr>
      </w:pPr>
      <w:r w:rsidRPr="00E63200">
        <w:rPr>
          <w:rFonts w:ascii="Arial Narrow" w:eastAsia="Calibri" w:hAnsi="Arial Narrow" w:cs="Calibri"/>
          <w:sz w:val="24"/>
          <w:szCs w:val="24"/>
          <w:lang w:eastAsia="zh-CN"/>
        </w:rPr>
        <w:t xml:space="preserve">On 19 March 2021, with the Chair’s approval, the Secretariat advised Member States that Italy had invited IORA to be an institutional partner in the Digital Seafood Trade Show, hosted by </w:t>
      </w:r>
      <w:proofErr w:type="spellStart"/>
      <w:r w:rsidRPr="00E63200">
        <w:rPr>
          <w:rFonts w:ascii="Arial Narrow" w:eastAsia="Calibri" w:hAnsi="Arial Narrow" w:cs="Calibri"/>
          <w:sz w:val="24"/>
          <w:szCs w:val="24"/>
          <w:lang w:eastAsia="zh-CN"/>
        </w:rPr>
        <w:t>Assoittica</w:t>
      </w:r>
      <w:proofErr w:type="spellEnd"/>
      <w:r w:rsidRPr="00E63200">
        <w:rPr>
          <w:rFonts w:ascii="Arial Narrow" w:eastAsia="Calibri" w:hAnsi="Arial Narrow" w:cs="Calibri"/>
          <w:sz w:val="24"/>
          <w:szCs w:val="24"/>
          <w:lang w:eastAsia="zh-CN"/>
        </w:rPr>
        <w:t xml:space="preserve"> Italia (an association of Italian seafood companies), and sought Member State concurrence with the proposal, with inputs due by 25 March 2021.  No objections were </w:t>
      </w:r>
      <w:proofErr w:type="gramStart"/>
      <w:r w:rsidRPr="00E63200">
        <w:rPr>
          <w:rFonts w:ascii="Arial Narrow" w:eastAsia="Calibri" w:hAnsi="Arial Narrow" w:cs="Calibri"/>
          <w:sz w:val="24"/>
          <w:szCs w:val="24"/>
          <w:lang w:eastAsia="zh-CN"/>
        </w:rPr>
        <w:t>received</w:t>
      </w:r>
      <w:proofErr w:type="gramEnd"/>
      <w:r w:rsidRPr="00E63200">
        <w:rPr>
          <w:rFonts w:ascii="Arial Narrow" w:eastAsia="Calibri" w:hAnsi="Arial Narrow" w:cs="Calibri"/>
          <w:sz w:val="24"/>
          <w:szCs w:val="24"/>
          <w:lang w:eastAsia="zh-CN"/>
        </w:rPr>
        <w:t xml:space="preserve"> and the Secretariat advised Member States that IORA had agreed to the partnership on 9 April 2021, while advising new event dates of 20-21 May 2021.</w:t>
      </w:r>
    </w:p>
    <w:p w14:paraId="4891DDAD" w14:textId="77777777" w:rsidR="00E63200" w:rsidRPr="00E63200" w:rsidRDefault="00E63200" w:rsidP="00E63200">
      <w:pPr>
        <w:suppressAutoHyphens/>
        <w:spacing w:after="0" w:line="240" w:lineRule="auto"/>
        <w:jc w:val="both"/>
        <w:rPr>
          <w:rFonts w:ascii="Arial Narrow" w:eastAsia="Calibri" w:hAnsi="Arial Narrow" w:cs="Calibri"/>
          <w:sz w:val="24"/>
          <w:szCs w:val="24"/>
          <w:lang w:eastAsia="zh-CN"/>
        </w:rPr>
      </w:pPr>
    </w:p>
    <w:p w14:paraId="1EF216BB" w14:textId="615EE036" w:rsidR="00E63200" w:rsidRPr="00E63200" w:rsidRDefault="00E63200" w:rsidP="00E63200">
      <w:pPr>
        <w:suppressAutoHyphens/>
        <w:spacing w:after="0" w:line="240" w:lineRule="auto"/>
        <w:jc w:val="both"/>
        <w:rPr>
          <w:rFonts w:ascii="Arial Narrow" w:eastAsia="Calibri" w:hAnsi="Arial Narrow" w:cs="Calibri"/>
          <w:sz w:val="24"/>
          <w:szCs w:val="24"/>
          <w:lang w:eastAsia="zh-CN"/>
        </w:rPr>
      </w:pPr>
      <w:r w:rsidRPr="00E63200">
        <w:rPr>
          <w:rFonts w:ascii="Arial Narrow" w:eastAsia="Calibri" w:hAnsi="Arial Narrow" w:cs="Calibri"/>
          <w:sz w:val="24"/>
          <w:szCs w:val="24"/>
          <w:lang w:eastAsia="zh-CN"/>
        </w:rPr>
        <w:t xml:space="preserve">Member States were requested to promote the partnership to relevant individuals, </w:t>
      </w:r>
      <w:proofErr w:type="gramStart"/>
      <w:r w:rsidRPr="00E63200">
        <w:rPr>
          <w:rFonts w:ascii="Arial Narrow" w:eastAsia="Calibri" w:hAnsi="Arial Narrow" w:cs="Calibri"/>
          <w:sz w:val="24"/>
          <w:szCs w:val="24"/>
          <w:lang w:eastAsia="zh-CN"/>
        </w:rPr>
        <w:t>companies</w:t>
      </w:r>
      <w:proofErr w:type="gramEnd"/>
      <w:r w:rsidRPr="00E63200">
        <w:rPr>
          <w:rFonts w:ascii="Arial Narrow" w:eastAsia="Calibri" w:hAnsi="Arial Narrow" w:cs="Calibri"/>
          <w:sz w:val="24"/>
          <w:szCs w:val="24"/>
          <w:lang w:eastAsia="zh-CN"/>
        </w:rPr>
        <w:t xml:space="preserve"> and associations in the seafood industry, including the possibility of special discounted rates for companies from IORA Member States.  The Secretariat requested the WGTI, WGWEE, WGBE, CGFM and IORBF </w:t>
      </w:r>
      <w:r w:rsidRPr="00E63200">
        <w:rPr>
          <w:rFonts w:ascii="Arial Narrow" w:eastAsia="Calibri" w:hAnsi="Arial Narrow" w:cs="Calibri"/>
          <w:sz w:val="24"/>
          <w:szCs w:val="24"/>
          <w:lang w:eastAsia="zh-CN"/>
        </w:rPr>
        <w:lastRenderedPageBreak/>
        <w:t xml:space="preserve">to also promote the partnership.  The Secretariat promoted the partnership on its website and social media.  </w:t>
      </w:r>
      <w:r w:rsidR="00643450">
        <w:rPr>
          <w:rFonts w:ascii="Arial Narrow" w:eastAsia="Calibri" w:hAnsi="Arial Narrow" w:cs="Calibri"/>
          <w:sz w:val="24"/>
          <w:szCs w:val="24"/>
          <w:lang w:eastAsia="zh-CN"/>
        </w:rPr>
        <w:t>N</w:t>
      </w:r>
      <w:r w:rsidRPr="00E63200">
        <w:rPr>
          <w:rFonts w:ascii="Arial Narrow" w:eastAsia="Calibri" w:hAnsi="Arial Narrow" w:cs="Calibri"/>
          <w:sz w:val="24"/>
          <w:szCs w:val="24"/>
          <w:lang w:eastAsia="zh-CN"/>
        </w:rPr>
        <w:t>o companies from IORA Member States accessed the special discounted rate offered by the event organisers.</w:t>
      </w:r>
    </w:p>
    <w:p w14:paraId="485ED874" w14:textId="77777777" w:rsidR="00E63200" w:rsidRPr="00E63200" w:rsidRDefault="00E63200" w:rsidP="00E63200">
      <w:pPr>
        <w:suppressAutoHyphens/>
        <w:spacing w:after="0" w:line="240" w:lineRule="auto"/>
        <w:jc w:val="both"/>
        <w:rPr>
          <w:rFonts w:ascii="Arial Narrow" w:eastAsia="Calibri" w:hAnsi="Arial Narrow" w:cs="Calibri"/>
          <w:sz w:val="24"/>
          <w:szCs w:val="24"/>
          <w:lang w:eastAsia="zh-CN"/>
        </w:rPr>
      </w:pPr>
    </w:p>
    <w:p w14:paraId="79A2AFC8" w14:textId="33B3ED46" w:rsidR="00E63200" w:rsidRDefault="00FC108A" w:rsidP="00E63200">
      <w:pPr>
        <w:suppressAutoHyphens/>
        <w:spacing w:after="0" w:line="240" w:lineRule="auto"/>
        <w:jc w:val="both"/>
        <w:rPr>
          <w:rFonts w:ascii="Arial Narrow" w:eastAsia="Calibri" w:hAnsi="Arial Narrow" w:cs="Calibri"/>
          <w:sz w:val="24"/>
          <w:szCs w:val="24"/>
          <w:lang w:eastAsia="zh-CN"/>
        </w:rPr>
      </w:pPr>
      <w:r w:rsidRPr="00FC108A">
        <w:rPr>
          <w:rFonts w:ascii="Arial Narrow" w:eastAsia="Calibri" w:hAnsi="Arial Narrow" w:cs="Calibri"/>
          <w:sz w:val="24"/>
          <w:szCs w:val="24"/>
          <w:lang w:eastAsia="zh-CN"/>
        </w:rPr>
        <w:t xml:space="preserve">The Secretariat facilitated IORA’s successful participation in two webinars concerning the seafood industry to be organised in conjunction with the Food and Agriculture Organisation, on 20 and </w:t>
      </w:r>
      <w:proofErr w:type="gramStart"/>
      <w:r w:rsidRPr="00FC108A">
        <w:rPr>
          <w:rFonts w:ascii="Arial Narrow" w:eastAsia="Calibri" w:hAnsi="Arial Narrow" w:cs="Calibri"/>
          <w:sz w:val="24"/>
          <w:szCs w:val="24"/>
          <w:lang w:eastAsia="zh-CN"/>
        </w:rPr>
        <w:t>21 May</w:t>
      </w:r>
      <w:proofErr w:type="gramEnd"/>
      <w:r w:rsidRPr="00FC108A">
        <w:rPr>
          <w:rFonts w:ascii="Arial Narrow" w:eastAsia="Calibri" w:hAnsi="Arial Narrow" w:cs="Calibri"/>
          <w:sz w:val="24"/>
          <w:szCs w:val="24"/>
          <w:lang w:eastAsia="zh-CN"/>
        </w:rPr>
        <w:t xml:space="preserve"> respectively.  Four speakers identified and nominated by IORA participated in the webinars: Dr </w:t>
      </w:r>
      <w:proofErr w:type="spellStart"/>
      <w:r w:rsidRPr="00FC108A">
        <w:rPr>
          <w:rFonts w:ascii="Arial Narrow" w:eastAsia="Calibri" w:hAnsi="Arial Narrow" w:cs="Calibri"/>
          <w:sz w:val="24"/>
          <w:szCs w:val="24"/>
          <w:lang w:eastAsia="zh-CN"/>
        </w:rPr>
        <w:t>Drishtysingh</w:t>
      </w:r>
      <w:proofErr w:type="spellEnd"/>
      <w:r w:rsidRPr="00FC108A">
        <w:rPr>
          <w:rFonts w:ascii="Arial Narrow" w:eastAsia="Calibri" w:hAnsi="Arial Narrow" w:cs="Calibri"/>
          <w:sz w:val="24"/>
          <w:szCs w:val="24"/>
          <w:lang w:eastAsia="zh-CN"/>
        </w:rPr>
        <w:t xml:space="preserve"> </w:t>
      </w:r>
      <w:proofErr w:type="spellStart"/>
      <w:r w:rsidRPr="00FC108A">
        <w:rPr>
          <w:rFonts w:ascii="Arial Narrow" w:eastAsia="Calibri" w:hAnsi="Arial Narrow" w:cs="Calibri"/>
          <w:sz w:val="24"/>
          <w:szCs w:val="24"/>
          <w:lang w:eastAsia="zh-CN"/>
        </w:rPr>
        <w:t>Ramdenee</w:t>
      </w:r>
      <w:proofErr w:type="spellEnd"/>
      <w:r w:rsidRPr="00FC108A">
        <w:rPr>
          <w:rFonts w:ascii="Arial Narrow" w:eastAsia="Calibri" w:hAnsi="Arial Narrow" w:cs="Calibri"/>
          <w:sz w:val="24"/>
          <w:szCs w:val="24"/>
          <w:lang w:eastAsia="zh-CN"/>
        </w:rPr>
        <w:t xml:space="preserve"> (Mr), Director for Emerging and Services Sector at the Economic Development Board of Mauritius; Mr Aubrey Harris, Resident Expert for the IORA-AFD fisheries management project; Dr Emily Ogier, co-author of study on impact of COVID on Australia’s seafood industry; and Mr Selwyn Edmond of Seaward Pty Ltd, Seychelles.  Details were communicated with Member States and published on IORA’s website and social media.</w:t>
      </w:r>
    </w:p>
    <w:p w14:paraId="18A26BC7" w14:textId="2A0D6080" w:rsidR="00FC108A" w:rsidRDefault="00FC108A" w:rsidP="00E63200">
      <w:pPr>
        <w:suppressAutoHyphens/>
        <w:spacing w:after="0" w:line="240" w:lineRule="auto"/>
        <w:jc w:val="both"/>
        <w:rPr>
          <w:rFonts w:ascii="Arial Narrow" w:eastAsia="Calibri" w:hAnsi="Arial Narrow" w:cs="Calibri"/>
          <w:sz w:val="24"/>
          <w:szCs w:val="24"/>
          <w:lang w:eastAsia="zh-CN"/>
        </w:rPr>
      </w:pPr>
    </w:p>
    <w:p w14:paraId="5E3BD29C" w14:textId="7DB9F7BA" w:rsidR="00FC108A" w:rsidRPr="00E63200" w:rsidRDefault="00FC108A" w:rsidP="00E63200">
      <w:pPr>
        <w:suppressAutoHyphens/>
        <w:spacing w:after="0" w:line="240" w:lineRule="auto"/>
        <w:jc w:val="both"/>
        <w:rPr>
          <w:rFonts w:ascii="Arial Narrow" w:eastAsia="Calibri" w:hAnsi="Arial Narrow" w:cs="Calibri"/>
          <w:sz w:val="24"/>
          <w:szCs w:val="24"/>
          <w:lang w:eastAsia="zh-CN"/>
        </w:rPr>
      </w:pPr>
      <w:r w:rsidRPr="00FC108A">
        <w:rPr>
          <w:rFonts w:ascii="Arial Narrow" w:eastAsia="Calibri" w:hAnsi="Arial Narrow" w:cs="Calibri"/>
          <w:sz w:val="24"/>
          <w:szCs w:val="24"/>
          <w:lang w:eastAsia="zh-CN"/>
        </w:rPr>
        <w:t>Feedback from IORA-nominated speakers confirmed Secretariat observations that the content of the webinars was high quality and well presented.  Participation was approximately 50 people per webinar, impacted by a very short lead time to advertise the events (one or two days) and modest online promotion.</w:t>
      </w:r>
    </w:p>
    <w:p w14:paraId="713E7D18"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p>
    <w:p w14:paraId="0552023A"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63200">
        <w:rPr>
          <w:rFonts w:ascii="Arial Narrow" w:eastAsia="Times New Roman" w:hAnsi="Arial Narrow" w:cs="Arial Narrow"/>
          <w:i/>
          <w:sz w:val="24"/>
          <w:szCs w:val="24"/>
        </w:rPr>
        <w:t xml:space="preserve">Desired Outcome: </w:t>
      </w:r>
      <w:r w:rsidRPr="00E63200">
        <w:rPr>
          <w:rFonts w:ascii="Arial Narrow" w:eastAsia="Times New Roman" w:hAnsi="Arial Narrow" w:cs="Arial Narrow"/>
          <w:iCs/>
          <w:sz w:val="24"/>
          <w:szCs w:val="24"/>
        </w:rPr>
        <w:t xml:space="preserve">The </w:t>
      </w:r>
      <w:r w:rsidRPr="00E63200">
        <w:rPr>
          <w:rFonts w:ascii="Arial Narrow" w:eastAsia="Times New Roman" w:hAnsi="Arial Narrow" w:cs="Arial Narrow"/>
          <w:sz w:val="24"/>
          <w:szCs w:val="24"/>
        </w:rPr>
        <w:t xml:space="preserve">CSO to note the update on the </w:t>
      </w:r>
      <w:r w:rsidRPr="00E63200">
        <w:rPr>
          <w:rFonts w:ascii="Arial Narrow" w:eastAsia="Calibri" w:hAnsi="Arial Narrow" w:cs="Arial Narrow"/>
          <w:sz w:val="24"/>
          <w:szCs w:val="24"/>
        </w:rPr>
        <w:t xml:space="preserve">partnership with Italy and </w:t>
      </w:r>
      <w:proofErr w:type="spellStart"/>
      <w:r w:rsidRPr="00E63200">
        <w:rPr>
          <w:rFonts w:ascii="Arial Narrow" w:eastAsia="Calibri" w:hAnsi="Arial Narrow" w:cs="Arial Narrow"/>
          <w:sz w:val="24"/>
          <w:szCs w:val="24"/>
        </w:rPr>
        <w:t>Assoittica</w:t>
      </w:r>
      <w:proofErr w:type="spellEnd"/>
      <w:r w:rsidRPr="00E63200">
        <w:rPr>
          <w:rFonts w:ascii="Arial Narrow" w:eastAsia="Calibri" w:hAnsi="Arial Narrow" w:cs="Arial Narrow"/>
          <w:sz w:val="24"/>
          <w:szCs w:val="24"/>
        </w:rPr>
        <w:t xml:space="preserve"> Italia for the Digital Seafood Trade Show</w:t>
      </w:r>
      <w:r w:rsidRPr="00E63200">
        <w:rPr>
          <w:rFonts w:ascii="Arial Narrow" w:eastAsia="Times New Roman" w:hAnsi="Arial Narrow" w:cs="Arial Narrow"/>
          <w:sz w:val="24"/>
          <w:szCs w:val="24"/>
        </w:rPr>
        <w:t>.</w:t>
      </w:r>
    </w:p>
    <w:p w14:paraId="7B573E30" w14:textId="2249DC55" w:rsidR="00C96AAA" w:rsidRPr="00C96AAA" w:rsidRDefault="00C96AAA" w:rsidP="00C96AAA">
      <w:pPr>
        <w:tabs>
          <w:tab w:val="left" w:pos="567"/>
        </w:tabs>
        <w:spacing w:after="0" w:line="240" w:lineRule="auto"/>
        <w:ind w:left="539" w:hanging="539"/>
        <w:jc w:val="both"/>
        <w:rPr>
          <w:rFonts w:ascii="Arial Narrow" w:eastAsia="Calibri" w:hAnsi="Arial Narrow" w:cs="Arial Narrow"/>
          <w:sz w:val="24"/>
          <w:szCs w:val="24"/>
        </w:rPr>
      </w:pPr>
    </w:p>
    <w:p w14:paraId="5CF9C31A" w14:textId="77777777" w:rsidR="00C96AAA" w:rsidRPr="00C520A0" w:rsidRDefault="00C96AAA" w:rsidP="00C96AAA">
      <w:pPr>
        <w:suppressAutoHyphens/>
        <w:spacing w:after="0" w:line="240" w:lineRule="auto"/>
        <w:contextualSpacing/>
        <w:jc w:val="both"/>
        <w:rPr>
          <w:rFonts w:ascii="Arial Narrow" w:eastAsia="Calibri" w:hAnsi="Arial Narrow" w:cs="Arial Narrow"/>
          <w:sz w:val="24"/>
          <w:szCs w:val="24"/>
        </w:rPr>
      </w:pPr>
    </w:p>
    <w:p w14:paraId="74BEAC76" w14:textId="77777777" w:rsidR="00C96AAA" w:rsidRPr="00C520A0" w:rsidRDefault="00C96AAA" w:rsidP="0026752E">
      <w:pPr>
        <w:pStyle w:val="Heading1"/>
        <w:rPr>
          <w:rFonts w:ascii="Arial Narrow" w:eastAsia="Calibri" w:hAnsi="Arial Narrow"/>
        </w:rPr>
      </w:pPr>
      <w:bookmarkStart w:id="41" w:name="_Toc72936734"/>
      <w:r w:rsidRPr="00C520A0">
        <w:rPr>
          <w:rFonts w:ascii="Arial Narrow" w:eastAsia="Calibri" w:hAnsi="Arial Narrow"/>
        </w:rPr>
        <w:t>7.</w:t>
      </w:r>
      <w:r w:rsidRPr="00C520A0">
        <w:rPr>
          <w:rFonts w:ascii="Arial Narrow" w:eastAsia="Calibri" w:hAnsi="Arial Narrow"/>
        </w:rPr>
        <w:tab/>
        <w:t xml:space="preserve">FISHERIES MANAGEMENT (FM) – </w:t>
      </w:r>
      <w:r w:rsidRPr="00C520A0">
        <w:rPr>
          <w:rFonts w:ascii="Arial Narrow" w:eastAsia="Calibri" w:hAnsi="Arial Narrow" w:cs="Arial"/>
        </w:rPr>
        <w:t>Coordinating Country</w:t>
      </w:r>
      <w:r w:rsidRPr="00C520A0">
        <w:rPr>
          <w:rFonts w:ascii="Arial Narrow" w:eastAsia="Calibri" w:hAnsi="Arial Narrow"/>
        </w:rPr>
        <w:t>: Indonesia</w:t>
      </w:r>
      <w:bookmarkEnd w:id="41"/>
    </w:p>
    <w:p w14:paraId="51EB19E9" w14:textId="77777777" w:rsidR="00C96AAA" w:rsidRPr="00C520A0" w:rsidRDefault="00C96AAA" w:rsidP="0026752E">
      <w:pPr>
        <w:pStyle w:val="Heading3"/>
        <w:rPr>
          <w:rFonts w:ascii="Arial Narrow" w:eastAsia="Calibri" w:hAnsi="Arial Narrow"/>
          <w:sz w:val="24"/>
          <w:szCs w:val="24"/>
        </w:rPr>
      </w:pPr>
      <w:bookmarkStart w:id="42" w:name="_Toc72936735"/>
      <w:r w:rsidRPr="00C520A0">
        <w:rPr>
          <w:rFonts w:ascii="Arial Narrow" w:eastAsia="Calibri" w:hAnsi="Arial Narrow"/>
          <w:sz w:val="24"/>
          <w:szCs w:val="24"/>
        </w:rPr>
        <w:t>7.1</w:t>
      </w:r>
      <w:r w:rsidRPr="00C520A0">
        <w:rPr>
          <w:rFonts w:ascii="Arial Narrow" w:eastAsia="Calibri" w:hAnsi="Arial Narrow"/>
          <w:sz w:val="24"/>
          <w:szCs w:val="24"/>
        </w:rPr>
        <w:tab/>
        <w:t>Update: Progress Report on the IORA Action Plan 2017-21 (FM) and Work Plan of the Core Group on Fisheries Management (CGFM)</w:t>
      </w:r>
      <w:bookmarkEnd w:id="42"/>
      <w:r w:rsidRPr="00C520A0">
        <w:rPr>
          <w:rFonts w:ascii="Arial Narrow" w:eastAsia="Calibri" w:hAnsi="Arial Narrow"/>
          <w:sz w:val="24"/>
          <w:szCs w:val="24"/>
        </w:rPr>
        <w:t xml:space="preserve"> </w:t>
      </w:r>
    </w:p>
    <w:p w14:paraId="359B1BC9" w14:textId="77777777" w:rsidR="002F29E6" w:rsidRDefault="002F29E6" w:rsidP="00C96AAA">
      <w:pPr>
        <w:suppressAutoHyphens/>
        <w:spacing w:after="0" w:line="240" w:lineRule="auto"/>
        <w:ind w:left="567" w:hanging="567"/>
        <w:contextualSpacing/>
        <w:jc w:val="both"/>
        <w:rPr>
          <w:rFonts w:ascii="Arial Narrow" w:eastAsia="Calibri" w:hAnsi="Arial Narrow" w:cs="Arial Narrow"/>
          <w:sz w:val="24"/>
          <w:szCs w:val="24"/>
        </w:rPr>
      </w:pPr>
    </w:p>
    <w:p w14:paraId="06A3EA22" w14:textId="36B61392" w:rsidR="002F29E6" w:rsidRPr="00EB0E14" w:rsidRDefault="002F29E6" w:rsidP="002F29E6">
      <w:pPr>
        <w:suppressAutoHyphens/>
        <w:spacing w:after="0" w:line="240" w:lineRule="auto"/>
        <w:contextualSpacing/>
        <w:jc w:val="both"/>
        <w:rPr>
          <w:rFonts w:ascii="Arial Narrow" w:eastAsia="Times New Roman" w:hAnsi="Arial Narrow" w:cs="Arial Narrow"/>
          <w:i/>
          <w:iCs/>
          <w:sz w:val="24"/>
          <w:szCs w:val="24"/>
        </w:rPr>
      </w:pPr>
      <w:bookmarkStart w:id="43" w:name="_Hlk72436370"/>
      <w:r w:rsidRPr="00EB0E14">
        <w:rPr>
          <w:rFonts w:ascii="Arial Narrow" w:eastAsia="Times New Roman" w:hAnsi="Times New Roman" w:cs="Times New Roman"/>
          <w:i/>
          <w:iCs/>
          <w:sz w:val="24"/>
          <w:szCs w:val="24"/>
        </w:rPr>
        <w:t xml:space="preserve">The Chair will invite </w:t>
      </w:r>
      <w:r w:rsidR="00F84811">
        <w:rPr>
          <w:rFonts w:ascii="Arial Narrow" w:eastAsia="Times New Roman" w:hAnsi="Times New Roman" w:cs="Times New Roman"/>
          <w:i/>
          <w:iCs/>
          <w:sz w:val="24"/>
          <w:szCs w:val="24"/>
        </w:rPr>
        <w:t>Indonesia</w:t>
      </w:r>
      <w:r w:rsidRPr="00EB0E14">
        <w:rPr>
          <w:rFonts w:ascii="Arial Narrow" w:eastAsia="Times New Roman" w:hAnsi="Times New Roman" w:cs="Times New Roman"/>
          <w:i/>
          <w:iCs/>
          <w:sz w:val="24"/>
          <w:szCs w:val="24"/>
        </w:rPr>
        <w:t xml:space="preserve"> to update the CSO on the pending tasks under the </w:t>
      </w:r>
      <w:r w:rsidRPr="00EB0E14">
        <w:rPr>
          <w:rFonts w:ascii="Arial Narrow" w:eastAsia="Times New Roman" w:hAnsi="Arial Narrow" w:cs="Arial Narrow"/>
          <w:i/>
          <w:iCs/>
          <w:sz w:val="24"/>
          <w:szCs w:val="24"/>
        </w:rPr>
        <w:t>IORA Action Plan 2017-21 (</w:t>
      </w:r>
      <w:r w:rsidR="00F84811">
        <w:rPr>
          <w:rFonts w:ascii="Arial Narrow" w:eastAsia="Times New Roman" w:hAnsi="Arial Narrow" w:cs="Arial Narrow"/>
          <w:i/>
          <w:iCs/>
          <w:sz w:val="24"/>
          <w:szCs w:val="24"/>
        </w:rPr>
        <w:t>FM</w:t>
      </w:r>
      <w:r w:rsidRPr="00EB0E14">
        <w:rPr>
          <w:rFonts w:ascii="Arial Narrow" w:eastAsia="Times New Roman" w:hAnsi="Arial Narrow" w:cs="Arial Narrow"/>
          <w:i/>
          <w:iCs/>
          <w:sz w:val="24"/>
          <w:szCs w:val="24"/>
        </w:rPr>
        <w:t xml:space="preserve">) and the </w:t>
      </w:r>
      <w:r w:rsidR="008F4B7C">
        <w:rPr>
          <w:rFonts w:ascii="Arial Narrow" w:eastAsia="Times New Roman" w:hAnsi="Arial Narrow" w:cs="Arial Narrow"/>
          <w:i/>
          <w:iCs/>
          <w:sz w:val="24"/>
          <w:szCs w:val="24"/>
        </w:rPr>
        <w:t xml:space="preserve">status on the implementation of the CGFM </w:t>
      </w:r>
      <w:r w:rsidRPr="00EB0E14">
        <w:rPr>
          <w:rFonts w:ascii="Arial Narrow" w:eastAsia="Times New Roman" w:hAnsi="Arial Narrow" w:cs="Arial Narrow"/>
          <w:i/>
          <w:iCs/>
          <w:sz w:val="24"/>
          <w:szCs w:val="24"/>
        </w:rPr>
        <w:t xml:space="preserve">Work Plan </w:t>
      </w:r>
      <w:r w:rsidR="008F4B7C">
        <w:rPr>
          <w:rFonts w:ascii="Arial Narrow" w:eastAsia="Times New Roman" w:hAnsi="Arial Narrow" w:cs="Arial Narrow"/>
          <w:i/>
          <w:iCs/>
          <w:sz w:val="24"/>
          <w:szCs w:val="24"/>
        </w:rPr>
        <w:t xml:space="preserve">following its adoption by the </w:t>
      </w:r>
      <w:r w:rsidR="008F4B7C" w:rsidRPr="008F4B7C">
        <w:rPr>
          <w:rFonts w:ascii="Arial Narrow" w:eastAsia="Times New Roman" w:hAnsi="Arial Narrow" w:cs="Arial Narrow"/>
          <w:i/>
          <w:iCs/>
          <w:sz w:val="24"/>
          <w:szCs w:val="24"/>
        </w:rPr>
        <w:t>Council of Ministers Meeting (COM), held virtually on 17 December 2020.</w:t>
      </w:r>
    </w:p>
    <w:p w14:paraId="5959CDE7" w14:textId="77777777" w:rsidR="002F29E6" w:rsidRPr="00EB0E14" w:rsidRDefault="002F29E6" w:rsidP="002F29E6">
      <w:pPr>
        <w:suppressAutoHyphens/>
        <w:spacing w:after="0" w:line="240" w:lineRule="auto"/>
        <w:contextualSpacing/>
        <w:jc w:val="both"/>
        <w:rPr>
          <w:rFonts w:ascii="Arial Narrow" w:eastAsia="Times New Roman" w:hAnsi="Arial Narrow" w:cs="Arial Narrow"/>
          <w:sz w:val="24"/>
          <w:szCs w:val="24"/>
        </w:rPr>
      </w:pPr>
    </w:p>
    <w:p w14:paraId="653CEF8E" w14:textId="77777777" w:rsidR="002F29E6" w:rsidRPr="00EB0E14" w:rsidRDefault="002F29E6" w:rsidP="002F29E6">
      <w:p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Action Plan (2017-21): It may be recalled that at the </w:t>
      </w:r>
      <w:r w:rsidRPr="00EB0E14">
        <w:rPr>
          <w:rFonts w:ascii="Arial Narrow" w:eastAsia="Times New Roman" w:hAnsi="Arial Narrow" w:cs="Times New Roman"/>
          <w:sz w:val="24"/>
          <w:szCs w:val="24"/>
          <w:shd w:val="clear" w:color="auto" w:fill="FFFFFF"/>
        </w:rPr>
        <w:t>workshop to review progress on the IORA Action Plan (2017-2021), as well as the preparation of a new IORA Action Plan (2022-2026) held on 20-21 October 2020</w:t>
      </w:r>
      <w:r w:rsidRPr="00EB0E14">
        <w:rPr>
          <w:rFonts w:ascii="Arial Narrow" w:eastAsia="Times New Roman" w:hAnsi="Arial Narrow" w:cs="Times New Roman"/>
          <w:sz w:val="24"/>
          <w:szCs w:val="24"/>
        </w:rPr>
        <w:t>, the Coordinating countries were kindly requested:</w:t>
      </w:r>
    </w:p>
    <w:p w14:paraId="6DBF1637" w14:textId="77777777" w:rsidR="002F29E6" w:rsidRPr="00EB0E14" w:rsidRDefault="002F29E6" w:rsidP="00953D90">
      <w:pPr>
        <w:numPr>
          <w:ilvl w:val="0"/>
          <w:numId w:val="22"/>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56C430F1" w14:textId="77777777" w:rsidR="002F29E6" w:rsidRPr="00EB0E14" w:rsidRDefault="002F29E6" w:rsidP="00953D90">
      <w:pPr>
        <w:numPr>
          <w:ilvl w:val="0"/>
          <w:numId w:val="22"/>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what are the plans to address the pending items until June </w:t>
      </w:r>
      <w:proofErr w:type="gramStart"/>
      <w:r w:rsidRPr="00EB0E14">
        <w:rPr>
          <w:rFonts w:ascii="Arial Narrow" w:eastAsia="Times New Roman" w:hAnsi="Arial Narrow" w:cs="Times New Roman"/>
          <w:sz w:val="24"/>
          <w:szCs w:val="24"/>
        </w:rPr>
        <w:t>2021.</w:t>
      </w:r>
      <w:proofErr w:type="gramEnd"/>
    </w:p>
    <w:p w14:paraId="3F967C38" w14:textId="77777777" w:rsidR="002F29E6" w:rsidRPr="00EB0E14" w:rsidRDefault="002F29E6" w:rsidP="002F29E6">
      <w:pPr>
        <w:suppressAutoHyphens/>
        <w:spacing w:after="0" w:line="240" w:lineRule="auto"/>
        <w:contextualSpacing/>
        <w:jc w:val="both"/>
        <w:rPr>
          <w:rFonts w:ascii="Arial Narrow" w:eastAsia="Times New Roman" w:hAnsi="Arial Narrow" w:cs="Times New Roman"/>
          <w:sz w:val="24"/>
          <w:szCs w:val="24"/>
        </w:rPr>
      </w:pPr>
    </w:p>
    <w:p w14:paraId="0B28550D" w14:textId="174602BD" w:rsidR="002F29E6" w:rsidRPr="00EB0E14" w:rsidRDefault="002F29E6" w:rsidP="002F29E6">
      <w:pPr>
        <w:suppressAutoHyphens/>
        <w:spacing w:after="0" w:line="240" w:lineRule="auto"/>
        <w:contextualSpacing/>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Work Plan: </w:t>
      </w:r>
      <w:r w:rsidR="00D22EBC" w:rsidRPr="00D22EBC">
        <w:rPr>
          <w:rFonts w:ascii="Arial Narrow" w:eastAsia="Times New Roman" w:hAnsi="Arial Narrow" w:cs="Times New Roman"/>
          <w:sz w:val="24"/>
          <w:szCs w:val="24"/>
        </w:rPr>
        <w:t xml:space="preserve">The Work Plan for </w:t>
      </w:r>
      <w:r w:rsidR="00D22EBC">
        <w:rPr>
          <w:rFonts w:ascii="Arial Narrow" w:eastAsia="Times New Roman" w:hAnsi="Arial Narrow" w:cs="Times New Roman"/>
          <w:sz w:val="24"/>
          <w:szCs w:val="24"/>
        </w:rPr>
        <w:t xml:space="preserve">the IORA </w:t>
      </w:r>
      <w:r w:rsidR="00D22EBC" w:rsidRPr="00D22EBC">
        <w:rPr>
          <w:rFonts w:ascii="Arial Narrow" w:eastAsia="Times New Roman" w:hAnsi="Arial Narrow" w:cs="Times New Roman"/>
          <w:sz w:val="24"/>
          <w:szCs w:val="24"/>
        </w:rPr>
        <w:t>Core Group on Fisheries Management (CGFM) was endorsed by the IORA CGFM on 23 June 2020</w:t>
      </w:r>
      <w:r w:rsidR="00D22EBC">
        <w:rPr>
          <w:rFonts w:ascii="Arial Narrow" w:eastAsia="Times New Roman" w:hAnsi="Arial Narrow" w:cs="Times New Roman"/>
          <w:sz w:val="24"/>
          <w:szCs w:val="24"/>
        </w:rPr>
        <w:t xml:space="preserve"> and </w:t>
      </w:r>
      <w:r w:rsidR="00D22EBC" w:rsidRPr="00D22EBC">
        <w:rPr>
          <w:rFonts w:ascii="Arial Narrow" w:eastAsia="Times New Roman" w:hAnsi="Arial Narrow" w:cs="Times New Roman"/>
          <w:sz w:val="24"/>
          <w:szCs w:val="24"/>
        </w:rPr>
        <w:t>the final Work Plan were adopted at the Council of Ministers Meeting (COM)</w:t>
      </w:r>
      <w:r w:rsidR="00EE131D">
        <w:rPr>
          <w:rFonts w:ascii="Arial Narrow" w:eastAsia="Times New Roman" w:hAnsi="Arial Narrow" w:cs="Times New Roman"/>
          <w:sz w:val="24"/>
          <w:szCs w:val="24"/>
        </w:rPr>
        <w:t xml:space="preserve"> </w:t>
      </w:r>
      <w:r w:rsidR="00EE131D" w:rsidRPr="00D22EBC">
        <w:rPr>
          <w:rFonts w:ascii="Arial Narrow" w:eastAsia="Times New Roman" w:hAnsi="Arial Narrow" w:cs="Times New Roman"/>
          <w:sz w:val="24"/>
          <w:szCs w:val="24"/>
        </w:rPr>
        <w:t xml:space="preserve">held </w:t>
      </w:r>
      <w:r w:rsidR="00EE131D">
        <w:rPr>
          <w:rFonts w:ascii="Arial Narrow" w:eastAsia="Times New Roman" w:hAnsi="Arial Narrow" w:cs="Times New Roman"/>
          <w:sz w:val="24"/>
          <w:szCs w:val="24"/>
        </w:rPr>
        <w:t xml:space="preserve">virtually </w:t>
      </w:r>
      <w:r w:rsidR="00EE131D" w:rsidRPr="00D22EBC">
        <w:rPr>
          <w:rFonts w:ascii="Arial Narrow" w:eastAsia="Times New Roman" w:hAnsi="Arial Narrow" w:cs="Times New Roman"/>
          <w:sz w:val="24"/>
          <w:szCs w:val="24"/>
        </w:rPr>
        <w:t>on 17 December 2020</w:t>
      </w:r>
      <w:r w:rsidR="00EE131D">
        <w:rPr>
          <w:rFonts w:ascii="Arial Narrow" w:eastAsia="Times New Roman" w:hAnsi="Arial Narrow" w:cs="Times New Roman"/>
          <w:sz w:val="24"/>
          <w:szCs w:val="24"/>
        </w:rPr>
        <w:t>, following its recommendation by the CSO meeting on 15-16 December 2020</w:t>
      </w:r>
      <w:r w:rsidR="00D22EBC">
        <w:rPr>
          <w:rFonts w:ascii="Arial Narrow" w:eastAsia="Times New Roman" w:hAnsi="Arial Narrow" w:cs="Times New Roman"/>
          <w:sz w:val="24"/>
          <w:szCs w:val="24"/>
        </w:rPr>
        <w:t>. The Secretariat circulated the</w:t>
      </w:r>
      <w:r w:rsidR="00EE131D">
        <w:rPr>
          <w:rFonts w:ascii="Arial Narrow" w:eastAsia="Times New Roman" w:hAnsi="Arial Narrow" w:cs="Times New Roman"/>
          <w:sz w:val="24"/>
          <w:szCs w:val="24"/>
        </w:rPr>
        <w:t xml:space="preserve"> adopted</w:t>
      </w:r>
      <w:r w:rsidR="00D22EBC">
        <w:rPr>
          <w:rFonts w:ascii="Arial Narrow" w:eastAsia="Times New Roman" w:hAnsi="Arial Narrow" w:cs="Times New Roman"/>
          <w:sz w:val="24"/>
          <w:szCs w:val="24"/>
        </w:rPr>
        <w:t xml:space="preserve"> document to all Member States on 13 January 2021. </w:t>
      </w:r>
      <w:r w:rsidR="00D22EBC" w:rsidRPr="00D22EBC">
        <w:rPr>
          <w:rFonts w:ascii="Arial Narrow" w:eastAsia="Times New Roman" w:hAnsi="Arial Narrow" w:cs="Times New Roman"/>
          <w:sz w:val="24"/>
          <w:szCs w:val="24"/>
        </w:rPr>
        <w:t>The Work Plan</w:t>
      </w:r>
      <w:r w:rsidR="00D22EBC">
        <w:rPr>
          <w:rFonts w:ascii="Arial Narrow" w:eastAsia="Times New Roman" w:hAnsi="Arial Narrow" w:cs="Times New Roman"/>
          <w:sz w:val="24"/>
          <w:szCs w:val="24"/>
        </w:rPr>
        <w:t>,</w:t>
      </w:r>
      <w:r w:rsidR="00D22EBC" w:rsidRPr="00D22EBC">
        <w:rPr>
          <w:rFonts w:ascii="Arial Narrow" w:eastAsia="Times New Roman" w:hAnsi="Arial Narrow" w:cs="Times New Roman"/>
          <w:sz w:val="24"/>
          <w:szCs w:val="24"/>
        </w:rPr>
        <w:t xml:space="preserve"> </w:t>
      </w:r>
      <w:r w:rsidR="00D22EBC">
        <w:rPr>
          <w:rFonts w:ascii="Arial Narrow" w:eastAsia="Times New Roman" w:hAnsi="Arial Narrow" w:cs="Times New Roman"/>
          <w:sz w:val="24"/>
          <w:szCs w:val="24"/>
        </w:rPr>
        <w:t xml:space="preserve">which </w:t>
      </w:r>
      <w:r w:rsidR="00D22EBC" w:rsidRPr="00D22EBC">
        <w:rPr>
          <w:rFonts w:ascii="Arial Narrow" w:eastAsia="Times New Roman" w:hAnsi="Arial Narrow" w:cs="Times New Roman"/>
          <w:sz w:val="24"/>
          <w:szCs w:val="24"/>
        </w:rPr>
        <w:t>is a guiding document on fisheries-related topics</w:t>
      </w:r>
      <w:r w:rsidR="00D22EBC">
        <w:rPr>
          <w:rFonts w:ascii="Arial Narrow" w:eastAsia="Times New Roman" w:hAnsi="Arial Narrow" w:cs="Times New Roman"/>
          <w:sz w:val="24"/>
          <w:szCs w:val="24"/>
        </w:rPr>
        <w:t xml:space="preserve">, </w:t>
      </w:r>
      <w:r w:rsidR="00D22EBC" w:rsidRPr="00D22EBC">
        <w:rPr>
          <w:rFonts w:ascii="Arial Narrow" w:eastAsia="Times New Roman" w:hAnsi="Arial Narrow" w:cs="Times New Roman"/>
          <w:sz w:val="24"/>
          <w:szCs w:val="24"/>
        </w:rPr>
        <w:t>welcomes IORA Member</w:t>
      </w:r>
      <w:r w:rsidR="00D22EBC">
        <w:rPr>
          <w:rFonts w:ascii="Arial Narrow" w:eastAsia="Times New Roman" w:hAnsi="Arial Narrow" w:cs="Times New Roman"/>
          <w:sz w:val="24"/>
          <w:szCs w:val="24"/>
        </w:rPr>
        <w:t xml:space="preserve"> States</w:t>
      </w:r>
      <w:r w:rsidR="00D22EBC" w:rsidRPr="00D22EBC">
        <w:rPr>
          <w:rFonts w:ascii="Arial Narrow" w:eastAsia="Times New Roman" w:hAnsi="Arial Narrow" w:cs="Times New Roman"/>
          <w:sz w:val="24"/>
          <w:szCs w:val="24"/>
        </w:rPr>
        <w:t xml:space="preserve"> and IORA Dialogue Partners to collaborate on specific projects and activities.</w:t>
      </w:r>
    </w:p>
    <w:p w14:paraId="25538BFF" w14:textId="77777777" w:rsidR="002F29E6" w:rsidRPr="00EB0E14" w:rsidRDefault="002F29E6" w:rsidP="002F29E6">
      <w:pPr>
        <w:spacing w:after="0" w:line="240" w:lineRule="auto"/>
        <w:rPr>
          <w:rFonts w:ascii="Arial Narrow" w:eastAsia="Times New Roman" w:hAnsi="Arial Narrow" w:cs="Times New Roman"/>
          <w:sz w:val="24"/>
          <w:szCs w:val="24"/>
        </w:rPr>
      </w:pPr>
    </w:p>
    <w:p w14:paraId="112E78ED" w14:textId="079D9CE9" w:rsidR="002F29E6" w:rsidRPr="00EB0E14" w:rsidRDefault="002F29E6" w:rsidP="002F29E6">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 xml:space="preserve">CSO to note the update on the pending tasks under </w:t>
      </w:r>
      <w:r w:rsidR="00D22EBC">
        <w:rPr>
          <w:rFonts w:ascii="Arial Narrow" w:eastAsia="Times New Roman" w:hAnsi="Arial Narrow" w:cs="Times New Roman"/>
          <w:iCs/>
          <w:sz w:val="24"/>
          <w:szCs w:val="24"/>
        </w:rPr>
        <w:t>Fisheries Management</w:t>
      </w:r>
      <w:r w:rsidRPr="00EB0E14">
        <w:rPr>
          <w:rFonts w:ascii="Arial Narrow" w:eastAsia="Times New Roman" w:hAnsi="Arial Narrow" w:cs="Times New Roman"/>
          <w:iCs/>
          <w:sz w:val="24"/>
          <w:szCs w:val="24"/>
        </w:rPr>
        <w:t xml:space="preserve"> in the IORA Action Plan 2017-21 and the </w:t>
      </w:r>
      <w:r w:rsidR="008F4B7C" w:rsidRPr="008F4B7C">
        <w:rPr>
          <w:rFonts w:ascii="Arial Narrow" w:eastAsia="Times New Roman" w:hAnsi="Arial Narrow" w:cs="Times New Roman"/>
          <w:iCs/>
          <w:sz w:val="24"/>
          <w:szCs w:val="24"/>
        </w:rPr>
        <w:t>status on the implementation of the CGFM Work Plan</w:t>
      </w:r>
      <w:r w:rsidRPr="00EB0E14">
        <w:rPr>
          <w:rFonts w:ascii="Arial Narrow" w:eastAsia="Times New Roman" w:hAnsi="Arial Narrow" w:cs="Times New Roman"/>
          <w:iCs/>
          <w:sz w:val="24"/>
          <w:szCs w:val="24"/>
        </w:rPr>
        <w:t xml:space="preserve">. </w:t>
      </w:r>
    </w:p>
    <w:bookmarkEnd w:id="43"/>
    <w:p w14:paraId="7954BB3D" w14:textId="77777777" w:rsidR="002F29E6" w:rsidRDefault="002F29E6" w:rsidP="00C96AAA">
      <w:pPr>
        <w:suppressAutoHyphens/>
        <w:spacing w:after="0" w:line="240" w:lineRule="auto"/>
        <w:ind w:left="567" w:hanging="567"/>
        <w:contextualSpacing/>
        <w:jc w:val="both"/>
        <w:rPr>
          <w:rFonts w:ascii="Arial Narrow" w:eastAsia="Calibri" w:hAnsi="Arial Narrow" w:cs="Arial Narrow"/>
          <w:sz w:val="24"/>
          <w:szCs w:val="24"/>
        </w:rPr>
      </w:pPr>
    </w:p>
    <w:p w14:paraId="434DE0FA" w14:textId="1A85C9F6" w:rsidR="00C96AAA" w:rsidRPr="00C520A0" w:rsidRDefault="00C96AAA" w:rsidP="0026752E">
      <w:pPr>
        <w:pStyle w:val="Heading3"/>
        <w:rPr>
          <w:rFonts w:ascii="Arial Narrow" w:eastAsia="Calibri" w:hAnsi="Arial Narrow"/>
          <w:sz w:val="24"/>
          <w:szCs w:val="24"/>
        </w:rPr>
      </w:pPr>
      <w:bookmarkStart w:id="44" w:name="_Toc72936736"/>
      <w:r w:rsidRPr="00C520A0">
        <w:rPr>
          <w:rFonts w:ascii="Arial Narrow" w:eastAsia="Calibri" w:hAnsi="Arial Narrow"/>
          <w:sz w:val="24"/>
          <w:szCs w:val="24"/>
        </w:rPr>
        <w:lastRenderedPageBreak/>
        <w:t>7.2</w:t>
      </w:r>
      <w:r w:rsidRPr="00C520A0">
        <w:rPr>
          <w:rFonts w:ascii="Arial Narrow" w:eastAsia="Calibri" w:hAnsi="Arial Narrow"/>
          <w:sz w:val="24"/>
          <w:szCs w:val="24"/>
        </w:rPr>
        <w:tab/>
        <w:t>Update: Preparations for the First CGFM meeting (Indonesia)</w:t>
      </w:r>
      <w:bookmarkEnd w:id="44"/>
    </w:p>
    <w:p w14:paraId="459AC893" w14:textId="5F89424C" w:rsidR="002F29E6" w:rsidRDefault="002F29E6" w:rsidP="00C96AAA">
      <w:pPr>
        <w:tabs>
          <w:tab w:val="left" w:pos="567"/>
        </w:tabs>
        <w:suppressAutoHyphens/>
        <w:spacing w:after="0" w:line="240" w:lineRule="auto"/>
        <w:jc w:val="both"/>
        <w:rPr>
          <w:rFonts w:ascii="Arial Narrow" w:eastAsia="Calibri" w:hAnsi="Arial Narrow" w:cs="Calibri"/>
          <w:sz w:val="24"/>
          <w:szCs w:val="24"/>
          <w:lang w:eastAsia="zh-CN"/>
        </w:rPr>
      </w:pPr>
    </w:p>
    <w:p w14:paraId="0676F255" w14:textId="3B21842A" w:rsidR="00EE131D" w:rsidRPr="00147AF7" w:rsidRDefault="00EE131D" w:rsidP="00EE131D">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t>The Chair will invite Ind</w:t>
      </w:r>
      <w:proofErr w:type="spellStart"/>
      <w:r>
        <w:rPr>
          <w:rFonts w:ascii="Arial Narrow" w:eastAsia="Times New Roman" w:hAnsi="Arial Narrow" w:cs="Arial"/>
          <w:i/>
          <w:iCs/>
          <w:color w:val="000000" w:themeColor="text1"/>
          <w:sz w:val="24"/>
          <w:szCs w:val="24"/>
          <w:lang w:val="en-US"/>
        </w:rPr>
        <w:t>onesia</w:t>
      </w:r>
      <w:proofErr w:type="spellEnd"/>
      <w:r w:rsidRPr="00147AF7">
        <w:rPr>
          <w:rFonts w:ascii="Arial Narrow" w:eastAsia="Times New Roman" w:hAnsi="Arial Narrow" w:cs="Arial"/>
          <w:i/>
          <w:iCs/>
          <w:color w:val="000000" w:themeColor="text1"/>
          <w:sz w:val="24"/>
          <w:szCs w:val="24"/>
        </w:rPr>
        <w:t xml:space="preserve"> to provide an update on the preparations for the First </w:t>
      </w:r>
      <w:r>
        <w:rPr>
          <w:rFonts w:ascii="Arial Narrow" w:eastAsia="Times New Roman" w:hAnsi="Arial Narrow" w:cs="Arial"/>
          <w:i/>
          <w:iCs/>
          <w:color w:val="000000" w:themeColor="text1"/>
          <w:sz w:val="24"/>
          <w:szCs w:val="24"/>
          <w:lang w:val="en-US"/>
        </w:rPr>
        <w:t>CGFM meeting</w:t>
      </w:r>
      <w:r w:rsidRPr="00147AF7">
        <w:rPr>
          <w:rFonts w:ascii="Arial Narrow" w:eastAsia="Times New Roman" w:hAnsi="Arial Narrow" w:cs="Arial"/>
          <w:i/>
          <w:iCs/>
          <w:color w:val="000000" w:themeColor="text1"/>
          <w:sz w:val="24"/>
          <w:szCs w:val="24"/>
        </w:rPr>
        <w:t>.</w:t>
      </w:r>
    </w:p>
    <w:p w14:paraId="1C3B4800" w14:textId="77777777" w:rsidR="00EE131D" w:rsidRPr="00147AF7" w:rsidRDefault="00EE131D" w:rsidP="00EE131D">
      <w:pPr>
        <w:suppressAutoHyphens/>
        <w:spacing w:after="0" w:line="240" w:lineRule="auto"/>
        <w:ind w:left="28" w:hanging="567"/>
        <w:contextualSpacing/>
        <w:jc w:val="both"/>
        <w:rPr>
          <w:rFonts w:ascii="Arial Narrow" w:eastAsia="Calibri" w:hAnsi="Arial Narrow" w:cs="Arial Narrow"/>
          <w:sz w:val="24"/>
          <w:szCs w:val="24"/>
        </w:rPr>
      </w:pPr>
    </w:p>
    <w:p w14:paraId="2945E66B" w14:textId="74230AC1" w:rsidR="00EE131D" w:rsidRPr="00EE131D" w:rsidRDefault="00EE131D" w:rsidP="00EE131D">
      <w:pPr>
        <w:spacing w:after="0" w:line="240" w:lineRule="auto"/>
        <w:ind w:left="28"/>
        <w:jc w:val="both"/>
        <w:rPr>
          <w:rFonts w:ascii="Arial Narrow" w:eastAsia="Calibri" w:hAnsi="Arial Narrow" w:cs="Arial"/>
          <w:sz w:val="24"/>
          <w:szCs w:val="24"/>
          <w:lang w:val="en-US"/>
        </w:rPr>
      </w:pPr>
      <w:r w:rsidRPr="00147AF7">
        <w:rPr>
          <w:rFonts w:ascii="Arial Narrow" w:eastAsia="Calibri" w:hAnsi="Arial Narrow" w:cs="Arial"/>
          <w:sz w:val="24"/>
          <w:szCs w:val="24"/>
        </w:rPr>
        <w:t xml:space="preserve">It may be recalled that the 20th Meeting of the Council of Ministers (COM) approved the Modalities and Terms of Reference of the </w:t>
      </w:r>
      <w:r w:rsidRPr="00D22EBC">
        <w:rPr>
          <w:rFonts w:ascii="Arial Narrow" w:eastAsia="Times New Roman" w:hAnsi="Arial Narrow" w:cs="Times New Roman"/>
          <w:sz w:val="24"/>
          <w:szCs w:val="24"/>
        </w:rPr>
        <w:t>Core Group on Fisheries Management (CGFM)</w:t>
      </w:r>
      <w:r w:rsidRPr="00147AF7">
        <w:rPr>
          <w:rFonts w:ascii="Arial Narrow" w:eastAsia="Calibri" w:hAnsi="Arial Narrow" w:cs="Arial"/>
          <w:sz w:val="24"/>
          <w:szCs w:val="24"/>
        </w:rPr>
        <w:t xml:space="preserve">, thereby establishing the </w:t>
      </w:r>
      <w:r>
        <w:rPr>
          <w:rFonts w:ascii="Arial Narrow" w:eastAsia="Calibri" w:hAnsi="Arial Narrow" w:cs="Arial"/>
          <w:sz w:val="24"/>
          <w:szCs w:val="24"/>
          <w:lang w:val="en-US"/>
        </w:rPr>
        <w:t>CGFM</w:t>
      </w:r>
      <w:r w:rsidRPr="00147AF7">
        <w:rPr>
          <w:rFonts w:ascii="Arial Narrow" w:eastAsia="Calibri" w:hAnsi="Arial Narrow" w:cs="Arial"/>
          <w:sz w:val="24"/>
          <w:szCs w:val="24"/>
        </w:rPr>
        <w:t xml:space="preserve"> as a Functional Body of IORA, and that the 22nd Meeting of the Committee of Senior Officials (CSO) endorsed the </w:t>
      </w:r>
      <w:r>
        <w:rPr>
          <w:rFonts w:ascii="Arial Narrow" w:eastAsia="Calibri" w:hAnsi="Arial Narrow" w:cs="Arial"/>
          <w:sz w:val="24"/>
          <w:szCs w:val="24"/>
          <w:lang w:val="en-US"/>
        </w:rPr>
        <w:t>CGFM</w:t>
      </w:r>
      <w:r w:rsidRPr="00147AF7">
        <w:rPr>
          <w:rFonts w:ascii="Arial Narrow" w:eastAsia="Calibri" w:hAnsi="Arial Narrow" w:cs="Arial"/>
          <w:sz w:val="24"/>
          <w:szCs w:val="24"/>
        </w:rPr>
        <w:t>’s work plan.</w:t>
      </w:r>
      <w:r>
        <w:rPr>
          <w:rFonts w:ascii="Arial Narrow" w:eastAsia="Calibri" w:hAnsi="Arial Narrow" w:cs="Arial"/>
          <w:sz w:val="24"/>
          <w:szCs w:val="24"/>
          <w:lang w:val="en-US"/>
        </w:rPr>
        <w:t xml:space="preserve"> </w:t>
      </w:r>
    </w:p>
    <w:p w14:paraId="79A5561B" w14:textId="77777777" w:rsidR="00EE131D" w:rsidRPr="00147AF7" w:rsidRDefault="00EE131D" w:rsidP="00EE131D">
      <w:pPr>
        <w:spacing w:after="0" w:line="240" w:lineRule="auto"/>
        <w:ind w:left="28"/>
        <w:jc w:val="both"/>
        <w:rPr>
          <w:rFonts w:ascii="Arial Narrow" w:eastAsia="Calibri" w:hAnsi="Arial Narrow" w:cs="Arial"/>
          <w:sz w:val="24"/>
          <w:szCs w:val="24"/>
        </w:rPr>
      </w:pPr>
    </w:p>
    <w:p w14:paraId="56E555B3" w14:textId="2316352A" w:rsidR="00EE131D" w:rsidRPr="00147AF7" w:rsidRDefault="00EE131D" w:rsidP="00EE131D">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from Ind</w:t>
      </w:r>
      <w:proofErr w:type="spellStart"/>
      <w:r>
        <w:rPr>
          <w:rFonts w:ascii="Arial Narrow" w:eastAsia="Times New Roman" w:hAnsi="Arial Narrow" w:cs="Times New Roman"/>
          <w:iCs/>
          <w:sz w:val="24"/>
          <w:szCs w:val="24"/>
          <w:lang w:val="en-US"/>
        </w:rPr>
        <w:t>onesia</w:t>
      </w:r>
      <w:proofErr w:type="spellEnd"/>
      <w:r w:rsidRPr="00147AF7">
        <w:rPr>
          <w:rFonts w:ascii="Arial Narrow" w:eastAsia="Times New Roman" w:hAnsi="Arial Narrow" w:cs="Times New Roman"/>
          <w:iCs/>
          <w:sz w:val="24"/>
          <w:szCs w:val="24"/>
        </w:rPr>
        <w:t xml:space="preserve"> on the preparations for the First </w:t>
      </w:r>
      <w:r>
        <w:rPr>
          <w:rFonts w:ascii="Arial Narrow" w:eastAsia="Times New Roman" w:hAnsi="Arial Narrow" w:cs="Times New Roman"/>
          <w:iCs/>
          <w:sz w:val="24"/>
          <w:szCs w:val="24"/>
          <w:lang w:val="en-US"/>
        </w:rPr>
        <w:t>Core Group on Fisheries</w:t>
      </w:r>
      <w:r w:rsidRPr="00147AF7">
        <w:rPr>
          <w:rFonts w:ascii="Arial Narrow" w:eastAsia="Times New Roman" w:hAnsi="Arial Narrow" w:cs="Times New Roman"/>
          <w:iCs/>
          <w:sz w:val="24"/>
          <w:szCs w:val="24"/>
        </w:rPr>
        <w:t xml:space="preserve"> (</w:t>
      </w:r>
      <w:r>
        <w:rPr>
          <w:rFonts w:ascii="Arial Narrow" w:eastAsia="Times New Roman" w:hAnsi="Arial Narrow" w:cs="Times New Roman"/>
          <w:iCs/>
          <w:sz w:val="24"/>
          <w:szCs w:val="24"/>
          <w:lang w:val="en-US"/>
        </w:rPr>
        <w:t>CGFM</w:t>
      </w:r>
      <w:r w:rsidRPr="00147AF7">
        <w:rPr>
          <w:rFonts w:ascii="Arial Narrow" w:eastAsia="Times New Roman" w:hAnsi="Arial Narrow" w:cs="Times New Roman"/>
          <w:iCs/>
          <w:sz w:val="24"/>
          <w:szCs w:val="24"/>
        </w:rPr>
        <w:t>).</w:t>
      </w:r>
    </w:p>
    <w:p w14:paraId="48B2DD0F" w14:textId="77777777" w:rsidR="002F29E6" w:rsidRDefault="002F29E6" w:rsidP="00C96AAA">
      <w:pPr>
        <w:tabs>
          <w:tab w:val="left" w:pos="567"/>
        </w:tabs>
        <w:suppressAutoHyphens/>
        <w:spacing w:after="0" w:line="240" w:lineRule="auto"/>
        <w:jc w:val="both"/>
        <w:rPr>
          <w:rFonts w:ascii="Arial Narrow" w:eastAsia="Calibri" w:hAnsi="Arial Narrow" w:cs="Calibri"/>
          <w:sz w:val="24"/>
          <w:szCs w:val="24"/>
          <w:lang w:eastAsia="zh-CN"/>
        </w:rPr>
      </w:pPr>
    </w:p>
    <w:p w14:paraId="1DBCAECA" w14:textId="2555D09C" w:rsidR="00C96AAA" w:rsidRPr="00C520A0" w:rsidRDefault="00C96AAA" w:rsidP="0026752E">
      <w:pPr>
        <w:pStyle w:val="Heading3"/>
        <w:rPr>
          <w:rFonts w:ascii="Arial Narrow" w:eastAsia="Calibri" w:hAnsi="Arial Narrow"/>
          <w:sz w:val="24"/>
          <w:szCs w:val="24"/>
        </w:rPr>
      </w:pPr>
      <w:bookmarkStart w:id="45" w:name="_Toc72936737"/>
      <w:r w:rsidRPr="00C520A0">
        <w:rPr>
          <w:rFonts w:ascii="Arial Narrow" w:eastAsia="Calibri" w:hAnsi="Arial Narrow"/>
          <w:sz w:val="24"/>
          <w:szCs w:val="24"/>
        </w:rPr>
        <w:t>7.3</w:t>
      </w:r>
      <w:r w:rsidRPr="00C520A0">
        <w:rPr>
          <w:rFonts w:ascii="Arial Narrow" w:eastAsia="Calibri" w:hAnsi="Arial Narrow"/>
          <w:sz w:val="24"/>
          <w:szCs w:val="24"/>
        </w:rPr>
        <w:tab/>
        <w:t>Report: Activities of the Fisheries Support Unit (FSU)</w:t>
      </w:r>
      <w:bookmarkEnd w:id="45"/>
    </w:p>
    <w:p w14:paraId="210B7259" w14:textId="77777777" w:rsidR="00F53C31" w:rsidRDefault="00F53C31" w:rsidP="002F29E6">
      <w:pPr>
        <w:tabs>
          <w:tab w:val="left" w:pos="567"/>
        </w:tabs>
        <w:suppressAutoHyphens/>
        <w:spacing w:after="0" w:line="240" w:lineRule="auto"/>
        <w:jc w:val="both"/>
        <w:rPr>
          <w:rFonts w:ascii="Arial Narrow" w:eastAsia="Calibri" w:hAnsi="Arial Narrow" w:cs="Calibri"/>
          <w:i/>
          <w:iCs/>
          <w:sz w:val="24"/>
          <w:szCs w:val="24"/>
          <w:lang w:eastAsia="zh-CN"/>
        </w:rPr>
      </w:pPr>
    </w:p>
    <w:p w14:paraId="49857CC4" w14:textId="2E2A1F9C" w:rsidR="002F29E6" w:rsidRPr="002F29E6" w:rsidRDefault="002F29E6" w:rsidP="002F29E6">
      <w:pPr>
        <w:tabs>
          <w:tab w:val="left" w:pos="567"/>
        </w:tabs>
        <w:suppressAutoHyphens/>
        <w:spacing w:after="0" w:line="240" w:lineRule="auto"/>
        <w:jc w:val="both"/>
        <w:rPr>
          <w:rFonts w:ascii="Arial Narrow" w:eastAsia="Calibri" w:hAnsi="Arial Narrow" w:cs="Calibri"/>
          <w:i/>
          <w:iCs/>
          <w:sz w:val="24"/>
          <w:szCs w:val="24"/>
          <w:lang w:eastAsia="zh-CN"/>
        </w:rPr>
      </w:pPr>
      <w:r w:rsidRPr="002F29E6">
        <w:rPr>
          <w:rFonts w:ascii="Arial Narrow" w:eastAsia="Calibri" w:hAnsi="Arial Narrow" w:cs="Calibri"/>
          <w:i/>
          <w:iCs/>
          <w:sz w:val="24"/>
          <w:szCs w:val="24"/>
          <w:lang w:eastAsia="zh-CN"/>
        </w:rPr>
        <w:t>The Chair will invite FSU to update the CSO on the Report of Activities of the FSU.</w:t>
      </w:r>
    </w:p>
    <w:p w14:paraId="21104FAF" w14:textId="77777777" w:rsidR="002F29E6" w:rsidRPr="002F29E6" w:rsidRDefault="002F29E6" w:rsidP="002F29E6">
      <w:pPr>
        <w:tabs>
          <w:tab w:val="left" w:pos="567"/>
        </w:tabs>
        <w:suppressAutoHyphens/>
        <w:spacing w:after="0" w:line="240" w:lineRule="auto"/>
        <w:jc w:val="both"/>
        <w:rPr>
          <w:rFonts w:ascii="Arial Narrow" w:eastAsia="Calibri" w:hAnsi="Arial Narrow" w:cs="Calibri"/>
          <w:sz w:val="24"/>
          <w:szCs w:val="24"/>
          <w:lang w:eastAsia="zh-CN"/>
        </w:rPr>
      </w:pPr>
    </w:p>
    <w:p w14:paraId="2F4D604D" w14:textId="40486EDE" w:rsidR="002F29E6" w:rsidRDefault="002F29E6" w:rsidP="002F29E6">
      <w:pPr>
        <w:suppressAutoHyphens/>
        <w:spacing w:after="0" w:line="240" w:lineRule="auto"/>
        <w:jc w:val="both"/>
        <w:rPr>
          <w:rFonts w:ascii="Arial Narrow" w:eastAsia="Calibri" w:hAnsi="Arial Narrow" w:cs="Calibri"/>
          <w:sz w:val="24"/>
          <w:szCs w:val="24"/>
          <w:lang w:eastAsia="zh-CN"/>
        </w:rPr>
      </w:pPr>
      <w:r w:rsidRPr="002F29E6">
        <w:rPr>
          <w:rFonts w:ascii="Arial Narrow" w:eastAsia="Calibri" w:hAnsi="Arial Narrow" w:cs="Calibri"/>
          <w:sz w:val="24"/>
          <w:szCs w:val="24"/>
          <w:lang w:eastAsia="zh-CN"/>
        </w:rPr>
        <w:t xml:space="preserve">The Secretariat sent a Note </w:t>
      </w:r>
      <w:proofErr w:type="spellStart"/>
      <w:r w:rsidRPr="002F29E6">
        <w:rPr>
          <w:rFonts w:ascii="Arial Narrow" w:eastAsia="Calibri" w:hAnsi="Arial Narrow" w:cs="Calibri"/>
          <w:sz w:val="24"/>
          <w:szCs w:val="24"/>
          <w:lang w:eastAsia="zh-CN"/>
        </w:rPr>
        <w:t>Verbale</w:t>
      </w:r>
      <w:proofErr w:type="spellEnd"/>
      <w:r w:rsidRPr="002F29E6">
        <w:rPr>
          <w:rFonts w:ascii="Arial Narrow" w:eastAsia="Calibri" w:hAnsi="Arial Narrow" w:cs="Calibri"/>
          <w:sz w:val="24"/>
          <w:szCs w:val="24"/>
          <w:lang w:eastAsia="zh-CN"/>
        </w:rPr>
        <w:t xml:space="preserve"> and the template for Future Reports by Specialised Agencies to Oman on 29 April 2021 to request the FSU to submit its report for circulation to Member States for consideration.</w:t>
      </w:r>
    </w:p>
    <w:p w14:paraId="35D21DEE" w14:textId="58D300C9" w:rsidR="002F29E6" w:rsidRDefault="002F29E6" w:rsidP="002F29E6">
      <w:pPr>
        <w:suppressAutoHyphens/>
        <w:spacing w:after="0" w:line="240" w:lineRule="auto"/>
        <w:jc w:val="both"/>
        <w:rPr>
          <w:rFonts w:ascii="Arial Narrow" w:eastAsia="Calibri" w:hAnsi="Arial Narrow" w:cs="Calibri"/>
          <w:sz w:val="24"/>
          <w:szCs w:val="24"/>
          <w:lang w:eastAsia="zh-CN"/>
        </w:rPr>
      </w:pPr>
    </w:p>
    <w:p w14:paraId="31D20A3E" w14:textId="64E36EB5" w:rsidR="002F29E6" w:rsidRDefault="002F29E6" w:rsidP="002F29E6">
      <w:pPr>
        <w:suppressAutoHyphens/>
        <w:spacing w:after="0" w:line="240" w:lineRule="auto"/>
        <w:jc w:val="both"/>
        <w:rPr>
          <w:rFonts w:ascii="Arial Narrow" w:eastAsia="Calibri" w:hAnsi="Arial Narrow" w:cs="Calibri"/>
          <w:sz w:val="24"/>
          <w:szCs w:val="24"/>
          <w:lang w:eastAsia="zh-CN"/>
        </w:rPr>
      </w:pPr>
      <w:r>
        <w:rPr>
          <w:rFonts w:ascii="Arial Narrow" w:eastAsia="Calibri" w:hAnsi="Arial Narrow" w:cs="Calibri"/>
          <w:sz w:val="24"/>
          <w:szCs w:val="24"/>
          <w:lang w:eastAsia="zh-CN"/>
        </w:rPr>
        <w:t>On 20 May 2021, the IORA Secretariat received from Om</w:t>
      </w:r>
      <w:r w:rsidR="00F53C31">
        <w:rPr>
          <w:rFonts w:ascii="Arial Narrow" w:eastAsia="Calibri" w:hAnsi="Arial Narrow" w:cs="Calibri"/>
          <w:sz w:val="24"/>
          <w:szCs w:val="24"/>
          <w:lang w:eastAsia="zh-CN"/>
        </w:rPr>
        <w:t>a</w:t>
      </w:r>
      <w:r>
        <w:rPr>
          <w:rFonts w:ascii="Arial Narrow" w:eastAsia="Calibri" w:hAnsi="Arial Narrow" w:cs="Calibri"/>
          <w:sz w:val="24"/>
          <w:szCs w:val="24"/>
          <w:lang w:eastAsia="zh-CN"/>
        </w:rPr>
        <w:t>n the following documents:</w:t>
      </w:r>
    </w:p>
    <w:p w14:paraId="6749F8DE" w14:textId="1BDD5031" w:rsidR="002F29E6" w:rsidRDefault="002F29E6" w:rsidP="002F29E6">
      <w:pPr>
        <w:suppressAutoHyphens/>
        <w:spacing w:after="0" w:line="240" w:lineRule="auto"/>
        <w:jc w:val="both"/>
        <w:rPr>
          <w:rFonts w:ascii="Arial Narrow" w:eastAsia="Calibri" w:hAnsi="Arial Narrow" w:cs="Calibri"/>
          <w:sz w:val="24"/>
          <w:szCs w:val="24"/>
          <w:lang w:eastAsia="zh-CN"/>
        </w:rPr>
      </w:pPr>
    </w:p>
    <w:p w14:paraId="76A18D93" w14:textId="1EBE6BE9" w:rsidR="002F29E6" w:rsidRPr="002F29E6" w:rsidRDefault="002F29E6" w:rsidP="00953D90">
      <w:pPr>
        <w:pStyle w:val="ListParagraph"/>
        <w:numPr>
          <w:ilvl w:val="0"/>
          <w:numId w:val="25"/>
        </w:numPr>
        <w:suppressAutoHyphens/>
        <w:spacing w:after="0" w:line="240" w:lineRule="auto"/>
        <w:jc w:val="both"/>
        <w:rPr>
          <w:rFonts w:ascii="Arial Narrow" w:eastAsia="Calibri" w:hAnsi="Arial Narrow" w:cs="Calibri"/>
          <w:sz w:val="24"/>
          <w:szCs w:val="24"/>
          <w:lang w:eastAsia="zh-CN"/>
        </w:rPr>
      </w:pPr>
      <w:r w:rsidRPr="002F29E6">
        <w:rPr>
          <w:rFonts w:ascii="Arial Narrow" w:eastAsia="Calibri" w:hAnsi="Arial Narrow" w:cs="Calibri"/>
          <w:sz w:val="24"/>
          <w:szCs w:val="24"/>
          <w:lang w:eastAsia="zh-CN"/>
        </w:rPr>
        <w:t>FSU report of activity</w:t>
      </w:r>
      <w:r w:rsidR="000A38E5">
        <w:rPr>
          <w:rFonts w:ascii="Arial Narrow" w:eastAsia="Calibri" w:hAnsi="Arial Narrow" w:cs="Calibri"/>
          <w:sz w:val="24"/>
          <w:szCs w:val="24"/>
          <w:lang w:eastAsia="zh-CN"/>
        </w:rPr>
        <w:t xml:space="preserve"> (attached as </w:t>
      </w:r>
      <w:r w:rsidR="000A38E5" w:rsidRPr="00E50C4A">
        <w:rPr>
          <w:rFonts w:ascii="Arial Narrow" w:eastAsia="Calibri" w:hAnsi="Arial Narrow" w:cs="Arial"/>
          <w:b/>
          <w:sz w:val="24"/>
          <w:szCs w:val="24"/>
          <w:u w:val="single"/>
        </w:rPr>
        <w:t>Document No. IOR/</w:t>
      </w:r>
      <w:r w:rsidR="000A38E5" w:rsidRPr="00E50C4A">
        <w:rPr>
          <w:rFonts w:ascii="Arial Narrow" w:eastAsia="Calibri" w:hAnsi="Arial Narrow" w:cs="Arial"/>
          <w:b/>
          <w:sz w:val="24"/>
          <w:szCs w:val="24"/>
          <w:u w:val="single"/>
          <w:lang w:val="pt-PT"/>
        </w:rPr>
        <w:t>11</w:t>
      </w:r>
      <w:r w:rsidR="000A38E5" w:rsidRPr="00E50C4A">
        <w:rPr>
          <w:rFonts w:ascii="Arial Narrow" w:eastAsia="Calibri" w:hAnsi="Arial Narrow" w:cs="Arial"/>
          <w:b/>
          <w:sz w:val="24"/>
          <w:szCs w:val="24"/>
          <w:u w:val="single"/>
        </w:rPr>
        <w:t>BI-CSO/</w:t>
      </w:r>
      <w:r w:rsidR="000A38E5" w:rsidRPr="00E50C4A">
        <w:rPr>
          <w:rFonts w:ascii="Arial Narrow" w:eastAsia="Calibri" w:hAnsi="Arial Narrow" w:cs="Arial"/>
          <w:b/>
          <w:sz w:val="24"/>
          <w:szCs w:val="24"/>
          <w:u w:val="single"/>
          <w:lang w:val="pt-PT"/>
        </w:rPr>
        <w:t>21</w:t>
      </w:r>
      <w:r w:rsidR="000A38E5" w:rsidRPr="00E50C4A">
        <w:rPr>
          <w:rFonts w:ascii="Arial Narrow" w:eastAsia="Calibri" w:hAnsi="Arial Narrow" w:cs="Arial"/>
          <w:b/>
          <w:sz w:val="24"/>
          <w:szCs w:val="24"/>
          <w:u w:val="single"/>
        </w:rPr>
        <w:t>/DOC</w:t>
      </w:r>
      <w:r w:rsidR="000A38E5">
        <w:rPr>
          <w:rFonts w:ascii="Arial Narrow" w:eastAsia="Calibri" w:hAnsi="Arial Narrow" w:cs="Arial"/>
          <w:b/>
          <w:sz w:val="24"/>
          <w:szCs w:val="24"/>
          <w:u w:val="single"/>
        </w:rPr>
        <w:t>2.3)</w:t>
      </w:r>
    </w:p>
    <w:p w14:paraId="2EC12927" w14:textId="34BD7B5D" w:rsidR="002F29E6" w:rsidRPr="002F29E6" w:rsidRDefault="002F29E6" w:rsidP="00953D90">
      <w:pPr>
        <w:pStyle w:val="ListParagraph"/>
        <w:numPr>
          <w:ilvl w:val="0"/>
          <w:numId w:val="25"/>
        </w:numPr>
        <w:suppressAutoHyphens/>
        <w:spacing w:after="0" w:line="240" w:lineRule="auto"/>
        <w:jc w:val="both"/>
        <w:rPr>
          <w:rFonts w:ascii="Arial Narrow" w:eastAsia="Calibri" w:hAnsi="Arial Narrow" w:cs="Calibri"/>
          <w:sz w:val="24"/>
          <w:szCs w:val="24"/>
          <w:lang w:eastAsia="zh-CN"/>
        </w:rPr>
      </w:pPr>
      <w:r w:rsidRPr="002F29E6">
        <w:rPr>
          <w:rFonts w:ascii="Arial Narrow" w:eastAsia="Calibri" w:hAnsi="Arial Narrow" w:cs="Calibri"/>
          <w:sz w:val="24"/>
          <w:szCs w:val="24"/>
          <w:lang w:eastAsia="zh-CN"/>
        </w:rPr>
        <w:t>FSU work plan</w:t>
      </w:r>
      <w:r w:rsidR="000A38E5">
        <w:rPr>
          <w:rFonts w:ascii="Arial Narrow" w:eastAsia="Calibri" w:hAnsi="Arial Narrow" w:cs="Calibri"/>
          <w:sz w:val="24"/>
          <w:szCs w:val="24"/>
          <w:lang w:eastAsia="zh-CN"/>
        </w:rPr>
        <w:t xml:space="preserve"> (attached as </w:t>
      </w:r>
      <w:r w:rsidR="000A38E5" w:rsidRPr="00E50C4A">
        <w:rPr>
          <w:rFonts w:ascii="Arial Narrow" w:eastAsia="Calibri" w:hAnsi="Arial Narrow" w:cs="Arial"/>
          <w:b/>
          <w:sz w:val="24"/>
          <w:szCs w:val="24"/>
          <w:u w:val="single"/>
        </w:rPr>
        <w:t>Document No. IOR/</w:t>
      </w:r>
      <w:r w:rsidR="000A38E5" w:rsidRPr="00E50C4A">
        <w:rPr>
          <w:rFonts w:ascii="Arial Narrow" w:eastAsia="Calibri" w:hAnsi="Arial Narrow" w:cs="Arial"/>
          <w:b/>
          <w:sz w:val="24"/>
          <w:szCs w:val="24"/>
          <w:u w:val="single"/>
          <w:lang w:val="pt-PT"/>
        </w:rPr>
        <w:t>11</w:t>
      </w:r>
      <w:r w:rsidR="000A38E5" w:rsidRPr="00E50C4A">
        <w:rPr>
          <w:rFonts w:ascii="Arial Narrow" w:eastAsia="Calibri" w:hAnsi="Arial Narrow" w:cs="Arial"/>
          <w:b/>
          <w:sz w:val="24"/>
          <w:szCs w:val="24"/>
          <w:u w:val="single"/>
        </w:rPr>
        <w:t>BI-CSO/</w:t>
      </w:r>
      <w:r w:rsidR="000A38E5" w:rsidRPr="00E50C4A">
        <w:rPr>
          <w:rFonts w:ascii="Arial Narrow" w:eastAsia="Calibri" w:hAnsi="Arial Narrow" w:cs="Arial"/>
          <w:b/>
          <w:sz w:val="24"/>
          <w:szCs w:val="24"/>
          <w:u w:val="single"/>
          <w:lang w:val="pt-PT"/>
        </w:rPr>
        <w:t>21</w:t>
      </w:r>
      <w:r w:rsidR="000A38E5" w:rsidRPr="00E50C4A">
        <w:rPr>
          <w:rFonts w:ascii="Arial Narrow" w:eastAsia="Calibri" w:hAnsi="Arial Narrow" w:cs="Arial"/>
          <w:b/>
          <w:sz w:val="24"/>
          <w:szCs w:val="24"/>
          <w:u w:val="single"/>
        </w:rPr>
        <w:t>/DOC</w:t>
      </w:r>
      <w:r w:rsidR="000A38E5">
        <w:rPr>
          <w:rFonts w:ascii="Arial Narrow" w:eastAsia="Calibri" w:hAnsi="Arial Narrow" w:cs="Arial"/>
          <w:b/>
          <w:sz w:val="24"/>
          <w:szCs w:val="24"/>
          <w:u w:val="single"/>
        </w:rPr>
        <w:t>2.4)</w:t>
      </w:r>
    </w:p>
    <w:p w14:paraId="145A1EBA" w14:textId="76890337" w:rsidR="002F29E6" w:rsidRPr="002F29E6" w:rsidRDefault="002F29E6" w:rsidP="00953D90">
      <w:pPr>
        <w:pStyle w:val="ListParagraph"/>
        <w:numPr>
          <w:ilvl w:val="0"/>
          <w:numId w:val="25"/>
        </w:numPr>
        <w:suppressAutoHyphens/>
        <w:spacing w:after="0" w:line="240" w:lineRule="auto"/>
        <w:jc w:val="both"/>
        <w:rPr>
          <w:rFonts w:ascii="Arial Narrow" w:eastAsia="Calibri" w:hAnsi="Arial Narrow" w:cs="Calibri"/>
          <w:sz w:val="24"/>
          <w:szCs w:val="24"/>
          <w:lang w:eastAsia="zh-CN"/>
        </w:rPr>
      </w:pPr>
      <w:r w:rsidRPr="002F29E6">
        <w:rPr>
          <w:rFonts w:ascii="Arial Narrow" w:eastAsia="Calibri" w:hAnsi="Arial Narrow" w:cs="Calibri"/>
          <w:sz w:val="24"/>
          <w:szCs w:val="24"/>
          <w:lang w:eastAsia="zh-CN"/>
        </w:rPr>
        <w:t>Concept note on the nomination of Focal Point for FSU</w:t>
      </w:r>
      <w:r w:rsidR="000A38E5">
        <w:rPr>
          <w:rFonts w:ascii="Arial Narrow" w:eastAsia="Calibri" w:hAnsi="Arial Narrow" w:cs="Calibri"/>
          <w:sz w:val="24"/>
          <w:szCs w:val="24"/>
          <w:lang w:eastAsia="zh-CN"/>
        </w:rPr>
        <w:t xml:space="preserve"> (attached as </w:t>
      </w:r>
      <w:r w:rsidR="000A38E5" w:rsidRPr="00E50C4A">
        <w:rPr>
          <w:rFonts w:ascii="Arial Narrow" w:eastAsia="Calibri" w:hAnsi="Arial Narrow" w:cs="Arial"/>
          <w:b/>
          <w:sz w:val="24"/>
          <w:szCs w:val="24"/>
          <w:u w:val="single"/>
        </w:rPr>
        <w:t>Document No. IOR/</w:t>
      </w:r>
      <w:r w:rsidR="000A38E5" w:rsidRPr="00E50C4A">
        <w:rPr>
          <w:rFonts w:ascii="Arial Narrow" w:eastAsia="Calibri" w:hAnsi="Arial Narrow" w:cs="Arial"/>
          <w:b/>
          <w:sz w:val="24"/>
          <w:szCs w:val="24"/>
          <w:u w:val="single"/>
          <w:lang w:val="pt-PT"/>
        </w:rPr>
        <w:t>11</w:t>
      </w:r>
      <w:r w:rsidR="000A38E5" w:rsidRPr="00E50C4A">
        <w:rPr>
          <w:rFonts w:ascii="Arial Narrow" w:eastAsia="Calibri" w:hAnsi="Arial Narrow" w:cs="Arial"/>
          <w:b/>
          <w:sz w:val="24"/>
          <w:szCs w:val="24"/>
          <w:u w:val="single"/>
        </w:rPr>
        <w:t>BI-CSO/</w:t>
      </w:r>
      <w:r w:rsidR="000A38E5" w:rsidRPr="00E50C4A">
        <w:rPr>
          <w:rFonts w:ascii="Arial Narrow" w:eastAsia="Calibri" w:hAnsi="Arial Narrow" w:cs="Arial"/>
          <w:b/>
          <w:sz w:val="24"/>
          <w:szCs w:val="24"/>
          <w:u w:val="single"/>
          <w:lang w:val="pt-PT"/>
        </w:rPr>
        <w:t>21</w:t>
      </w:r>
      <w:r w:rsidR="000A38E5" w:rsidRPr="00E50C4A">
        <w:rPr>
          <w:rFonts w:ascii="Arial Narrow" w:eastAsia="Calibri" w:hAnsi="Arial Narrow" w:cs="Arial"/>
          <w:b/>
          <w:sz w:val="24"/>
          <w:szCs w:val="24"/>
          <w:u w:val="single"/>
        </w:rPr>
        <w:t>/DOC</w:t>
      </w:r>
      <w:r w:rsidR="000A38E5">
        <w:rPr>
          <w:rFonts w:ascii="Arial Narrow" w:eastAsia="Calibri" w:hAnsi="Arial Narrow" w:cs="Arial"/>
          <w:b/>
          <w:sz w:val="24"/>
          <w:szCs w:val="24"/>
          <w:u w:val="single"/>
        </w:rPr>
        <w:t>2.5)</w:t>
      </w:r>
    </w:p>
    <w:p w14:paraId="06BF2C21" w14:textId="6FF8298D" w:rsidR="002F29E6" w:rsidRDefault="002F29E6" w:rsidP="002F29E6">
      <w:pPr>
        <w:suppressAutoHyphens/>
        <w:spacing w:after="0" w:line="240" w:lineRule="auto"/>
        <w:jc w:val="both"/>
        <w:rPr>
          <w:rFonts w:ascii="Arial Narrow" w:eastAsia="Calibri" w:hAnsi="Arial Narrow" w:cs="Calibri"/>
          <w:sz w:val="24"/>
          <w:szCs w:val="24"/>
          <w:lang w:eastAsia="zh-CN"/>
        </w:rPr>
      </w:pPr>
    </w:p>
    <w:p w14:paraId="1E5F0A79" w14:textId="5E5DCD80" w:rsidR="00FC108A" w:rsidRDefault="00FC108A" w:rsidP="002F29E6">
      <w:pPr>
        <w:suppressAutoHyphens/>
        <w:spacing w:after="0" w:line="240" w:lineRule="auto"/>
        <w:jc w:val="both"/>
        <w:rPr>
          <w:rFonts w:ascii="Arial Narrow" w:eastAsia="Calibri" w:hAnsi="Arial Narrow" w:cs="Calibri"/>
          <w:sz w:val="24"/>
          <w:szCs w:val="24"/>
          <w:lang w:eastAsia="zh-CN"/>
        </w:rPr>
      </w:pPr>
      <w:r>
        <w:rPr>
          <w:rFonts w:ascii="Arial Narrow" w:eastAsia="Calibri" w:hAnsi="Arial Narrow" w:cs="Calibri"/>
          <w:sz w:val="24"/>
          <w:szCs w:val="24"/>
          <w:lang w:eastAsia="zh-CN"/>
        </w:rPr>
        <w:t>On 24 May 2021, the Secretariat circulated the above-mentioned documents to all Member States for their feedback.</w:t>
      </w:r>
    </w:p>
    <w:p w14:paraId="4FA18742" w14:textId="77777777" w:rsidR="00FC108A" w:rsidRDefault="00FC108A" w:rsidP="002F29E6">
      <w:pPr>
        <w:suppressAutoHyphens/>
        <w:spacing w:after="0" w:line="240" w:lineRule="auto"/>
        <w:jc w:val="both"/>
        <w:rPr>
          <w:rFonts w:ascii="Arial Narrow" w:eastAsia="Calibri" w:hAnsi="Arial Narrow" w:cs="Calibri"/>
          <w:sz w:val="24"/>
          <w:szCs w:val="24"/>
          <w:lang w:eastAsia="zh-CN"/>
        </w:rPr>
      </w:pPr>
    </w:p>
    <w:p w14:paraId="1953D614" w14:textId="012F069A" w:rsidR="002F29E6" w:rsidRPr="002F29E6" w:rsidRDefault="002F29E6" w:rsidP="002F29E6">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2F29E6">
        <w:rPr>
          <w:rFonts w:ascii="Arial Narrow" w:eastAsia="Calibri" w:hAnsi="Arial Narrow" w:cs="Calibri"/>
          <w:i/>
          <w:iCs/>
          <w:sz w:val="24"/>
          <w:szCs w:val="24"/>
        </w:rPr>
        <w:t xml:space="preserve">Desired Outcome: </w:t>
      </w:r>
      <w:r w:rsidRPr="002F29E6">
        <w:rPr>
          <w:rFonts w:ascii="Arial Narrow" w:eastAsia="Calibri" w:hAnsi="Arial Narrow" w:cs="Calibri"/>
          <w:sz w:val="24"/>
          <w:szCs w:val="24"/>
        </w:rPr>
        <w:t xml:space="preserve">The </w:t>
      </w:r>
      <w:r w:rsidRPr="002F29E6">
        <w:rPr>
          <w:rFonts w:ascii="Arial Narrow" w:eastAsia="Calibri" w:hAnsi="Arial Narrow" w:cs="Calibri"/>
          <w:iCs/>
          <w:sz w:val="24"/>
          <w:szCs w:val="24"/>
        </w:rPr>
        <w:t>CSO to note the FSU Report</w:t>
      </w:r>
      <w:r>
        <w:rPr>
          <w:rFonts w:ascii="Arial Narrow" w:eastAsia="Calibri" w:hAnsi="Arial Narrow" w:cs="Calibri"/>
          <w:iCs/>
          <w:sz w:val="24"/>
          <w:szCs w:val="24"/>
        </w:rPr>
        <w:t xml:space="preserve">, FSU Work Plan and the </w:t>
      </w:r>
      <w:r w:rsidRPr="002F29E6">
        <w:rPr>
          <w:rFonts w:ascii="Arial Narrow" w:eastAsia="Calibri" w:hAnsi="Arial Narrow" w:cs="Calibri"/>
          <w:iCs/>
          <w:sz w:val="24"/>
          <w:szCs w:val="24"/>
        </w:rPr>
        <w:t xml:space="preserve">Concept note on the nomination of Focal Point for FSU and to advise on the way forward on the </w:t>
      </w:r>
      <w:r w:rsidR="00F53C31">
        <w:rPr>
          <w:rFonts w:ascii="Arial Narrow" w:eastAsia="Calibri" w:hAnsi="Arial Narrow" w:cs="Calibri"/>
          <w:iCs/>
          <w:sz w:val="24"/>
          <w:szCs w:val="24"/>
        </w:rPr>
        <w:t>three</w:t>
      </w:r>
      <w:r>
        <w:rPr>
          <w:rFonts w:ascii="Arial Narrow" w:eastAsia="Calibri" w:hAnsi="Arial Narrow" w:cs="Calibri"/>
          <w:iCs/>
          <w:sz w:val="24"/>
          <w:szCs w:val="24"/>
        </w:rPr>
        <w:t xml:space="preserve"> documents provided by Oman</w:t>
      </w:r>
      <w:r w:rsidRPr="002F29E6">
        <w:rPr>
          <w:rFonts w:ascii="Arial Narrow" w:eastAsia="Calibri" w:hAnsi="Arial Narrow" w:cs="Calibri"/>
          <w:iCs/>
          <w:sz w:val="24"/>
          <w:szCs w:val="24"/>
        </w:rPr>
        <w:t>.</w:t>
      </w:r>
    </w:p>
    <w:p w14:paraId="7399E868" w14:textId="77777777" w:rsidR="002F29E6" w:rsidRDefault="002F29E6" w:rsidP="00C96AAA">
      <w:pPr>
        <w:tabs>
          <w:tab w:val="left" w:pos="567"/>
        </w:tabs>
        <w:suppressAutoHyphens/>
        <w:spacing w:after="0" w:line="240" w:lineRule="auto"/>
        <w:ind w:left="539" w:hanging="539"/>
        <w:jc w:val="both"/>
        <w:rPr>
          <w:rFonts w:ascii="Arial Narrow" w:eastAsia="Calibri" w:hAnsi="Arial Narrow" w:cs="Calibri"/>
          <w:sz w:val="24"/>
          <w:szCs w:val="24"/>
          <w:lang w:eastAsia="zh-CN"/>
        </w:rPr>
      </w:pPr>
    </w:p>
    <w:p w14:paraId="6A8A384C" w14:textId="4674381F" w:rsidR="00C96AAA" w:rsidRPr="00C520A0" w:rsidRDefault="00C96AAA" w:rsidP="0026752E">
      <w:pPr>
        <w:pStyle w:val="Heading3"/>
        <w:rPr>
          <w:rFonts w:ascii="Arial Narrow" w:eastAsia="Calibri" w:hAnsi="Arial Narrow"/>
          <w:sz w:val="24"/>
          <w:szCs w:val="24"/>
        </w:rPr>
      </w:pPr>
      <w:bookmarkStart w:id="46" w:name="_Toc72936738"/>
      <w:r w:rsidRPr="00C520A0">
        <w:rPr>
          <w:rFonts w:ascii="Arial Narrow" w:eastAsia="Calibri" w:hAnsi="Arial Narrow"/>
          <w:sz w:val="24"/>
          <w:szCs w:val="24"/>
        </w:rPr>
        <w:t>7.4</w:t>
      </w:r>
      <w:r w:rsidRPr="00C520A0">
        <w:rPr>
          <w:rFonts w:ascii="Arial Narrow" w:eastAsia="Calibri" w:hAnsi="Arial Narrow"/>
          <w:sz w:val="24"/>
          <w:szCs w:val="24"/>
        </w:rPr>
        <w:tab/>
        <w:t>Update: Meeting between the FSU and the Chair of the CGFM (Indonesia) and the Chair of the WGBE (South Africa) to confirm working arrangements for the alignment of the work of the FSU, CGFM and WGBE (Secretariat)</w:t>
      </w:r>
      <w:bookmarkEnd w:id="46"/>
    </w:p>
    <w:p w14:paraId="539EAF4C" w14:textId="041B12FF" w:rsidR="00C96AAA" w:rsidRDefault="00C96AAA" w:rsidP="00C96AAA">
      <w:pPr>
        <w:suppressAutoHyphens/>
        <w:spacing w:after="0" w:line="240" w:lineRule="auto"/>
        <w:jc w:val="both"/>
        <w:rPr>
          <w:rFonts w:ascii="Arial Narrow" w:eastAsia="Calibri" w:hAnsi="Arial Narrow" w:cs="Calibri"/>
          <w:sz w:val="24"/>
          <w:szCs w:val="24"/>
          <w:lang w:eastAsia="zh-CN"/>
        </w:rPr>
      </w:pPr>
    </w:p>
    <w:p w14:paraId="1DB470D1" w14:textId="23E06D8A" w:rsidR="00F53C31" w:rsidRDefault="00F53C31" w:rsidP="00C96AAA">
      <w:pPr>
        <w:suppressAutoHyphens/>
        <w:spacing w:after="0" w:line="240" w:lineRule="auto"/>
        <w:jc w:val="both"/>
        <w:rPr>
          <w:rFonts w:ascii="Arial Narrow" w:eastAsia="Calibri" w:hAnsi="Arial Narrow" w:cs="Calibri"/>
          <w:i/>
          <w:iCs/>
          <w:sz w:val="24"/>
          <w:szCs w:val="24"/>
          <w:lang w:eastAsia="zh-CN"/>
        </w:rPr>
      </w:pPr>
      <w:r w:rsidRPr="002F29E6">
        <w:rPr>
          <w:rFonts w:ascii="Arial Narrow" w:eastAsia="Calibri" w:hAnsi="Arial Narrow" w:cs="Calibri"/>
          <w:i/>
          <w:iCs/>
          <w:sz w:val="24"/>
          <w:szCs w:val="24"/>
          <w:lang w:eastAsia="zh-CN"/>
        </w:rPr>
        <w:t xml:space="preserve">The Chair will invite </w:t>
      </w:r>
      <w:r>
        <w:rPr>
          <w:rFonts w:ascii="Arial Narrow" w:eastAsia="Calibri" w:hAnsi="Arial Narrow" w:cs="Calibri"/>
          <w:i/>
          <w:iCs/>
          <w:sz w:val="24"/>
          <w:szCs w:val="24"/>
          <w:lang w:eastAsia="zh-CN"/>
        </w:rPr>
        <w:t>the IORA Secretariat</w:t>
      </w:r>
      <w:r w:rsidRPr="002F29E6">
        <w:rPr>
          <w:rFonts w:ascii="Arial Narrow" w:eastAsia="Calibri" w:hAnsi="Arial Narrow" w:cs="Calibri"/>
          <w:i/>
          <w:iCs/>
          <w:sz w:val="24"/>
          <w:szCs w:val="24"/>
          <w:lang w:eastAsia="zh-CN"/>
        </w:rPr>
        <w:t xml:space="preserve"> to update the CSO on the </w:t>
      </w:r>
      <w:r>
        <w:rPr>
          <w:rFonts w:ascii="Arial Narrow" w:eastAsia="Calibri" w:hAnsi="Arial Narrow" w:cs="Calibri"/>
          <w:i/>
          <w:iCs/>
          <w:sz w:val="24"/>
          <w:szCs w:val="24"/>
          <w:lang w:eastAsia="zh-CN"/>
        </w:rPr>
        <w:t>m</w:t>
      </w:r>
      <w:r w:rsidRPr="00F53C31">
        <w:rPr>
          <w:rFonts w:ascii="Arial Narrow" w:eastAsia="Calibri" w:hAnsi="Arial Narrow" w:cs="Calibri"/>
          <w:i/>
          <w:iCs/>
          <w:sz w:val="24"/>
          <w:szCs w:val="24"/>
          <w:lang w:eastAsia="zh-CN"/>
        </w:rPr>
        <w:t>eeting between the FSU and the Chair of the CGFM (Indonesia) and the Chair of the WGBE (South Africa) to confirm working arrangements for the alignment of the work of the FSU, CGFM and WGBE</w:t>
      </w:r>
      <w:r w:rsidRPr="002F29E6">
        <w:rPr>
          <w:rFonts w:ascii="Arial Narrow" w:eastAsia="Calibri" w:hAnsi="Arial Narrow" w:cs="Calibri"/>
          <w:i/>
          <w:iCs/>
          <w:sz w:val="24"/>
          <w:szCs w:val="24"/>
          <w:lang w:eastAsia="zh-CN"/>
        </w:rPr>
        <w:t>.</w:t>
      </w:r>
    </w:p>
    <w:p w14:paraId="53B06A39" w14:textId="77777777" w:rsidR="00F53C31" w:rsidRDefault="00F53C31" w:rsidP="00C96AAA">
      <w:pPr>
        <w:suppressAutoHyphens/>
        <w:spacing w:after="0" w:line="240" w:lineRule="auto"/>
        <w:jc w:val="both"/>
        <w:rPr>
          <w:rFonts w:ascii="Arial Narrow" w:eastAsia="Calibri" w:hAnsi="Arial Narrow" w:cs="Calibri"/>
          <w:sz w:val="24"/>
          <w:szCs w:val="24"/>
          <w:lang w:eastAsia="zh-CN"/>
        </w:rPr>
      </w:pPr>
    </w:p>
    <w:p w14:paraId="15409197" w14:textId="6DDA4995" w:rsidR="00F53C31" w:rsidRDefault="00F53C31" w:rsidP="00C96AAA">
      <w:pPr>
        <w:suppressAutoHyphens/>
        <w:spacing w:after="0" w:line="240" w:lineRule="auto"/>
        <w:jc w:val="both"/>
        <w:rPr>
          <w:rFonts w:ascii="Arial Narrow" w:eastAsia="Calibri" w:hAnsi="Arial Narrow" w:cs="Calibri"/>
          <w:sz w:val="24"/>
          <w:szCs w:val="24"/>
          <w:lang w:eastAsia="zh-CN"/>
        </w:rPr>
      </w:pPr>
      <w:r>
        <w:rPr>
          <w:rFonts w:ascii="Arial Narrow" w:eastAsia="Calibri" w:hAnsi="Arial Narrow" w:cs="Calibri"/>
          <w:sz w:val="24"/>
          <w:szCs w:val="24"/>
          <w:lang w:eastAsia="zh-CN"/>
        </w:rPr>
        <w:t xml:space="preserve">It may be recalled that the CSO meeting held virtually on 15-16 December 2020 </w:t>
      </w:r>
      <w:r w:rsidRPr="00F53C31">
        <w:rPr>
          <w:rFonts w:ascii="Arial Narrow" w:eastAsia="Calibri" w:hAnsi="Arial Narrow" w:cs="Calibri"/>
          <w:sz w:val="24"/>
          <w:szCs w:val="24"/>
          <w:lang w:eastAsia="zh-CN"/>
        </w:rPr>
        <w:t>recommended that the FSU and the Chair of the CGFM (Indonesia) and the Chair of the WGBE (South Africa) meet as a matter of urgency in January 2021 to confirm working arrangements for the alignment of the work of the FSU, CGFM and WGBE.</w:t>
      </w:r>
      <w:r>
        <w:rPr>
          <w:rFonts w:ascii="Arial Narrow" w:eastAsia="Calibri" w:hAnsi="Arial Narrow" w:cs="Calibri"/>
          <w:sz w:val="24"/>
          <w:szCs w:val="24"/>
          <w:lang w:eastAsia="zh-CN"/>
        </w:rPr>
        <w:t xml:space="preserve"> </w:t>
      </w:r>
      <w:r w:rsidR="00FA20FA">
        <w:rPr>
          <w:rFonts w:ascii="Arial Narrow" w:eastAsia="Calibri" w:hAnsi="Arial Narrow" w:cs="Calibri"/>
          <w:sz w:val="24"/>
          <w:szCs w:val="24"/>
          <w:lang w:eastAsia="zh-CN"/>
        </w:rPr>
        <w:t xml:space="preserve">The </w:t>
      </w:r>
      <w:r w:rsidR="00FA20FA" w:rsidRPr="00FA20FA">
        <w:rPr>
          <w:rFonts w:ascii="Arial Narrow" w:eastAsia="Calibri" w:hAnsi="Arial Narrow" w:cs="Calibri"/>
          <w:sz w:val="24"/>
          <w:szCs w:val="24"/>
          <w:lang w:eastAsia="zh-CN"/>
        </w:rPr>
        <w:t xml:space="preserve">coordination meeting was held to discuss issues of fisheries management at IORA </w:t>
      </w:r>
      <w:r w:rsidR="00FA20FA">
        <w:rPr>
          <w:rFonts w:ascii="Arial Narrow" w:eastAsia="Calibri" w:hAnsi="Arial Narrow" w:cs="Calibri"/>
          <w:sz w:val="24"/>
          <w:szCs w:val="24"/>
          <w:lang w:eastAsia="zh-CN"/>
        </w:rPr>
        <w:t xml:space="preserve">on 25 May </w:t>
      </w:r>
      <w:r w:rsidR="00FA20FA" w:rsidRPr="00FA20FA">
        <w:rPr>
          <w:rFonts w:ascii="Arial Narrow" w:eastAsia="Calibri" w:hAnsi="Arial Narrow" w:cs="Calibri"/>
          <w:sz w:val="24"/>
          <w:szCs w:val="24"/>
          <w:lang w:eastAsia="zh-CN"/>
        </w:rPr>
        <w:t xml:space="preserve">2021. </w:t>
      </w:r>
      <w:r w:rsidR="00FA20FA">
        <w:rPr>
          <w:rFonts w:ascii="Arial Narrow" w:eastAsia="Calibri" w:hAnsi="Arial Narrow" w:cs="Calibri"/>
          <w:sz w:val="24"/>
          <w:szCs w:val="24"/>
          <w:lang w:eastAsia="zh-CN"/>
        </w:rPr>
        <w:t>T</w:t>
      </w:r>
      <w:r w:rsidR="00FA20FA" w:rsidRPr="00FA20FA">
        <w:rPr>
          <w:rFonts w:ascii="Arial Narrow" w:eastAsia="Calibri" w:hAnsi="Arial Narrow" w:cs="Calibri"/>
          <w:sz w:val="24"/>
          <w:szCs w:val="24"/>
          <w:lang w:eastAsia="zh-CN"/>
        </w:rPr>
        <w:t xml:space="preserve">he meeting was attended by the chair of the WGBE, the </w:t>
      </w:r>
      <w:r w:rsidR="00FA20FA">
        <w:rPr>
          <w:rFonts w:ascii="Arial Narrow" w:eastAsia="Calibri" w:hAnsi="Arial Narrow" w:cs="Calibri"/>
          <w:sz w:val="24"/>
          <w:szCs w:val="24"/>
          <w:lang w:eastAsia="zh-CN"/>
        </w:rPr>
        <w:t>chair</w:t>
      </w:r>
      <w:r w:rsidR="00FA20FA" w:rsidRPr="00FA20FA">
        <w:rPr>
          <w:rFonts w:ascii="Arial Narrow" w:eastAsia="Calibri" w:hAnsi="Arial Narrow" w:cs="Calibri"/>
          <w:sz w:val="24"/>
          <w:szCs w:val="24"/>
          <w:lang w:eastAsia="zh-CN"/>
        </w:rPr>
        <w:t xml:space="preserve"> of the CGFM, the Director of the FSU and the IORA Secretariat. The meeting agreed that each party will review their </w:t>
      </w:r>
      <w:r w:rsidR="00FA20FA" w:rsidRPr="00FA20FA">
        <w:rPr>
          <w:rFonts w:ascii="Arial Narrow" w:eastAsia="Calibri" w:hAnsi="Arial Narrow" w:cs="Calibri"/>
          <w:sz w:val="24"/>
          <w:szCs w:val="24"/>
          <w:lang w:eastAsia="zh-CN"/>
        </w:rPr>
        <w:lastRenderedPageBreak/>
        <w:t>respective work plans related to activities in fisheries management to avoid overlapping. they also agreed to work together to advance fisheries management at IORA.</w:t>
      </w:r>
    </w:p>
    <w:p w14:paraId="5AD3B283" w14:textId="443D5CCA" w:rsidR="00F53C31" w:rsidRPr="002F29E6" w:rsidRDefault="00F53C31" w:rsidP="00F53C31">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2F29E6">
        <w:rPr>
          <w:rFonts w:ascii="Arial Narrow" w:eastAsia="Calibri" w:hAnsi="Arial Narrow" w:cs="Calibri"/>
          <w:i/>
          <w:iCs/>
          <w:sz w:val="24"/>
          <w:szCs w:val="24"/>
        </w:rPr>
        <w:t xml:space="preserve">Desired Outcome: </w:t>
      </w:r>
      <w:r w:rsidRPr="002F29E6">
        <w:rPr>
          <w:rFonts w:ascii="Arial Narrow" w:eastAsia="Calibri" w:hAnsi="Arial Narrow" w:cs="Calibri"/>
          <w:sz w:val="24"/>
          <w:szCs w:val="24"/>
        </w:rPr>
        <w:t xml:space="preserve">The </w:t>
      </w:r>
      <w:r w:rsidRPr="002F29E6">
        <w:rPr>
          <w:rFonts w:ascii="Arial Narrow" w:eastAsia="Calibri" w:hAnsi="Arial Narrow" w:cs="Calibri"/>
          <w:iCs/>
          <w:sz w:val="24"/>
          <w:szCs w:val="24"/>
        </w:rPr>
        <w:t xml:space="preserve">CSO to note the </w:t>
      </w:r>
      <w:r w:rsidR="00A7791A">
        <w:rPr>
          <w:rFonts w:ascii="Arial Narrow" w:eastAsia="Calibri" w:hAnsi="Arial Narrow" w:cs="Calibri"/>
          <w:iCs/>
          <w:sz w:val="24"/>
          <w:szCs w:val="24"/>
        </w:rPr>
        <w:t xml:space="preserve">update from the IORA Secretariat on the engagement between </w:t>
      </w:r>
      <w:r w:rsidR="00A7791A" w:rsidRPr="00A7791A">
        <w:rPr>
          <w:rFonts w:ascii="Arial Narrow" w:eastAsia="Calibri" w:hAnsi="Arial Narrow" w:cs="Calibri"/>
          <w:iCs/>
          <w:sz w:val="24"/>
          <w:szCs w:val="24"/>
        </w:rPr>
        <w:t>FSU and the Chair of the CGFM (Indonesia) and the Chair of the WGBE (South Africa)</w:t>
      </w:r>
      <w:r w:rsidRPr="002F29E6">
        <w:rPr>
          <w:rFonts w:ascii="Arial Narrow" w:eastAsia="Calibri" w:hAnsi="Arial Narrow" w:cs="Calibri"/>
          <w:iCs/>
          <w:sz w:val="24"/>
          <w:szCs w:val="24"/>
        </w:rPr>
        <w:t>.</w:t>
      </w:r>
    </w:p>
    <w:p w14:paraId="750686F8" w14:textId="1674DC58" w:rsidR="00F53C31" w:rsidRDefault="00F53C31" w:rsidP="00C96AAA">
      <w:pPr>
        <w:suppressAutoHyphens/>
        <w:spacing w:after="0" w:line="240" w:lineRule="auto"/>
        <w:jc w:val="both"/>
        <w:rPr>
          <w:rFonts w:ascii="Arial Narrow" w:eastAsia="Calibri" w:hAnsi="Arial Narrow" w:cs="Calibri"/>
          <w:sz w:val="24"/>
          <w:szCs w:val="24"/>
          <w:lang w:eastAsia="zh-CN"/>
        </w:rPr>
      </w:pPr>
    </w:p>
    <w:p w14:paraId="1C35E660" w14:textId="77777777" w:rsidR="00F53C31" w:rsidRPr="00C96AAA" w:rsidRDefault="00F53C31" w:rsidP="00C96AAA">
      <w:pPr>
        <w:suppressAutoHyphens/>
        <w:spacing w:after="0" w:line="240" w:lineRule="auto"/>
        <w:jc w:val="both"/>
        <w:rPr>
          <w:rFonts w:ascii="Arial Narrow" w:eastAsia="Calibri" w:hAnsi="Arial Narrow" w:cs="Calibri"/>
          <w:sz w:val="24"/>
          <w:szCs w:val="24"/>
          <w:lang w:eastAsia="zh-CN"/>
        </w:rPr>
      </w:pPr>
    </w:p>
    <w:p w14:paraId="09B7E1D6" w14:textId="77777777" w:rsidR="00C96AAA" w:rsidRPr="00C520A0" w:rsidRDefault="00C96AAA" w:rsidP="0026752E">
      <w:pPr>
        <w:pStyle w:val="Heading1"/>
        <w:rPr>
          <w:rFonts w:ascii="Arial Narrow" w:eastAsia="Calibri" w:hAnsi="Arial Narrow"/>
          <w:i/>
        </w:rPr>
      </w:pPr>
      <w:bookmarkStart w:id="47" w:name="_Toc72936739"/>
      <w:r w:rsidRPr="00C520A0">
        <w:rPr>
          <w:rFonts w:ascii="Arial Narrow" w:eastAsia="Calibri" w:hAnsi="Arial Narrow"/>
        </w:rPr>
        <w:t>8.</w:t>
      </w:r>
      <w:r w:rsidRPr="00C520A0">
        <w:rPr>
          <w:rFonts w:ascii="Arial Narrow" w:eastAsia="Calibri" w:hAnsi="Arial Narrow"/>
        </w:rPr>
        <w:tab/>
        <w:t xml:space="preserve">DISASTER RISK MANAGEMENT (DRM) – </w:t>
      </w:r>
      <w:r w:rsidRPr="00C520A0">
        <w:rPr>
          <w:rFonts w:ascii="Arial Narrow" w:eastAsia="Calibri" w:hAnsi="Arial Narrow" w:cs="Arial"/>
          <w:i/>
        </w:rPr>
        <w:t>Coordinating Country</w:t>
      </w:r>
      <w:r w:rsidRPr="00C520A0">
        <w:rPr>
          <w:rFonts w:ascii="Arial Narrow" w:eastAsia="Calibri" w:hAnsi="Arial Narrow"/>
          <w:i/>
        </w:rPr>
        <w:t>: India</w:t>
      </w:r>
      <w:bookmarkEnd w:id="47"/>
    </w:p>
    <w:p w14:paraId="16A7DF29" w14:textId="77777777" w:rsidR="00A1669E" w:rsidRPr="00C520A0" w:rsidRDefault="00A1669E" w:rsidP="0026752E">
      <w:pPr>
        <w:pStyle w:val="Heading3"/>
        <w:rPr>
          <w:rFonts w:ascii="Arial Narrow" w:eastAsia="Calibri" w:hAnsi="Arial Narrow"/>
          <w:sz w:val="24"/>
          <w:szCs w:val="24"/>
        </w:rPr>
      </w:pPr>
      <w:bookmarkStart w:id="48" w:name="_Toc72936740"/>
      <w:r w:rsidRPr="00C520A0">
        <w:rPr>
          <w:rFonts w:ascii="Arial Narrow" w:eastAsia="Calibri" w:hAnsi="Arial Narrow"/>
          <w:sz w:val="24"/>
          <w:szCs w:val="24"/>
        </w:rPr>
        <w:t>8.1</w:t>
      </w:r>
      <w:r w:rsidRPr="00C520A0">
        <w:rPr>
          <w:rFonts w:ascii="Arial Narrow" w:hAnsi="Arial Narrow" w:cs="Times New Roman"/>
          <w:sz w:val="24"/>
          <w:szCs w:val="24"/>
        </w:rPr>
        <w:tab/>
      </w:r>
      <w:r w:rsidRPr="00C520A0">
        <w:rPr>
          <w:rFonts w:ascii="Arial Narrow" w:eastAsia="Calibri" w:hAnsi="Arial Narrow"/>
          <w:sz w:val="24"/>
          <w:szCs w:val="24"/>
        </w:rPr>
        <w:t>Update: Progress Report on the IORA Action Plan 2017-21 (DRM) and Work Plan of the Core Group on Disaster Risk Management (CGDRM)</w:t>
      </w:r>
      <w:bookmarkEnd w:id="48"/>
    </w:p>
    <w:p w14:paraId="4128D407" w14:textId="77777777" w:rsidR="00A1669E" w:rsidRPr="00A1669E" w:rsidRDefault="00A1669E" w:rsidP="00A1669E">
      <w:pPr>
        <w:suppressAutoHyphens/>
        <w:spacing w:after="0" w:line="240" w:lineRule="auto"/>
        <w:ind w:left="567" w:hanging="567"/>
        <w:contextualSpacing/>
        <w:jc w:val="both"/>
        <w:rPr>
          <w:rFonts w:ascii="Arial Narrow" w:eastAsia="Calibri" w:hAnsi="Arial Narrow" w:cs="Arial Narrow"/>
          <w:sz w:val="24"/>
          <w:szCs w:val="24"/>
        </w:rPr>
      </w:pPr>
    </w:p>
    <w:p w14:paraId="565AE9DB"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r w:rsidRPr="00A1669E">
        <w:rPr>
          <w:rFonts w:ascii="Arial Narrow" w:eastAsia="Times New Roman" w:hAnsi="Arial Narrow" w:cs="Times New Roman"/>
          <w:i/>
          <w:iCs/>
          <w:sz w:val="24"/>
          <w:szCs w:val="24"/>
        </w:rPr>
        <w:t>The Chair will invite India to update the CSO on the IORA Action Plan 2017-21 (DRM) and Work Plan of the Core Group on Disaster Risk Management (CGDRM)</w:t>
      </w:r>
    </w:p>
    <w:p w14:paraId="78CA642D" w14:textId="77777777" w:rsidR="00A1669E" w:rsidRPr="00A1669E" w:rsidRDefault="00A1669E" w:rsidP="00A1669E">
      <w:pPr>
        <w:suppressAutoHyphens/>
        <w:spacing w:after="0" w:line="240" w:lineRule="auto"/>
        <w:ind w:left="567" w:hanging="567"/>
        <w:contextualSpacing/>
        <w:jc w:val="both"/>
        <w:rPr>
          <w:rFonts w:ascii="Arial Narrow" w:eastAsia="Calibri" w:hAnsi="Arial Narrow" w:cs="Arial Narrow"/>
          <w:sz w:val="24"/>
          <w:szCs w:val="24"/>
        </w:rPr>
      </w:pPr>
    </w:p>
    <w:p w14:paraId="07720897" w14:textId="77777777" w:rsidR="00A1669E" w:rsidRPr="00A1669E" w:rsidRDefault="00A1669E" w:rsidP="00A1669E">
      <w:pPr>
        <w:suppressAutoHyphens/>
        <w:spacing w:after="0" w:line="240" w:lineRule="auto"/>
        <w:contextualSpacing/>
        <w:jc w:val="both"/>
        <w:rPr>
          <w:rFonts w:ascii="Arial Narrow" w:eastAsia="Calibri" w:hAnsi="Arial Narrow" w:cs="Arial Narrow"/>
          <w:sz w:val="24"/>
          <w:szCs w:val="24"/>
        </w:rPr>
      </w:pPr>
      <w:r w:rsidRPr="00A1669E">
        <w:rPr>
          <w:rFonts w:ascii="Arial Narrow" w:eastAsia="Calibri" w:hAnsi="Arial Narrow" w:cs="Arial Narrow"/>
          <w:sz w:val="24"/>
          <w:szCs w:val="24"/>
        </w:rPr>
        <w:t>Member States may recall that the First IORA Expert Group Meeting on Disaster Risk Management (1st EGMDRM) was held on 19 January 2021 which discussed the Work Plan of the Core Group on Disaster Risk Management (CGDRM), along with the Terms of Reference (TORs). India as the Lead Coordinator for DRM is proposing to establish the CGDRM as a Working Group. The Work Plan and TORs are currently being reviewed and finalised by India which will be shared with Member States in due course for consideration.</w:t>
      </w:r>
    </w:p>
    <w:p w14:paraId="3CC02E3F" w14:textId="77777777" w:rsidR="00A1669E" w:rsidRPr="00A1669E" w:rsidRDefault="00A1669E" w:rsidP="00A1669E">
      <w:pPr>
        <w:suppressAutoHyphens/>
        <w:spacing w:after="0" w:line="240" w:lineRule="auto"/>
        <w:contextualSpacing/>
        <w:jc w:val="both"/>
        <w:rPr>
          <w:rFonts w:ascii="Arial Narrow" w:eastAsia="Calibri" w:hAnsi="Arial Narrow" w:cs="Arial Narrow"/>
          <w:sz w:val="24"/>
          <w:szCs w:val="24"/>
        </w:rPr>
      </w:pPr>
    </w:p>
    <w:p w14:paraId="33BAF2DD" w14:textId="77777777" w:rsidR="00A1669E" w:rsidRPr="00A1669E" w:rsidRDefault="00A1669E" w:rsidP="00A1669E">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A1669E">
        <w:rPr>
          <w:rFonts w:ascii="Arial Narrow" w:eastAsia="Times New Roman" w:hAnsi="Arial Narrow" w:cs="Arial Narrow"/>
          <w:i/>
          <w:sz w:val="24"/>
          <w:szCs w:val="24"/>
        </w:rPr>
        <w:t xml:space="preserve">Desired Outcome: </w:t>
      </w:r>
      <w:r w:rsidRPr="00A1669E">
        <w:rPr>
          <w:rFonts w:ascii="Arial Narrow" w:eastAsia="Times New Roman" w:hAnsi="Arial Narrow" w:cs="Arial Narrow"/>
          <w:iCs/>
          <w:sz w:val="24"/>
          <w:szCs w:val="24"/>
        </w:rPr>
        <w:t xml:space="preserve">The </w:t>
      </w:r>
      <w:r w:rsidRPr="00A1669E">
        <w:rPr>
          <w:rFonts w:ascii="Arial Narrow" w:eastAsia="Times New Roman" w:hAnsi="Arial Narrow" w:cs="Arial Narrow"/>
          <w:sz w:val="24"/>
          <w:szCs w:val="24"/>
        </w:rPr>
        <w:t xml:space="preserve">CSO to note the update and the guidance provided by India to finalise the IORA Guidelines for HADR. </w:t>
      </w:r>
    </w:p>
    <w:p w14:paraId="608D99B8" w14:textId="77777777" w:rsidR="00A1669E" w:rsidRPr="00A1669E" w:rsidRDefault="00A1669E" w:rsidP="00A1669E">
      <w:pPr>
        <w:suppressAutoHyphens/>
        <w:spacing w:after="0" w:line="240" w:lineRule="auto"/>
        <w:ind w:left="567" w:hanging="567"/>
        <w:contextualSpacing/>
        <w:jc w:val="both"/>
        <w:rPr>
          <w:rFonts w:ascii="Arial Narrow" w:eastAsia="Calibri" w:hAnsi="Arial Narrow" w:cs="Arial Narrow"/>
          <w:sz w:val="24"/>
          <w:szCs w:val="24"/>
        </w:rPr>
      </w:pPr>
    </w:p>
    <w:p w14:paraId="334F195C" w14:textId="77777777" w:rsidR="00A1669E" w:rsidRPr="00C520A0" w:rsidRDefault="00A1669E" w:rsidP="0026752E">
      <w:pPr>
        <w:pStyle w:val="Heading3"/>
        <w:rPr>
          <w:rFonts w:ascii="Arial Narrow" w:eastAsia="Calibri" w:hAnsi="Arial Narrow"/>
          <w:sz w:val="24"/>
          <w:szCs w:val="24"/>
        </w:rPr>
      </w:pPr>
      <w:bookmarkStart w:id="49" w:name="_Toc72936741"/>
      <w:r w:rsidRPr="00C520A0">
        <w:rPr>
          <w:rFonts w:ascii="Arial Narrow" w:eastAsia="Calibri" w:hAnsi="Arial Narrow"/>
          <w:sz w:val="24"/>
          <w:szCs w:val="24"/>
        </w:rPr>
        <w:t>8.2</w:t>
      </w:r>
      <w:r w:rsidRPr="00C520A0">
        <w:rPr>
          <w:rFonts w:ascii="Arial Narrow" w:eastAsia="Calibri" w:hAnsi="Arial Narrow"/>
          <w:sz w:val="24"/>
          <w:szCs w:val="24"/>
        </w:rPr>
        <w:tab/>
        <w:t>Update: IORA Guidelines for Human Assistance and Disaster Relief (HADR) (India)</w:t>
      </w:r>
      <w:bookmarkEnd w:id="49"/>
    </w:p>
    <w:p w14:paraId="7C8CBF60" w14:textId="77777777" w:rsidR="00A1669E" w:rsidRPr="00A1669E" w:rsidRDefault="00A1669E" w:rsidP="00A1669E">
      <w:pPr>
        <w:suppressAutoHyphens/>
        <w:spacing w:after="0" w:line="240" w:lineRule="auto"/>
        <w:ind w:left="567" w:hanging="567"/>
        <w:contextualSpacing/>
        <w:jc w:val="both"/>
        <w:rPr>
          <w:rFonts w:ascii="Arial Narrow" w:eastAsia="Calibri" w:hAnsi="Arial Narrow" w:cs="Arial Narrow"/>
          <w:sz w:val="24"/>
          <w:szCs w:val="24"/>
        </w:rPr>
      </w:pPr>
    </w:p>
    <w:p w14:paraId="3E96C7BA"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r w:rsidRPr="00A1669E">
        <w:rPr>
          <w:rFonts w:ascii="Arial Narrow" w:eastAsia="Times New Roman" w:hAnsi="Arial Narrow" w:cs="Times New Roman"/>
          <w:i/>
          <w:iCs/>
          <w:sz w:val="24"/>
          <w:szCs w:val="24"/>
        </w:rPr>
        <w:t>The Chair will invite India to update the CSO on the IORA Guidelines for Human Assistance and Disaster Relief.</w:t>
      </w:r>
    </w:p>
    <w:p w14:paraId="3978FC2B"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p>
    <w:p w14:paraId="716ED00A" w14:textId="77777777" w:rsidR="00A1669E" w:rsidRPr="00A1669E" w:rsidRDefault="00A1669E" w:rsidP="00A1669E">
      <w:pPr>
        <w:spacing w:after="0" w:line="240" w:lineRule="auto"/>
        <w:jc w:val="both"/>
        <w:rPr>
          <w:rFonts w:ascii="Arial Narrow" w:eastAsia="Times New Roman" w:hAnsi="Arial Narrow" w:cs="Times New Roman"/>
          <w:sz w:val="24"/>
          <w:szCs w:val="24"/>
        </w:rPr>
      </w:pPr>
      <w:r w:rsidRPr="00A1669E">
        <w:rPr>
          <w:rFonts w:ascii="Arial Narrow" w:eastAsia="Times New Roman" w:hAnsi="Arial Narrow" w:cs="Times New Roman"/>
          <w:sz w:val="24"/>
          <w:szCs w:val="24"/>
        </w:rPr>
        <w:t>Member States may recall the update from India during the 22</w:t>
      </w:r>
      <w:r w:rsidRPr="00A1669E">
        <w:rPr>
          <w:rFonts w:ascii="Arial Narrow" w:eastAsia="Times New Roman" w:hAnsi="Arial Narrow" w:cs="Times New Roman"/>
          <w:sz w:val="24"/>
          <w:szCs w:val="24"/>
          <w:vertAlign w:val="superscript"/>
        </w:rPr>
        <w:t>nd</w:t>
      </w:r>
      <w:r w:rsidRPr="00A1669E">
        <w:rPr>
          <w:rFonts w:ascii="Arial Narrow" w:eastAsia="Times New Roman" w:hAnsi="Arial Narrow" w:cs="Times New Roman"/>
          <w:sz w:val="24"/>
          <w:szCs w:val="24"/>
        </w:rPr>
        <w:t xml:space="preserve"> CSO, which informed Member States that the revised version of the Guidelines inclusive of views and comments submitted by Member States would be discussed</w:t>
      </w:r>
      <w:r w:rsidRPr="00A1669E">
        <w:rPr>
          <w:rFonts w:ascii="Arial Narrow" w:eastAsia="Calibri" w:hAnsi="Arial Narrow" w:cs="Arial Narrow"/>
          <w:sz w:val="24"/>
          <w:szCs w:val="24"/>
        </w:rPr>
        <w:t xml:space="preserve"> </w:t>
      </w:r>
      <w:r w:rsidRPr="00A1669E">
        <w:rPr>
          <w:rFonts w:ascii="Arial Narrow" w:eastAsia="Times New Roman" w:hAnsi="Arial Narrow" w:cs="Times New Roman"/>
          <w:sz w:val="24"/>
          <w:szCs w:val="24"/>
        </w:rPr>
        <w:t xml:space="preserve">during the </w:t>
      </w:r>
      <w:r w:rsidRPr="00A1669E">
        <w:rPr>
          <w:rFonts w:ascii="Arial Narrow" w:eastAsia="Calibri" w:hAnsi="Arial Narrow" w:cs="Arial Narrow"/>
          <w:sz w:val="24"/>
          <w:szCs w:val="24"/>
        </w:rPr>
        <w:t>First IORA Expert Group Meeting on Disaster Risk Management (1</w:t>
      </w:r>
      <w:r w:rsidRPr="00A1669E">
        <w:rPr>
          <w:rFonts w:ascii="Arial Narrow" w:eastAsia="Calibri" w:hAnsi="Arial Narrow" w:cs="Arial Narrow"/>
          <w:sz w:val="24"/>
          <w:szCs w:val="24"/>
          <w:vertAlign w:val="superscript"/>
        </w:rPr>
        <w:t>st</w:t>
      </w:r>
      <w:r w:rsidRPr="00A1669E">
        <w:rPr>
          <w:rFonts w:ascii="Arial Narrow" w:eastAsia="Calibri" w:hAnsi="Arial Narrow" w:cs="Arial Narrow"/>
          <w:sz w:val="24"/>
          <w:szCs w:val="24"/>
        </w:rPr>
        <w:t xml:space="preserve"> EGMDRM)</w:t>
      </w:r>
      <w:r w:rsidRPr="00A1669E">
        <w:rPr>
          <w:rFonts w:ascii="Arial Narrow" w:eastAsia="Times New Roman" w:hAnsi="Arial Narrow" w:cs="Times New Roman"/>
          <w:sz w:val="24"/>
          <w:szCs w:val="24"/>
        </w:rPr>
        <w:t xml:space="preserve"> on 19 January 2021. The Secretariat recirculated the Draft 2.0 HADR Guidelines to Member States on 11 January 2021, which was discussed during the </w:t>
      </w:r>
      <w:r w:rsidRPr="00A1669E">
        <w:rPr>
          <w:rFonts w:ascii="Arial Narrow" w:eastAsia="Calibri" w:hAnsi="Arial Narrow" w:cs="Arial Narrow"/>
          <w:sz w:val="24"/>
          <w:szCs w:val="24"/>
        </w:rPr>
        <w:t>1</w:t>
      </w:r>
      <w:r w:rsidRPr="00A1669E">
        <w:rPr>
          <w:rFonts w:ascii="Arial Narrow" w:eastAsia="Calibri" w:hAnsi="Arial Narrow" w:cs="Arial Narrow"/>
          <w:sz w:val="24"/>
          <w:szCs w:val="24"/>
          <w:vertAlign w:val="superscript"/>
        </w:rPr>
        <w:t>st</w:t>
      </w:r>
      <w:r w:rsidRPr="00A1669E">
        <w:rPr>
          <w:rFonts w:ascii="Arial Narrow" w:eastAsia="Calibri" w:hAnsi="Arial Narrow" w:cs="Arial Narrow"/>
          <w:sz w:val="24"/>
          <w:szCs w:val="24"/>
        </w:rPr>
        <w:t xml:space="preserve"> EGMDRM. India is currently in the process of finalizing the IORA Guidelines for HADR. </w:t>
      </w:r>
      <w:r w:rsidRPr="00A1669E">
        <w:rPr>
          <w:rFonts w:ascii="Arial Narrow" w:eastAsia="Times New Roman" w:hAnsi="Arial Narrow" w:cs="Times New Roman"/>
          <w:color w:val="000000"/>
          <w:sz w:val="24"/>
          <w:szCs w:val="24"/>
          <w:lang w:val="en-US"/>
        </w:rPr>
        <w:t xml:space="preserve">The Secretariat circulated a reminder Note </w:t>
      </w:r>
      <w:proofErr w:type="spellStart"/>
      <w:r w:rsidRPr="00A1669E">
        <w:rPr>
          <w:rFonts w:ascii="Arial Narrow" w:eastAsia="Times New Roman" w:hAnsi="Arial Narrow" w:cs="Times New Roman"/>
          <w:color w:val="000000"/>
          <w:sz w:val="24"/>
          <w:szCs w:val="24"/>
          <w:lang w:val="en-US"/>
        </w:rPr>
        <w:t>Verbale</w:t>
      </w:r>
      <w:proofErr w:type="spellEnd"/>
      <w:r w:rsidRPr="00A1669E">
        <w:rPr>
          <w:rFonts w:ascii="Arial Narrow" w:eastAsia="Times New Roman" w:hAnsi="Arial Narrow" w:cs="Times New Roman"/>
          <w:color w:val="000000"/>
          <w:sz w:val="24"/>
          <w:szCs w:val="24"/>
          <w:lang w:val="en-US"/>
        </w:rPr>
        <w:t xml:space="preserve"> to India on 22 April 2021.</w:t>
      </w:r>
    </w:p>
    <w:p w14:paraId="24BCE36C" w14:textId="77777777" w:rsidR="00A1669E" w:rsidRPr="00A1669E" w:rsidRDefault="00A1669E" w:rsidP="00A1669E">
      <w:pPr>
        <w:suppressAutoHyphens/>
        <w:spacing w:after="0" w:line="240" w:lineRule="auto"/>
        <w:contextualSpacing/>
        <w:jc w:val="both"/>
        <w:rPr>
          <w:rFonts w:ascii="Arial Narrow" w:eastAsia="Calibri" w:hAnsi="Arial Narrow" w:cs="Arial Narrow"/>
          <w:sz w:val="24"/>
          <w:szCs w:val="24"/>
        </w:rPr>
      </w:pPr>
    </w:p>
    <w:p w14:paraId="6C55D064" w14:textId="4C726D0B" w:rsidR="00A1669E" w:rsidRPr="00A1669E" w:rsidRDefault="00A1669E" w:rsidP="00A1669E">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A1669E">
        <w:rPr>
          <w:rFonts w:ascii="Arial Narrow" w:eastAsia="Times New Roman" w:hAnsi="Arial Narrow" w:cs="Arial Narrow"/>
          <w:i/>
          <w:sz w:val="24"/>
          <w:szCs w:val="24"/>
        </w:rPr>
        <w:t xml:space="preserve">Desired Outcome: </w:t>
      </w:r>
      <w:r w:rsidRPr="00A1669E">
        <w:rPr>
          <w:rFonts w:ascii="Arial Narrow" w:eastAsia="Times New Roman" w:hAnsi="Arial Narrow" w:cs="Arial Narrow"/>
          <w:iCs/>
          <w:sz w:val="24"/>
          <w:szCs w:val="24"/>
        </w:rPr>
        <w:t xml:space="preserve">The </w:t>
      </w:r>
      <w:r w:rsidRPr="00A1669E">
        <w:rPr>
          <w:rFonts w:ascii="Arial Narrow" w:eastAsia="Times New Roman" w:hAnsi="Arial Narrow" w:cs="Arial Narrow"/>
          <w:sz w:val="24"/>
          <w:szCs w:val="24"/>
        </w:rPr>
        <w:t xml:space="preserve">CSO to note the update and the guidance provided by India to finalise the IORA Guidelines for HADR. </w:t>
      </w:r>
    </w:p>
    <w:p w14:paraId="332885CA" w14:textId="77777777" w:rsidR="00A1669E" w:rsidRPr="00A1669E" w:rsidRDefault="00A1669E" w:rsidP="00A1669E">
      <w:pPr>
        <w:suppressAutoHyphens/>
        <w:spacing w:after="0" w:line="240" w:lineRule="auto"/>
        <w:ind w:left="567" w:hanging="567"/>
        <w:contextualSpacing/>
        <w:jc w:val="both"/>
        <w:rPr>
          <w:rFonts w:ascii="Arial Narrow" w:eastAsia="Calibri" w:hAnsi="Arial Narrow" w:cs="Arial Narrow"/>
          <w:sz w:val="24"/>
          <w:szCs w:val="24"/>
        </w:rPr>
      </w:pPr>
    </w:p>
    <w:p w14:paraId="34A15ACB" w14:textId="77777777" w:rsidR="00A1669E" w:rsidRPr="00C520A0" w:rsidRDefault="00A1669E" w:rsidP="0026752E">
      <w:pPr>
        <w:pStyle w:val="Heading3"/>
        <w:rPr>
          <w:rFonts w:ascii="Arial Narrow" w:eastAsia="Calibri" w:hAnsi="Arial Narrow"/>
          <w:sz w:val="24"/>
          <w:szCs w:val="24"/>
        </w:rPr>
      </w:pPr>
      <w:bookmarkStart w:id="50" w:name="_Toc72936742"/>
      <w:r w:rsidRPr="00C520A0">
        <w:rPr>
          <w:rFonts w:ascii="Arial Narrow" w:eastAsia="Calibri" w:hAnsi="Arial Narrow"/>
          <w:sz w:val="24"/>
          <w:szCs w:val="24"/>
        </w:rPr>
        <w:t>8.3</w:t>
      </w:r>
      <w:r w:rsidRPr="00C520A0">
        <w:rPr>
          <w:rFonts w:ascii="Arial Narrow" w:eastAsia="Calibri" w:hAnsi="Arial Narrow"/>
          <w:sz w:val="24"/>
          <w:szCs w:val="24"/>
        </w:rPr>
        <w:tab/>
        <w:t>Report: First IORA Expert Group Meeting on Disaster Risk Management (1</w:t>
      </w:r>
      <w:r w:rsidRPr="00C520A0">
        <w:rPr>
          <w:rFonts w:ascii="Arial Narrow" w:eastAsia="Calibri" w:hAnsi="Arial Narrow"/>
          <w:sz w:val="24"/>
          <w:szCs w:val="24"/>
          <w:vertAlign w:val="superscript"/>
        </w:rPr>
        <w:t>st</w:t>
      </w:r>
      <w:r w:rsidRPr="00C520A0">
        <w:rPr>
          <w:rFonts w:ascii="Arial Narrow" w:eastAsia="Calibri" w:hAnsi="Arial Narrow"/>
          <w:sz w:val="24"/>
          <w:szCs w:val="24"/>
        </w:rPr>
        <w:t xml:space="preserve"> EGMDRM) (India)</w:t>
      </w:r>
      <w:bookmarkEnd w:id="50"/>
    </w:p>
    <w:p w14:paraId="2D24F15E" w14:textId="77777777" w:rsidR="00A1669E" w:rsidRPr="00A1669E" w:rsidRDefault="00A1669E" w:rsidP="00A1669E">
      <w:pPr>
        <w:tabs>
          <w:tab w:val="left" w:pos="567"/>
        </w:tabs>
        <w:suppressAutoHyphens/>
        <w:spacing w:after="0" w:line="240" w:lineRule="auto"/>
        <w:contextualSpacing/>
        <w:jc w:val="both"/>
        <w:rPr>
          <w:rFonts w:ascii="Arial Narrow" w:eastAsia="Calibri" w:hAnsi="Arial Narrow" w:cs="Arial Narrow"/>
          <w:sz w:val="24"/>
          <w:szCs w:val="24"/>
        </w:rPr>
      </w:pPr>
    </w:p>
    <w:p w14:paraId="7D4C71E5"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r w:rsidRPr="00A1669E">
        <w:rPr>
          <w:rFonts w:ascii="Arial Narrow" w:eastAsia="Times New Roman" w:hAnsi="Arial Narrow" w:cs="Times New Roman"/>
          <w:i/>
          <w:iCs/>
          <w:sz w:val="24"/>
          <w:szCs w:val="24"/>
        </w:rPr>
        <w:t>The Chair will invite India to update the CSO on the First IORA Expert Group Meeting on Disaster Risk Management.</w:t>
      </w:r>
    </w:p>
    <w:p w14:paraId="78BA5AB8" w14:textId="77777777" w:rsidR="00A1669E" w:rsidRPr="00A1669E" w:rsidRDefault="00A1669E" w:rsidP="00A1669E">
      <w:pPr>
        <w:tabs>
          <w:tab w:val="left" w:pos="567"/>
        </w:tabs>
        <w:suppressAutoHyphens/>
        <w:spacing w:after="0" w:line="240" w:lineRule="auto"/>
        <w:contextualSpacing/>
        <w:jc w:val="both"/>
        <w:rPr>
          <w:rFonts w:ascii="Arial Narrow" w:eastAsia="Calibri" w:hAnsi="Arial Narrow" w:cs="Arial Narrow"/>
          <w:sz w:val="24"/>
          <w:szCs w:val="24"/>
        </w:rPr>
      </w:pPr>
    </w:p>
    <w:p w14:paraId="203740DA" w14:textId="77777777" w:rsidR="00A1669E" w:rsidRPr="00A1669E" w:rsidRDefault="00A1669E" w:rsidP="00A1669E">
      <w:pPr>
        <w:suppressAutoHyphens/>
        <w:spacing w:after="0" w:line="240" w:lineRule="auto"/>
        <w:contextualSpacing/>
        <w:jc w:val="both"/>
        <w:rPr>
          <w:rFonts w:ascii="Arial Narrow" w:eastAsia="Times New Roman" w:hAnsi="Arial Narrow" w:cs="Times New Roman"/>
          <w:color w:val="000000"/>
          <w:sz w:val="24"/>
          <w:szCs w:val="24"/>
          <w:lang w:val="en-US"/>
        </w:rPr>
      </w:pPr>
      <w:r w:rsidRPr="00A1669E">
        <w:rPr>
          <w:rFonts w:ascii="Arial Narrow" w:eastAsia="Times New Roman" w:hAnsi="Arial Narrow" w:cs="Times New Roman"/>
          <w:color w:val="000000"/>
          <w:sz w:val="24"/>
          <w:szCs w:val="24"/>
          <w:lang w:val="en-US"/>
        </w:rPr>
        <w:t>India as the Lead Coordinator for the priority area of Disaster Risk Management</w:t>
      </w:r>
      <w:r w:rsidRPr="00A1669E">
        <w:rPr>
          <w:rFonts w:ascii="Arial Narrow" w:eastAsia="Times New Roman" w:hAnsi="Arial Narrow" w:cs="Arial Narrow"/>
          <w:sz w:val="24"/>
          <w:szCs w:val="24"/>
        </w:rPr>
        <w:t xml:space="preserve"> held the First IORA Expert Group Meeting on Disaster Risk Management (1st EGMDRM) on 19 January 2021, virtually. The </w:t>
      </w:r>
      <w:r w:rsidRPr="00A1669E">
        <w:rPr>
          <w:rFonts w:ascii="Arial Narrow" w:eastAsia="Times New Roman" w:hAnsi="Arial Narrow" w:cs="Arial Narrow"/>
          <w:sz w:val="24"/>
          <w:szCs w:val="24"/>
        </w:rPr>
        <w:lastRenderedPageBreak/>
        <w:t>Meeting discussed the way forward in finalising the draft 1.1 Working Group on Disaster Risk Management (WGDRM) Terms of Reference (TORs), the d</w:t>
      </w:r>
      <w:r w:rsidRPr="00A1669E">
        <w:rPr>
          <w:rFonts w:ascii="Arial Narrow" w:eastAsia="Times New Roman" w:hAnsi="Arial Narrow" w:cs="Times New Roman"/>
          <w:color w:val="000000"/>
          <w:sz w:val="24"/>
          <w:szCs w:val="24"/>
          <w:lang w:val="en-US"/>
        </w:rPr>
        <w:t xml:space="preserve">raft DRM Work Plan, and the Draft 2.0 Humanitarian Assistance and Disaster Relief (HADR) Guidelines. </w:t>
      </w:r>
      <w:r w:rsidRPr="00A1669E">
        <w:rPr>
          <w:rFonts w:ascii="Arial Narrow" w:eastAsia="Times New Roman" w:hAnsi="Arial Narrow" w:cs="Arial Narrow"/>
          <w:sz w:val="24"/>
          <w:szCs w:val="24"/>
        </w:rPr>
        <w:t xml:space="preserve">India is currently </w:t>
      </w:r>
      <w:r w:rsidRPr="00A1669E">
        <w:rPr>
          <w:rFonts w:ascii="Arial Narrow" w:eastAsia="Times New Roman" w:hAnsi="Arial Narrow" w:cs="Times New Roman"/>
          <w:color w:val="000000"/>
          <w:sz w:val="24"/>
          <w:szCs w:val="24"/>
          <w:lang w:val="en-US"/>
        </w:rPr>
        <w:t xml:space="preserve">finalizing the outcome documents in collaboration with the National Disaster Management Authority of the Republic of India.  The Secretariat circulated a reminder Note </w:t>
      </w:r>
      <w:proofErr w:type="spellStart"/>
      <w:r w:rsidRPr="00A1669E">
        <w:rPr>
          <w:rFonts w:ascii="Arial Narrow" w:eastAsia="Times New Roman" w:hAnsi="Arial Narrow" w:cs="Times New Roman"/>
          <w:color w:val="000000"/>
          <w:sz w:val="24"/>
          <w:szCs w:val="24"/>
          <w:lang w:val="en-US"/>
        </w:rPr>
        <w:t>Verbale</w:t>
      </w:r>
      <w:proofErr w:type="spellEnd"/>
      <w:r w:rsidRPr="00A1669E">
        <w:rPr>
          <w:rFonts w:ascii="Arial Narrow" w:eastAsia="Times New Roman" w:hAnsi="Arial Narrow" w:cs="Times New Roman"/>
          <w:color w:val="000000"/>
          <w:sz w:val="24"/>
          <w:szCs w:val="24"/>
          <w:lang w:val="en-US"/>
        </w:rPr>
        <w:t xml:space="preserve"> to India on 22 April 2021. </w:t>
      </w:r>
    </w:p>
    <w:p w14:paraId="02BFB65A" w14:textId="77777777" w:rsidR="00A1669E" w:rsidRPr="00A1669E" w:rsidRDefault="00A1669E" w:rsidP="00A1669E">
      <w:pPr>
        <w:suppressAutoHyphens/>
        <w:spacing w:after="0" w:line="240" w:lineRule="auto"/>
        <w:contextualSpacing/>
        <w:jc w:val="both"/>
        <w:rPr>
          <w:rFonts w:ascii="Arial Narrow" w:eastAsia="Times New Roman" w:hAnsi="Arial Narrow" w:cs="Arial Narrow"/>
          <w:i/>
          <w:iCs/>
          <w:sz w:val="24"/>
          <w:szCs w:val="24"/>
        </w:rPr>
      </w:pPr>
    </w:p>
    <w:p w14:paraId="0FC3554B" w14:textId="77777777" w:rsidR="00A1669E" w:rsidRPr="00A1669E" w:rsidRDefault="00A1669E" w:rsidP="00A1669E">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A1669E">
        <w:rPr>
          <w:rFonts w:ascii="Arial Narrow" w:eastAsia="Times New Roman" w:hAnsi="Arial Narrow" w:cs="Arial Narrow"/>
          <w:i/>
          <w:sz w:val="24"/>
          <w:szCs w:val="24"/>
        </w:rPr>
        <w:t xml:space="preserve">Desired Outcome: </w:t>
      </w:r>
      <w:r w:rsidRPr="00A1669E">
        <w:rPr>
          <w:rFonts w:ascii="Arial Narrow" w:eastAsia="Times New Roman" w:hAnsi="Arial Narrow" w:cs="Arial Narrow"/>
          <w:iCs/>
          <w:sz w:val="24"/>
          <w:szCs w:val="24"/>
        </w:rPr>
        <w:t xml:space="preserve">The </w:t>
      </w:r>
      <w:r w:rsidRPr="00A1669E">
        <w:rPr>
          <w:rFonts w:ascii="Arial Narrow" w:eastAsia="Times New Roman" w:hAnsi="Arial Narrow" w:cs="Arial Narrow"/>
          <w:sz w:val="24"/>
          <w:szCs w:val="24"/>
        </w:rPr>
        <w:t xml:space="preserve">CSO to note the report by India on the </w:t>
      </w:r>
      <w:r w:rsidRPr="00A1669E">
        <w:rPr>
          <w:rFonts w:ascii="Arial Narrow" w:eastAsia="Calibri" w:hAnsi="Arial Narrow" w:cs="Arial Narrow"/>
          <w:sz w:val="24"/>
          <w:szCs w:val="24"/>
        </w:rPr>
        <w:t>First IORA Expert Group Meeting on Disaster Risk Management (1</w:t>
      </w:r>
      <w:r w:rsidRPr="00A1669E">
        <w:rPr>
          <w:rFonts w:ascii="Arial Narrow" w:eastAsia="Calibri" w:hAnsi="Arial Narrow" w:cs="Arial Narrow"/>
          <w:sz w:val="24"/>
          <w:szCs w:val="24"/>
          <w:vertAlign w:val="superscript"/>
        </w:rPr>
        <w:t>st</w:t>
      </w:r>
      <w:r w:rsidRPr="00A1669E">
        <w:rPr>
          <w:rFonts w:ascii="Arial Narrow" w:eastAsia="Calibri" w:hAnsi="Arial Narrow" w:cs="Arial Narrow"/>
          <w:sz w:val="24"/>
          <w:szCs w:val="24"/>
        </w:rPr>
        <w:t xml:space="preserve"> EGMDRM)</w:t>
      </w:r>
    </w:p>
    <w:p w14:paraId="75185E04" w14:textId="77777777" w:rsidR="00A1669E" w:rsidRPr="00A1669E" w:rsidRDefault="00A1669E" w:rsidP="00A1669E">
      <w:pPr>
        <w:tabs>
          <w:tab w:val="left" w:pos="567"/>
        </w:tabs>
        <w:suppressAutoHyphens/>
        <w:spacing w:after="0" w:line="240" w:lineRule="auto"/>
        <w:contextualSpacing/>
        <w:jc w:val="both"/>
        <w:rPr>
          <w:rFonts w:ascii="Arial Narrow" w:eastAsia="Calibri" w:hAnsi="Arial Narrow" w:cs="Arial Narrow"/>
          <w:sz w:val="24"/>
          <w:szCs w:val="24"/>
        </w:rPr>
      </w:pPr>
    </w:p>
    <w:p w14:paraId="42DBBD1C" w14:textId="77777777" w:rsidR="00A1669E" w:rsidRPr="00C520A0" w:rsidRDefault="00A1669E" w:rsidP="0026752E">
      <w:pPr>
        <w:pStyle w:val="Heading3"/>
        <w:rPr>
          <w:rFonts w:ascii="Arial Narrow" w:eastAsia="Calibri" w:hAnsi="Arial Narrow"/>
          <w:sz w:val="24"/>
          <w:szCs w:val="24"/>
        </w:rPr>
      </w:pPr>
      <w:bookmarkStart w:id="51" w:name="_Toc72936743"/>
      <w:r w:rsidRPr="00C520A0">
        <w:rPr>
          <w:rFonts w:ascii="Arial Narrow" w:eastAsia="Calibri" w:hAnsi="Arial Narrow"/>
          <w:sz w:val="24"/>
          <w:szCs w:val="24"/>
        </w:rPr>
        <w:t>8.4</w:t>
      </w:r>
      <w:r w:rsidRPr="00C520A0">
        <w:rPr>
          <w:rFonts w:ascii="Arial Narrow" w:eastAsia="Calibri" w:hAnsi="Arial Narrow"/>
          <w:sz w:val="24"/>
          <w:szCs w:val="24"/>
        </w:rPr>
        <w:tab/>
        <w:t>Update: Establishing legal frameworks in the Indian Ocean region in the field of Disaster Risk Management (India)</w:t>
      </w:r>
      <w:bookmarkEnd w:id="51"/>
    </w:p>
    <w:p w14:paraId="02F2BD1B" w14:textId="77777777" w:rsidR="00A1669E" w:rsidRPr="00A1669E" w:rsidRDefault="00A1669E" w:rsidP="00A1669E">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354D77CC"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r w:rsidRPr="00A1669E">
        <w:rPr>
          <w:rFonts w:ascii="Arial Narrow" w:eastAsia="Times New Roman" w:hAnsi="Arial Narrow" w:cs="Times New Roman"/>
          <w:i/>
          <w:iCs/>
          <w:sz w:val="24"/>
          <w:szCs w:val="24"/>
        </w:rPr>
        <w:t>The Chair will invite India to update the CSO on the establishment of legal frameworks in the Indian Ocean region in the field of Disaster Risk Management.</w:t>
      </w:r>
    </w:p>
    <w:p w14:paraId="77F98F6C" w14:textId="77777777" w:rsidR="00A1669E" w:rsidRPr="00A1669E" w:rsidRDefault="00A1669E" w:rsidP="00A1669E">
      <w:pPr>
        <w:tabs>
          <w:tab w:val="left" w:pos="567"/>
        </w:tabs>
        <w:suppressAutoHyphens/>
        <w:spacing w:after="0" w:line="240" w:lineRule="auto"/>
        <w:contextualSpacing/>
        <w:jc w:val="both"/>
        <w:rPr>
          <w:rFonts w:ascii="Arial Narrow" w:eastAsia="Calibri" w:hAnsi="Arial Narrow" w:cs="Arial Narrow"/>
          <w:sz w:val="24"/>
          <w:szCs w:val="24"/>
        </w:rPr>
      </w:pPr>
    </w:p>
    <w:p w14:paraId="3C000990" w14:textId="77777777" w:rsidR="00A1669E" w:rsidRPr="00A1669E" w:rsidRDefault="00A1669E" w:rsidP="00A1669E">
      <w:pPr>
        <w:spacing w:after="0" w:line="240" w:lineRule="auto"/>
        <w:jc w:val="both"/>
        <w:rPr>
          <w:rFonts w:ascii="Arial Narrow" w:eastAsia="Times New Roman" w:hAnsi="Arial Narrow" w:cs="Times New Roman"/>
          <w:sz w:val="24"/>
          <w:szCs w:val="24"/>
          <w:lang w:val="en-US"/>
        </w:rPr>
      </w:pPr>
      <w:r w:rsidRPr="00A1669E">
        <w:rPr>
          <w:rFonts w:ascii="Arial Narrow" w:eastAsia="Times New Roman" w:hAnsi="Arial Narrow" w:cs="Times New Roman"/>
          <w:sz w:val="24"/>
          <w:szCs w:val="24"/>
          <w:lang w:val="en-US"/>
        </w:rPr>
        <w:t>Member States may recall the agreed outcome at the 22</w:t>
      </w:r>
      <w:r w:rsidRPr="00A1669E">
        <w:rPr>
          <w:rFonts w:ascii="Arial Narrow" w:eastAsia="Times New Roman" w:hAnsi="Arial Narrow" w:cs="Times New Roman"/>
          <w:sz w:val="24"/>
          <w:szCs w:val="24"/>
          <w:vertAlign w:val="superscript"/>
          <w:lang w:val="en-US"/>
        </w:rPr>
        <w:t>nd</w:t>
      </w:r>
      <w:r w:rsidRPr="00A1669E">
        <w:rPr>
          <w:rFonts w:ascii="Arial Narrow" w:eastAsia="Times New Roman" w:hAnsi="Arial Narrow" w:cs="Times New Roman"/>
          <w:sz w:val="24"/>
          <w:szCs w:val="24"/>
          <w:lang w:val="en-US"/>
        </w:rPr>
        <w:t xml:space="preserve"> CSO which noted the update by the Secretariat on the discussion paper developed by India in collaboration with the Indian Council of World Affairs (ICWA)</w:t>
      </w:r>
      <w:r w:rsidRPr="00A1669E">
        <w:rPr>
          <w:rFonts w:ascii="Arial Narrow" w:eastAsia="Times New Roman" w:hAnsi="Arial Narrow" w:cs="Times New Roman"/>
          <w:sz w:val="24"/>
          <w:szCs w:val="24"/>
        </w:rPr>
        <w:t xml:space="preserve"> </w:t>
      </w:r>
      <w:r w:rsidRPr="00A1669E">
        <w:rPr>
          <w:rFonts w:ascii="Arial Narrow" w:eastAsia="Times New Roman" w:hAnsi="Arial Narrow" w:cs="Times New Roman"/>
          <w:sz w:val="24"/>
          <w:szCs w:val="24"/>
          <w:lang w:val="en-US"/>
        </w:rPr>
        <w:t xml:space="preserve">for establishing legal frameworks in the Indian Ocean region, and the extension to provide views and suggestions by 31 January 2021. The Secretariat received inputs from Sri Lanka on 10 December 2020 and Mauritius 26 January 2021. The Concept Paper was recirculated by the Secretariat on 16 April 2021 to Member States for additional views and inputs by 30 April 2021. </w:t>
      </w:r>
    </w:p>
    <w:p w14:paraId="687B9F5E" w14:textId="77777777" w:rsidR="00A1669E" w:rsidRPr="00A1669E" w:rsidRDefault="00A1669E" w:rsidP="00A1669E">
      <w:pPr>
        <w:spacing w:after="0" w:line="240" w:lineRule="auto"/>
        <w:jc w:val="both"/>
        <w:rPr>
          <w:rFonts w:ascii="Arial Narrow" w:eastAsia="Times New Roman" w:hAnsi="Arial Narrow" w:cs="Times New Roman"/>
          <w:sz w:val="24"/>
          <w:szCs w:val="24"/>
          <w:lang w:val="en-US"/>
        </w:rPr>
      </w:pPr>
    </w:p>
    <w:p w14:paraId="699DD2FB" w14:textId="77777777" w:rsidR="00A1669E" w:rsidRPr="00A1669E" w:rsidRDefault="00A1669E" w:rsidP="00A1669E">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A1669E">
        <w:rPr>
          <w:rFonts w:ascii="Arial Narrow" w:eastAsia="Times New Roman" w:hAnsi="Arial Narrow" w:cs="Times New Roman"/>
          <w:i/>
          <w:iCs/>
          <w:sz w:val="24"/>
          <w:szCs w:val="24"/>
        </w:rPr>
        <w:t xml:space="preserve">Desired Outcome: </w:t>
      </w:r>
      <w:r w:rsidRPr="00A1669E">
        <w:rPr>
          <w:rFonts w:ascii="Arial Narrow" w:eastAsia="Times New Roman" w:hAnsi="Arial Narrow" w:cs="Times New Roman"/>
          <w:sz w:val="24"/>
          <w:szCs w:val="24"/>
        </w:rPr>
        <w:t xml:space="preserve">The </w:t>
      </w:r>
      <w:r w:rsidRPr="00A1669E">
        <w:rPr>
          <w:rFonts w:ascii="Arial Narrow" w:eastAsia="Times New Roman" w:hAnsi="Arial Narrow" w:cs="Times New Roman"/>
          <w:iCs/>
          <w:sz w:val="24"/>
          <w:szCs w:val="24"/>
        </w:rPr>
        <w:t>CSO to note</w:t>
      </w:r>
      <w:r w:rsidRPr="00A1669E">
        <w:rPr>
          <w:rFonts w:ascii="Arial Narrow" w:eastAsia="Times New Roman" w:hAnsi="Arial Narrow" w:cs="Times New Roman"/>
          <w:iCs/>
          <w:sz w:val="24"/>
          <w:szCs w:val="24"/>
          <w:lang w:val="en-US"/>
        </w:rPr>
        <w:t xml:space="preserve"> </w:t>
      </w:r>
      <w:r w:rsidRPr="00A1669E">
        <w:rPr>
          <w:rFonts w:ascii="Arial Narrow" w:eastAsia="Times New Roman" w:hAnsi="Arial Narrow" w:cs="Times New Roman"/>
          <w:iCs/>
          <w:sz w:val="24"/>
          <w:szCs w:val="24"/>
        </w:rPr>
        <w:t xml:space="preserve">the update by </w:t>
      </w:r>
      <w:r w:rsidRPr="00A1669E">
        <w:rPr>
          <w:rFonts w:ascii="Arial Narrow" w:eastAsia="Times New Roman" w:hAnsi="Arial Narrow" w:cs="Times New Roman"/>
          <w:iCs/>
          <w:sz w:val="24"/>
          <w:szCs w:val="24"/>
          <w:lang w:val="en-US"/>
        </w:rPr>
        <w:t>India</w:t>
      </w:r>
      <w:r w:rsidRPr="00A1669E">
        <w:rPr>
          <w:rFonts w:ascii="Arial Narrow" w:eastAsia="Times New Roman" w:hAnsi="Arial Narrow" w:cs="Times New Roman"/>
          <w:iCs/>
          <w:sz w:val="24"/>
          <w:szCs w:val="24"/>
        </w:rPr>
        <w:t xml:space="preserve"> </w:t>
      </w:r>
      <w:r w:rsidRPr="00A1669E">
        <w:rPr>
          <w:rFonts w:ascii="Arial Narrow" w:eastAsia="Times New Roman" w:hAnsi="Arial Narrow" w:cs="Times New Roman"/>
          <w:iCs/>
          <w:sz w:val="24"/>
          <w:szCs w:val="24"/>
          <w:lang w:val="en-US"/>
        </w:rPr>
        <w:t>on the discussion paper on the proposal for establishing legal frameworks in the Indian Ocean region</w:t>
      </w:r>
      <w:r w:rsidRPr="00A1669E">
        <w:rPr>
          <w:rFonts w:ascii="Arial Narrow" w:eastAsia="Times New Roman" w:hAnsi="Arial Narrow" w:cs="Times New Roman"/>
          <w:iCs/>
          <w:sz w:val="24"/>
          <w:szCs w:val="24"/>
        </w:rPr>
        <w:t>.</w:t>
      </w:r>
    </w:p>
    <w:p w14:paraId="1B007DD6" w14:textId="77777777" w:rsidR="00A1669E" w:rsidRPr="00A1669E" w:rsidRDefault="00A1669E" w:rsidP="00A1669E">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7CE8291F" w14:textId="77777777" w:rsidR="00A1669E" w:rsidRPr="00C520A0" w:rsidRDefault="00A1669E" w:rsidP="0026752E">
      <w:pPr>
        <w:pStyle w:val="Heading3"/>
        <w:rPr>
          <w:rFonts w:ascii="Arial Narrow" w:eastAsia="Calibri" w:hAnsi="Arial Narrow"/>
          <w:sz w:val="24"/>
          <w:szCs w:val="24"/>
        </w:rPr>
      </w:pPr>
      <w:bookmarkStart w:id="52" w:name="_Toc72936744"/>
      <w:r w:rsidRPr="00C520A0">
        <w:rPr>
          <w:rFonts w:ascii="Arial Narrow" w:eastAsia="Calibri" w:hAnsi="Arial Narrow"/>
          <w:sz w:val="24"/>
          <w:szCs w:val="24"/>
        </w:rPr>
        <w:t>8.5</w:t>
      </w:r>
      <w:r w:rsidRPr="00C520A0">
        <w:rPr>
          <w:rFonts w:ascii="Arial Narrow" w:eastAsia="Calibri" w:hAnsi="Arial Narrow"/>
          <w:sz w:val="24"/>
          <w:szCs w:val="24"/>
        </w:rPr>
        <w:tab/>
        <w:t>Update: Signature on Search and Rescue (SAR) MOU (Secretariat)</w:t>
      </w:r>
      <w:bookmarkEnd w:id="52"/>
    </w:p>
    <w:p w14:paraId="717E74CF" w14:textId="77777777" w:rsidR="00A1669E" w:rsidRPr="00A1669E" w:rsidRDefault="00A1669E" w:rsidP="00A1669E">
      <w:pPr>
        <w:tabs>
          <w:tab w:val="left" w:pos="567"/>
        </w:tabs>
        <w:suppressAutoHyphens/>
        <w:spacing w:after="0" w:line="240" w:lineRule="auto"/>
        <w:contextualSpacing/>
        <w:jc w:val="both"/>
        <w:rPr>
          <w:rFonts w:ascii="Arial Narrow" w:eastAsia="Calibri" w:hAnsi="Arial Narrow" w:cs="Arial Narrow"/>
          <w:sz w:val="24"/>
          <w:szCs w:val="24"/>
        </w:rPr>
      </w:pPr>
    </w:p>
    <w:p w14:paraId="1B540E6E" w14:textId="77777777" w:rsidR="00A1669E" w:rsidRPr="00A1669E" w:rsidRDefault="00A1669E" w:rsidP="00A1669E">
      <w:pPr>
        <w:spacing w:after="0" w:line="240" w:lineRule="auto"/>
        <w:jc w:val="both"/>
        <w:rPr>
          <w:rFonts w:ascii="Arial Narrow" w:eastAsia="Times New Roman" w:hAnsi="Arial Narrow" w:cs="Times New Roman"/>
          <w:i/>
          <w:iCs/>
          <w:sz w:val="24"/>
          <w:szCs w:val="24"/>
        </w:rPr>
      </w:pPr>
      <w:r w:rsidRPr="00A1669E">
        <w:rPr>
          <w:rFonts w:ascii="Arial Narrow" w:eastAsia="Times New Roman" w:hAnsi="Arial Narrow" w:cs="Times New Roman"/>
          <w:i/>
          <w:iCs/>
          <w:sz w:val="24"/>
          <w:szCs w:val="24"/>
        </w:rPr>
        <w:t>The Chair will invite the Secretariat to update the CSO on the signature status of the MOU by Member States on Search and Rescue (SAR).</w:t>
      </w:r>
    </w:p>
    <w:p w14:paraId="02BA54BA" w14:textId="77777777" w:rsidR="00A1669E" w:rsidRPr="00A1669E" w:rsidRDefault="00A1669E" w:rsidP="00A1669E">
      <w:pPr>
        <w:spacing w:after="0" w:line="240" w:lineRule="auto"/>
        <w:jc w:val="both"/>
        <w:rPr>
          <w:rFonts w:ascii="Arial Narrow" w:eastAsia="Times New Roman" w:hAnsi="Arial Narrow" w:cs="Times New Roman"/>
          <w:sz w:val="24"/>
          <w:szCs w:val="24"/>
        </w:rPr>
      </w:pPr>
    </w:p>
    <w:p w14:paraId="415110FA" w14:textId="77777777" w:rsidR="00A1669E" w:rsidRPr="00A1669E" w:rsidRDefault="00A1669E" w:rsidP="00A1669E">
      <w:pPr>
        <w:spacing w:after="0" w:line="240" w:lineRule="auto"/>
        <w:jc w:val="both"/>
        <w:rPr>
          <w:rFonts w:ascii="Arial Narrow" w:eastAsia="Times New Roman" w:hAnsi="Arial Narrow" w:cs="Times New Roman"/>
          <w:sz w:val="24"/>
          <w:szCs w:val="24"/>
        </w:rPr>
      </w:pPr>
      <w:r w:rsidRPr="00A1669E">
        <w:rPr>
          <w:rFonts w:ascii="Arial Narrow" w:eastAsia="Times New Roman" w:hAnsi="Arial Narrow" w:cs="Times New Roman"/>
          <w:sz w:val="24"/>
          <w:szCs w:val="24"/>
        </w:rPr>
        <w:t xml:space="preserve">To date, 15 Member States have signed the MOU on SAR: Australia, Bangladesh, Comoros, India, Madagascar, Maldives, Mauritius, Mozambique, Seychelles, Singapore, Somalia, South Africa, Sri Lanka, Tanzania, and Thailand. </w:t>
      </w:r>
    </w:p>
    <w:p w14:paraId="5E052382" w14:textId="77777777" w:rsidR="00A1669E" w:rsidRPr="00A1669E" w:rsidRDefault="00A1669E" w:rsidP="00A1669E">
      <w:pPr>
        <w:spacing w:after="0" w:line="240" w:lineRule="auto"/>
        <w:rPr>
          <w:rFonts w:ascii="Arial Narrow" w:eastAsia="Times New Roman" w:hAnsi="Arial Narrow" w:cs="Times New Roman"/>
          <w:sz w:val="24"/>
          <w:szCs w:val="24"/>
        </w:rPr>
      </w:pPr>
    </w:p>
    <w:p w14:paraId="06301729" w14:textId="77777777" w:rsidR="00A1669E" w:rsidRPr="00A1669E" w:rsidRDefault="00A1669E" w:rsidP="00A1669E">
      <w:pPr>
        <w:spacing w:after="0" w:line="240" w:lineRule="auto"/>
        <w:jc w:val="both"/>
        <w:rPr>
          <w:rFonts w:ascii="Arial Narrow" w:eastAsia="Times New Roman" w:hAnsi="Arial Narrow" w:cs="Times New Roman"/>
          <w:sz w:val="24"/>
          <w:szCs w:val="24"/>
        </w:rPr>
      </w:pPr>
      <w:r w:rsidRPr="00A1669E">
        <w:rPr>
          <w:rFonts w:ascii="Arial Narrow" w:eastAsia="Times New Roman" w:hAnsi="Arial Narrow" w:cs="Times New Roman"/>
          <w:sz w:val="24"/>
          <w:szCs w:val="24"/>
        </w:rPr>
        <w:t xml:space="preserve">The most recent signature was made by the Maldives remotely on 16 December 2020. Reminders to Member States yet to sign the MOU were circulated on 14 April 2021. Malaysia informed the Secretariat on 07 May 2021 that Malaysia is </w:t>
      </w:r>
      <w:proofErr w:type="gramStart"/>
      <w:r w:rsidRPr="00A1669E">
        <w:rPr>
          <w:rFonts w:ascii="Arial Narrow" w:eastAsia="Times New Roman" w:hAnsi="Arial Narrow" w:cs="Times New Roman"/>
          <w:sz w:val="24"/>
          <w:szCs w:val="24"/>
        </w:rPr>
        <w:t>in the midst of</w:t>
      </w:r>
      <w:proofErr w:type="gramEnd"/>
      <w:r w:rsidRPr="00A1669E">
        <w:rPr>
          <w:rFonts w:ascii="Arial Narrow" w:eastAsia="Times New Roman" w:hAnsi="Arial Narrow" w:cs="Times New Roman"/>
          <w:sz w:val="24"/>
          <w:szCs w:val="24"/>
        </w:rPr>
        <w:t xml:space="preserve"> developing its internal policy on SAR and would be able to consider signing the MOU upon completion of the task, probably in 2023. </w:t>
      </w:r>
    </w:p>
    <w:p w14:paraId="40DACB0A" w14:textId="77777777" w:rsidR="00A1669E" w:rsidRPr="00A1669E" w:rsidRDefault="00A1669E" w:rsidP="00A1669E">
      <w:pPr>
        <w:spacing w:after="0" w:line="240" w:lineRule="auto"/>
        <w:jc w:val="both"/>
        <w:rPr>
          <w:rFonts w:ascii="Arial Narrow" w:eastAsia="Times New Roman" w:hAnsi="Arial Narrow" w:cs="Times New Roman"/>
          <w:sz w:val="24"/>
          <w:szCs w:val="24"/>
        </w:rPr>
      </w:pPr>
    </w:p>
    <w:p w14:paraId="24AC1E05" w14:textId="77777777" w:rsidR="00A1669E" w:rsidRPr="00A1669E" w:rsidRDefault="00A1669E" w:rsidP="00A1669E">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color w:val="000000"/>
          <w:sz w:val="24"/>
          <w:szCs w:val="24"/>
        </w:rPr>
      </w:pPr>
      <w:r w:rsidRPr="00A1669E">
        <w:rPr>
          <w:rFonts w:ascii="Arial Narrow" w:eastAsia="Times New Roman" w:hAnsi="Arial Narrow" w:cs="Times New Roman"/>
          <w:i/>
          <w:iCs/>
          <w:color w:val="000000"/>
          <w:sz w:val="24"/>
          <w:szCs w:val="24"/>
        </w:rPr>
        <w:t xml:space="preserve">Desired Outcome: </w:t>
      </w:r>
      <w:r w:rsidRPr="00A1669E">
        <w:rPr>
          <w:rFonts w:ascii="Arial Narrow" w:eastAsia="Times New Roman" w:hAnsi="Arial Narrow" w:cs="Times New Roman"/>
          <w:color w:val="000000"/>
          <w:sz w:val="24"/>
          <w:szCs w:val="24"/>
        </w:rPr>
        <w:t xml:space="preserve">The CSO to take note of the update by the Secretariat on the signature status of the MOU by Member States and to encourage Member States yet to sign the instrument. </w:t>
      </w:r>
    </w:p>
    <w:p w14:paraId="45B96FA8" w14:textId="6DC76CDA"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p>
    <w:p w14:paraId="75FD4783" w14:textId="77777777" w:rsidR="00C96AAA" w:rsidRP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p>
    <w:p w14:paraId="10AD515F" w14:textId="481083A7" w:rsidR="00C96AAA" w:rsidRPr="00C520A0" w:rsidRDefault="00C96AAA" w:rsidP="0026752E">
      <w:pPr>
        <w:pStyle w:val="Heading1"/>
        <w:rPr>
          <w:rFonts w:ascii="Arial Narrow" w:eastAsia="Calibri" w:hAnsi="Arial Narrow"/>
          <w:i/>
        </w:rPr>
      </w:pPr>
      <w:bookmarkStart w:id="53" w:name="_Toc72936745"/>
      <w:r w:rsidRPr="00C520A0">
        <w:rPr>
          <w:rFonts w:ascii="Arial Narrow" w:eastAsia="Calibri" w:hAnsi="Arial Narrow"/>
        </w:rPr>
        <w:t>9.</w:t>
      </w:r>
      <w:r w:rsidRPr="00C520A0">
        <w:rPr>
          <w:rFonts w:ascii="Arial Narrow" w:eastAsia="Calibri" w:hAnsi="Arial Narrow"/>
        </w:rPr>
        <w:tab/>
        <w:t xml:space="preserve">ACADEMIC, SCIENCE AND TECHNOLOGY COOPERATION (AST) – </w:t>
      </w:r>
      <w:r w:rsidRPr="00C520A0">
        <w:rPr>
          <w:rFonts w:ascii="Arial Narrow" w:eastAsia="Calibri" w:hAnsi="Arial Narrow" w:cs="Arial"/>
          <w:i/>
        </w:rPr>
        <w:t>Coordinating Country</w:t>
      </w:r>
      <w:r w:rsidRPr="00C520A0">
        <w:rPr>
          <w:rFonts w:ascii="Arial Narrow" w:eastAsia="Calibri" w:hAnsi="Arial Narrow"/>
          <w:i/>
        </w:rPr>
        <w:t>: India</w:t>
      </w:r>
      <w:bookmarkEnd w:id="53"/>
    </w:p>
    <w:p w14:paraId="3A77B8E9" w14:textId="77777777" w:rsidR="004B66C2" w:rsidRPr="00C520A0" w:rsidRDefault="004B66C2" w:rsidP="0026752E">
      <w:pPr>
        <w:pStyle w:val="Heading3"/>
        <w:rPr>
          <w:rFonts w:ascii="Arial Narrow" w:eastAsia="Calibri" w:hAnsi="Arial Narrow"/>
          <w:sz w:val="24"/>
          <w:szCs w:val="24"/>
          <w:lang w:val="en-US"/>
        </w:rPr>
      </w:pPr>
      <w:bookmarkStart w:id="54" w:name="_Toc72936746"/>
      <w:r w:rsidRPr="00C520A0">
        <w:rPr>
          <w:rFonts w:ascii="Arial Narrow" w:eastAsia="Calibri" w:hAnsi="Arial Narrow"/>
          <w:sz w:val="24"/>
          <w:szCs w:val="24"/>
        </w:rPr>
        <w:t>9.1</w:t>
      </w:r>
      <w:r w:rsidRPr="00C520A0">
        <w:rPr>
          <w:rFonts w:ascii="Arial Narrow" w:eastAsia="Calibri" w:hAnsi="Arial Narrow"/>
          <w:sz w:val="24"/>
          <w:szCs w:val="24"/>
        </w:rPr>
        <w:tab/>
        <w:t xml:space="preserve">Update: Progress Report on the IORA Action Plan 2017-21 (AST) </w:t>
      </w:r>
      <w:r w:rsidRPr="00C520A0">
        <w:rPr>
          <w:rFonts w:ascii="Arial Narrow" w:eastAsia="Calibri" w:hAnsi="Arial Narrow"/>
          <w:sz w:val="24"/>
          <w:szCs w:val="24"/>
          <w:lang w:val="en-US"/>
        </w:rPr>
        <w:t>(India)</w:t>
      </w:r>
      <w:bookmarkEnd w:id="54"/>
    </w:p>
    <w:p w14:paraId="1DFDA5C7" w14:textId="77777777" w:rsidR="004B66C2" w:rsidRPr="00147AF7" w:rsidRDefault="004B66C2" w:rsidP="004B66C2">
      <w:pPr>
        <w:spacing w:after="0" w:line="240" w:lineRule="auto"/>
        <w:ind w:left="539"/>
        <w:jc w:val="both"/>
        <w:rPr>
          <w:rFonts w:ascii="Arial Narrow" w:eastAsia="Times New Roman" w:hAnsi="Arial Narrow" w:cs="Arial"/>
          <w:i/>
          <w:iCs/>
          <w:color w:val="000000" w:themeColor="text1"/>
          <w:sz w:val="24"/>
          <w:szCs w:val="24"/>
          <w:highlight w:val="yellow"/>
        </w:rPr>
      </w:pPr>
    </w:p>
    <w:p w14:paraId="26CD82AF" w14:textId="77777777" w:rsidR="004B66C2" w:rsidRPr="00147AF7" w:rsidRDefault="004B66C2" w:rsidP="004B66C2">
      <w:pPr>
        <w:spacing w:after="0" w:line="240" w:lineRule="auto"/>
        <w:jc w:val="both"/>
        <w:rPr>
          <w:rFonts w:ascii="Arial Narrow" w:eastAsia="Times New Roman" w:hAnsi="Arial Narrow" w:cs="Arial"/>
          <w:i/>
          <w:iCs/>
          <w:color w:val="000000" w:themeColor="text1"/>
          <w:sz w:val="24"/>
          <w:szCs w:val="24"/>
        </w:rPr>
      </w:pPr>
      <w:bookmarkStart w:id="55" w:name="_Hlk70669345"/>
      <w:r w:rsidRPr="00147AF7">
        <w:rPr>
          <w:rFonts w:ascii="Arial Narrow" w:eastAsia="Times New Roman" w:hAnsi="Arial Narrow" w:cs="Arial"/>
          <w:i/>
          <w:iCs/>
          <w:color w:val="000000" w:themeColor="text1"/>
          <w:sz w:val="24"/>
          <w:szCs w:val="24"/>
        </w:rPr>
        <w:lastRenderedPageBreak/>
        <w:t xml:space="preserve">The Chair will invite India to provide an update on the pending tasks under Academic, Science and Technology of the IORA Action Plan 2017-21 </w:t>
      </w:r>
    </w:p>
    <w:p w14:paraId="351B40AD" w14:textId="77777777" w:rsidR="004B66C2" w:rsidRPr="00147AF7" w:rsidRDefault="004B66C2" w:rsidP="004B66C2">
      <w:pPr>
        <w:spacing w:after="0" w:line="240" w:lineRule="auto"/>
        <w:rPr>
          <w:rFonts w:ascii="Arial Narrow" w:eastAsia="Times New Roman" w:hAnsi="Arial Narrow" w:cs="Times New Roman"/>
          <w:sz w:val="24"/>
          <w:szCs w:val="24"/>
        </w:rPr>
      </w:pPr>
    </w:p>
    <w:p w14:paraId="718D032A" w14:textId="77777777" w:rsidR="004B66C2" w:rsidRPr="00147AF7" w:rsidRDefault="004B66C2" w:rsidP="004B66C2">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It may be recalled that at the </w:t>
      </w:r>
      <w:r w:rsidRPr="00147AF7">
        <w:rPr>
          <w:rFonts w:ascii="Arial Narrow" w:eastAsia="Times New Roman" w:hAnsi="Arial Narrow" w:cs="Times New Roman"/>
          <w:sz w:val="24"/>
          <w:szCs w:val="24"/>
          <w:shd w:val="clear" w:color="auto" w:fill="FFFFFF"/>
        </w:rPr>
        <w:t>workshop to review progress on the IORA Action Plan (2017-2021), as well as the preparation of a new IORA Action Plan (2022-2026) held on 20-21 October 2020</w:t>
      </w:r>
      <w:r w:rsidRPr="00147AF7">
        <w:rPr>
          <w:rFonts w:ascii="Arial Narrow" w:eastAsia="Times New Roman" w:hAnsi="Arial Narrow" w:cs="Times New Roman"/>
          <w:sz w:val="24"/>
          <w:szCs w:val="24"/>
        </w:rPr>
        <w:t>, the Coordinating countries</w:t>
      </w:r>
      <w:bookmarkStart w:id="56" w:name="_Hlk45098645"/>
      <w:r w:rsidRPr="00147AF7">
        <w:rPr>
          <w:rFonts w:ascii="Arial Narrow" w:eastAsia="Times New Roman" w:hAnsi="Arial Narrow" w:cs="Times New Roman"/>
          <w:sz w:val="24"/>
          <w:szCs w:val="24"/>
        </w:rPr>
        <w:t xml:space="preserve"> were kindly requested:</w:t>
      </w:r>
    </w:p>
    <w:p w14:paraId="49BF45B0" w14:textId="2EDBD311" w:rsidR="004B66C2" w:rsidRDefault="004B66C2" w:rsidP="00953D90">
      <w:pPr>
        <w:numPr>
          <w:ilvl w:val="0"/>
          <w:numId w:val="26"/>
        </w:numPr>
        <w:spacing w:after="0" w:line="240" w:lineRule="auto"/>
        <w:ind w:left="360"/>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423D1089" w14:textId="5EE7C6FC" w:rsidR="005869C3" w:rsidRPr="00147AF7" w:rsidRDefault="005869C3" w:rsidP="00953D90">
      <w:pPr>
        <w:numPr>
          <w:ilvl w:val="0"/>
          <w:numId w:val="26"/>
        </w:numPr>
        <w:spacing w:after="0" w:line="240" w:lineRule="auto"/>
        <w:ind w:left="360"/>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what are the plans to address the pending items until June </w:t>
      </w:r>
      <w:proofErr w:type="gramStart"/>
      <w:r w:rsidRPr="00147AF7">
        <w:rPr>
          <w:rFonts w:ascii="Arial Narrow" w:eastAsia="Times New Roman" w:hAnsi="Arial Narrow" w:cs="Times New Roman"/>
          <w:sz w:val="24"/>
          <w:szCs w:val="24"/>
        </w:rPr>
        <w:t>202</w:t>
      </w:r>
      <w:r>
        <w:rPr>
          <w:rFonts w:ascii="Arial Narrow" w:eastAsia="Times New Roman" w:hAnsi="Arial Narrow" w:cs="Times New Roman"/>
          <w:sz w:val="24"/>
          <w:szCs w:val="24"/>
          <w:lang w:val="en-US"/>
        </w:rPr>
        <w:t>1</w:t>
      </w:r>
      <w:r w:rsidRPr="00147AF7">
        <w:rPr>
          <w:rFonts w:ascii="Arial Narrow" w:eastAsia="Times New Roman" w:hAnsi="Arial Narrow" w:cs="Times New Roman"/>
          <w:sz w:val="24"/>
          <w:szCs w:val="24"/>
        </w:rPr>
        <w:t>.</w:t>
      </w:r>
      <w:proofErr w:type="gramEnd"/>
    </w:p>
    <w:p w14:paraId="63380360" w14:textId="77777777" w:rsidR="004B66C2" w:rsidRPr="00147AF7" w:rsidRDefault="004B66C2" w:rsidP="004B66C2">
      <w:pPr>
        <w:spacing w:after="0" w:line="240" w:lineRule="auto"/>
        <w:jc w:val="both"/>
        <w:rPr>
          <w:rFonts w:ascii="Arial Narrow" w:hAnsi="Arial Narrow" w:cs="Times New Roman"/>
          <w:sz w:val="24"/>
          <w:szCs w:val="24"/>
          <w:shd w:val="clear" w:color="auto" w:fill="FFFFFF"/>
        </w:rPr>
      </w:pPr>
    </w:p>
    <w:bookmarkEnd w:id="56"/>
    <w:p w14:paraId="76E673EE" w14:textId="7CC9A30F" w:rsidR="004B66C2" w:rsidRPr="005869C3" w:rsidRDefault="004B66C2" w:rsidP="004B66C2">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lang w:val="en-US"/>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on the pending tasks under Academic, Science and Technology of the IORA Action Plan 2017-21</w:t>
      </w:r>
      <w:r w:rsidR="005869C3">
        <w:rPr>
          <w:rFonts w:ascii="Arial Narrow" w:eastAsia="Times New Roman" w:hAnsi="Arial Narrow" w:cs="Times New Roman"/>
          <w:iCs/>
          <w:sz w:val="24"/>
          <w:szCs w:val="24"/>
          <w:lang w:val="en-US"/>
        </w:rPr>
        <w:t xml:space="preserve"> including the </w:t>
      </w:r>
      <w:r w:rsidR="005869C3" w:rsidRPr="00147AF7">
        <w:rPr>
          <w:rFonts w:ascii="Arial Narrow" w:eastAsia="Times New Roman" w:hAnsi="Arial Narrow" w:cs="Times New Roman"/>
          <w:sz w:val="24"/>
          <w:szCs w:val="24"/>
        </w:rPr>
        <w:t>explanation on the reason for a particular item that has not been accomplished</w:t>
      </w:r>
      <w:r w:rsidR="005869C3">
        <w:rPr>
          <w:rFonts w:ascii="Arial Narrow" w:eastAsia="Times New Roman" w:hAnsi="Arial Narrow" w:cs="Times New Roman"/>
          <w:sz w:val="24"/>
          <w:szCs w:val="24"/>
          <w:lang w:val="en-US"/>
        </w:rPr>
        <w:t xml:space="preserve"> and </w:t>
      </w:r>
      <w:r w:rsidR="005869C3" w:rsidRPr="00147AF7">
        <w:rPr>
          <w:rFonts w:ascii="Arial Narrow" w:eastAsia="Times New Roman" w:hAnsi="Arial Narrow" w:cs="Times New Roman"/>
          <w:sz w:val="24"/>
          <w:szCs w:val="24"/>
        </w:rPr>
        <w:t>the plans to address the pending items</w:t>
      </w:r>
      <w:r w:rsidR="005869C3">
        <w:rPr>
          <w:rFonts w:ascii="Arial Narrow" w:eastAsia="Times New Roman" w:hAnsi="Arial Narrow" w:cs="Times New Roman"/>
          <w:sz w:val="24"/>
          <w:szCs w:val="24"/>
          <w:lang w:val="en-US"/>
        </w:rPr>
        <w:t>.</w:t>
      </w:r>
    </w:p>
    <w:bookmarkEnd w:id="55"/>
    <w:p w14:paraId="01FA6D8C" w14:textId="77777777" w:rsidR="004B66C2" w:rsidRPr="00147AF7" w:rsidRDefault="004B66C2" w:rsidP="004B66C2">
      <w:pPr>
        <w:tabs>
          <w:tab w:val="left" w:pos="567"/>
        </w:tabs>
        <w:spacing w:after="0" w:line="240" w:lineRule="auto"/>
        <w:ind w:left="567" w:hanging="567"/>
        <w:jc w:val="both"/>
        <w:rPr>
          <w:rFonts w:ascii="Arial Narrow" w:eastAsia="Calibri" w:hAnsi="Arial Narrow" w:cs="Arial Narrow"/>
          <w:sz w:val="24"/>
          <w:szCs w:val="24"/>
        </w:rPr>
      </w:pPr>
    </w:p>
    <w:p w14:paraId="7F493F8A" w14:textId="77777777" w:rsidR="004B66C2" w:rsidRPr="00C520A0" w:rsidRDefault="004B66C2" w:rsidP="0026752E">
      <w:pPr>
        <w:pStyle w:val="Heading3"/>
        <w:rPr>
          <w:rFonts w:ascii="Arial Narrow" w:eastAsia="Calibri" w:hAnsi="Arial Narrow"/>
          <w:sz w:val="24"/>
          <w:szCs w:val="24"/>
        </w:rPr>
      </w:pPr>
      <w:bookmarkStart w:id="57" w:name="_Toc72936747"/>
      <w:r w:rsidRPr="00C520A0">
        <w:rPr>
          <w:rFonts w:ascii="Arial Narrow" w:eastAsia="Calibri" w:hAnsi="Arial Narrow"/>
          <w:sz w:val="24"/>
          <w:szCs w:val="24"/>
        </w:rPr>
        <w:t>9.2</w:t>
      </w:r>
      <w:r w:rsidRPr="00C520A0">
        <w:rPr>
          <w:rFonts w:ascii="Arial Narrow" w:eastAsia="Calibri" w:hAnsi="Arial Narrow"/>
          <w:sz w:val="24"/>
          <w:szCs w:val="24"/>
        </w:rPr>
        <w:tab/>
        <w:t>Update: Preparations for the First Working Group on Science Technology and Innovation (WGSTI) (India)</w:t>
      </w:r>
      <w:bookmarkEnd w:id="57"/>
    </w:p>
    <w:p w14:paraId="38178D5E" w14:textId="77777777" w:rsidR="004B66C2" w:rsidRPr="00147AF7" w:rsidRDefault="004B66C2" w:rsidP="004B66C2">
      <w:pPr>
        <w:spacing w:after="0" w:line="240" w:lineRule="auto"/>
        <w:ind w:left="539"/>
        <w:jc w:val="both"/>
        <w:rPr>
          <w:rFonts w:ascii="Arial Narrow" w:eastAsia="Times New Roman" w:hAnsi="Arial Narrow" w:cs="Arial"/>
          <w:i/>
          <w:iCs/>
          <w:color w:val="000000" w:themeColor="text1"/>
          <w:sz w:val="24"/>
          <w:szCs w:val="24"/>
        </w:rPr>
      </w:pPr>
    </w:p>
    <w:p w14:paraId="7A971FD8" w14:textId="77777777" w:rsidR="004B66C2" w:rsidRPr="00147AF7" w:rsidRDefault="004B66C2" w:rsidP="005869C3">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t>The Chair will invite India to provide an update on the preparations for the First Working Group on Science Technology and Innovation (WGSTI).</w:t>
      </w:r>
    </w:p>
    <w:p w14:paraId="12AD935D" w14:textId="77777777" w:rsidR="004B66C2" w:rsidRPr="00147AF7" w:rsidRDefault="004B66C2" w:rsidP="005869C3">
      <w:pPr>
        <w:suppressAutoHyphens/>
        <w:spacing w:after="0" w:line="240" w:lineRule="auto"/>
        <w:ind w:left="28" w:hanging="567"/>
        <w:contextualSpacing/>
        <w:jc w:val="both"/>
        <w:rPr>
          <w:rFonts w:ascii="Arial Narrow" w:eastAsia="Calibri" w:hAnsi="Arial Narrow" w:cs="Arial Narrow"/>
          <w:sz w:val="24"/>
          <w:szCs w:val="24"/>
        </w:rPr>
      </w:pPr>
    </w:p>
    <w:p w14:paraId="27FB0DDC" w14:textId="77777777" w:rsidR="004B66C2" w:rsidRPr="00147AF7" w:rsidRDefault="004B66C2" w:rsidP="005869C3">
      <w:pPr>
        <w:spacing w:after="0" w:line="240" w:lineRule="auto"/>
        <w:ind w:left="28"/>
        <w:jc w:val="both"/>
        <w:rPr>
          <w:rFonts w:ascii="Arial Narrow" w:eastAsia="Calibri" w:hAnsi="Arial Narrow" w:cs="Arial"/>
          <w:sz w:val="24"/>
          <w:szCs w:val="24"/>
        </w:rPr>
      </w:pPr>
      <w:r w:rsidRPr="00147AF7">
        <w:rPr>
          <w:rFonts w:ascii="Arial Narrow" w:eastAsia="Calibri" w:hAnsi="Arial Narrow" w:cs="Arial"/>
          <w:sz w:val="24"/>
          <w:szCs w:val="24"/>
        </w:rPr>
        <w:t>It may be recalled that the 20th Meeting of the Council of Ministers (COM) approved the Modalities and Terms of Reference of the Working Group on Science, Technology, and Innovation (WGSTI), thereby establishing the WGSTI as a Functional Body of IORA, and that the 22nd Meeting of the Committee of Senior Officials (CSO) endorsed the WGSTI’s work plan (2020-2021).</w:t>
      </w:r>
    </w:p>
    <w:p w14:paraId="654F77CD" w14:textId="77777777" w:rsidR="004B66C2" w:rsidRPr="00147AF7" w:rsidRDefault="004B66C2" w:rsidP="005869C3">
      <w:pPr>
        <w:spacing w:after="0" w:line="240" w:lineRule="auto"/>
        <w:ind w:left="28"/>
        <w:jc w:val="both"/>
        <w:rPr>
          <w:rFonts w:ascii="Arial Narrow" w:eastAsia="Calibri" w:hAnsi="Arial Narrow" w:cs="Arial"/>
          <w:sz w:val="24"/>
          <w:szCs w:val="24"/>
        </w:rPr>
      </w:pPr>
    </w:p>
    <w:p w14:paraId="34B3ED3B" w14:textId="5C468FC5" w:rsidR="004B66C2" w:rsidRPr="00147AF7" w:rsidRDefault="004B66C2"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 xml:space="preserve">CSO to note the update from India on the preparations for the First </w:t>
      </w:r>
      <w:r w:rsidR="00C515E8">
        <w:rPr>
          <w:rFonts w:ascii="Arial Narrow" w:eastAsia="Times New Roman" w:hAnsi="Arial Narrow" w:cs="Times New Roman"/>
          <w:iCs/>
          <w:sz w:val="24"/>
          <w:szCs w:val="24"/>
        </w:rPr>
        <w:t xml:space="preserve">meeting of </w:t>
      </w:r>
      <w:r w:rsidR="0093302A">
        <w:rPr>
          <w:rFonts w:ascii="Arial Narrow" w:eastAsia="Times New Roman" w:hAnsi="Arial Narrow" w:cs="Times New Roman"/>
          <w:iCs/>
          <w:sz w:val="24"/>
          <w:szCs w:val="24"/>
        </w:rPr>
        <w:t xml:space="preserve">the </w:t>
      </w:r>
      <w:r w:rsidRPr="00147AF7">
        <w:rPr>
          <w:rFonts w:ascii="Arial Narrow" w:eastAsia="Times New Roman" w:hAnsi="Arial Narrow" w:cs="Times New Roman"/>
          <w:iCs/>
          <w:sz w:val="24"/>
          <w:szCs w:val="24"/>
        </w:rPr>
        <w:t>Working Group on Science Technology and Innovation (WGSTI).</w:t>
      </w:r>
    </w:p>
    <w:p w14:paraId="75A0D0A3" w14:textId="77777777" w:rsidR="004B66C2" w:rsidRPr="00147AF7" w:rsidRDefault="004B66C2" w:rsidP="004B66C2">
      <w:pPr>
        <w:spacing w:after="0" w:line="240" w:lineRule="auto"/>
        <w:jc w:val="both"/>
        <w:rPr>
          <w:rFonts w:ascii="Arial Narrow" w:eastAsia="Calibri" w:hAnsi="Arial Narrow" w:cs="Arial"/>
          <w:sz w:val="24"/>
          <w:szCs w:val="24"/>
        </w:rPr>
      </w:pPr>
    </w:p>
    <w:p w14:paraId="3571061C" w14:textId="77777777" w:rsidR="004B66C2" w:rsidRPr="00C520A0" w:rsidRDefault="004B66C2" w:rsidP="0026752E">
      <w:pPr>
        <w:pStyle w:val="Heading3"/>
        <w:rPr>
          <w:rFonts w:ascii="Arial Narrow" w:eastAsia="Calibri" w:hAnsi="Arial Narrow"/>
          <w:sz w:val="24"/>
          <w:szCs w:val="24"/>
        </w:rPr>
      </w:pPr>
      <w:bookmarkStart w:id="58" w:name="_Toc72936748"/>
      <w:r w:rsidRPr="00C520A0">
        <w:rPr>
          <w:rFonts w:ascii="Arial Narrow" w:eastAsia="Calibri" w:hAnsi="Arial Narrow"/>
          <w:sz w:val="24"/>
          <w:szCs w:val="24"/>
        </w:rPr>
        <w:t>9.3</w:t>
      </w:r>
      <w:r w:rsidRPr="00C520A0">
        <w:rPr>
          <w:rFonts w:ascii="Arial Narrow" w:eastAsia="Calibri" w:hAnsi="Arial Narrow"/>
          <w:sz w:val="24"/>
          <w:szCs w:val="24"/>
        </w:rPr>
        <w:tab/>
        <w:t>Update: Preparations for the Third Meeting of the</w:t>
      </w:r>
      <w:r w:rsidRPr="00C520A0">
        <w:rPr>
          <w:rFonts w:ascii="Arial Narrow" w:hAnsi="Arial Narrow" w:cs="Times New Roman"/>
          <w:sz w:val="24"/>
          <w:szCs w:val="24"/>
        </w:rPr>
        <w:t xml:space="preserve"> </w:t>
      </w:r>
      <w:r w:rsidRPr="00C520A0">
        <w:rPr>
          <w:rFonts w:ascii="Arial Narrow" w:eastAsia="Calibri" w:hAnsi="Arial Narrow"/>
          <w:sz w:val="24"/>
          <w:szCs w:val="24"/>
        </w:rPr>
        <w:t>Sub-Committee on Indian Ocean Rim Association Academic Group (IORAG) Reform (India)</w:t>
      </w:r>
      <w:bookmarkEnd w:id="58"/>
    </w:p>
    <w:p w14:paraId="4C04349E" w14:textId="77777777" w:rsidR="004B66C2" w:rsidRPr="00147AF7" w:rsidRDefault="004B66C2" w:rsidP="004B66C2">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58636012" w14:textId="77777777" w:rsidR="004B66C2" w:rsidRPr="00147AF7" w:rsidRDefault="004B66C2" w:rsidP="005869C3">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t>The Chair will invite India to provide an update on the preparations for the Third Meeting of the Sub-Committee on Indian Ocean Rim Association Academic Group (IORAG) Reform.</w:t>
      </w:r>
    </w:p>
    <w:p w14:paraId="77698819" w14:textId="77777777" w:rsidR="004B66C2" w:rsidRPr="00147AF7" w:rsidRDefault="004B66C2" w:rsidP="005869C3">
      <w:pPr>
        <w:spacing w:after="0" w:line="240" w:lineRule="auto"/>
        <w:ind w:left="28"/>
        <w:jc w:val="both"/>
        <w:rPr>
          <w:rFonts w:ascii="Arial Narrow" w:eastAsia="Calibri" w:hAnsi="Arial Narrow" w:cs="Arial"/>
          <w:sz w:val="24"/>
          <w:szCs w:val="24"/>
        </w:rPr>
      </w:pPr>
    </w:p>
    <w:p w14:paraId="26972710" w14:textId="77777777" w:rsidR="004B66C2" w:rsidRPr="00147AF7" w:rsidRDefault="004B66C2" w:rsidP="005869C3">
      <w:pPr>
        <w:spacing w:after="0" w:line="240" w:lineRule="auto"/>
        <w:ind w:left="28"/>
        <w:jc w:val="both"/>
        <w:rPr>
          <w:rFonts w:ascii="Arial Narrow" w:eastAsia="Calibri" w:hAnsi="Arial Narrow" w:cs="Arial"/>
          <w:sz w:val="24"/>
          <w:szCs w:val="24"/>
        </w:rPr>
      </w:pPr>
      <w:r w:rsidRPr="00147AF7">
        <w:rPr>
          <w:rFonts w:ascii="Arial Narrow" w:eastAsia="Calibri" w:hAnsi="Arial Narrow" w:cs="Arial"/>
          <w:sz w:val="24"/>
          <w:szCs w:val="24"/>
        </w:rPr>
        <w:t>It may be recalled that the 22nd Meeting of the Committee of Senior Officials (CSO) agreed that the Third Meeting of the Sub-Committee on Indian Ocean Rim Association Academic Group (IORAG) Reform, chaired by India, should take place before the 26th Meeting of the Indian Ocean Rim Academic Group (IORAG).</w:t>
      </w:r>
    </w:p>
    <w:p w14:paraId="0FC24D95" w14:textId="77777777" w:rsidR="004B66C2" w:rsidRPr="00147AF7" w:rsidRDefault="004B66C2" w:rsidP="005869C3">
      <w:pPr>
        <w:spacing w:after="0" w:line="240" w:lineRule="auto"/>
        <w:ind w:left="28"/>
        <w:jc w:val="both"/>
        <w:rPr>
          <w:rFonts w:ascii="Arial Narrow" w:eastAsia="Calibri" w:hAnsi="Arial Narrow" w:cs="Arial"/>
          <w:sz w:val="24"/>
          <w:szCs w:val="24"/>
        </w:rPr>
      </w:pPr>
    </w:p>
    <w:p w14:paraId="2C270C85" w14:textId="77777777" w:rsidR="004B66C2" w:rsidRPr="00147AF7" w:rsidRDefault="004B66C2" w:rsidP="005869C3">
      <w:pPr>
        <w:spacing w:after="0" w:line="240" w:lineRule="auto"/>
        <w:ind w:left="28"/>
        <w:jc w:val="both"/>
        <w:rPr>
          <w:rFonts w:ascii="Arial Narrow" w:eastAsia="Calibri" w:hAnsi="Arial Narrow" w:cs="Arial"/>
          <w:sz w:val="24"/>
          <w:szCs w:val="24"/>
        </w:rPr>
      </w:pPr>
      <w:r w:rsidRPr="00147AF7">
        <w:rPr>
          <w:rFonts w:ascii="Arial Narrow" w:eastAsia="Calibri" w:hAnsi="Arial Narrow" w:cs="Arial"/>
          <w:sz w:val="24"/>
          <w:szCs w:val="24"/>
        </w:rPr>
        <w:t>The meeting initially proposed to be held on 06 May 2021 was expected to discuss the draft Terms of Reference and draft Work Plan for the IORAG. However, owing to the prevailing Covid 19 situation in India, the Sub-committee meeting has had to be postponed.</w:t>
      </w:r>
    </w:p>
    <w:p w14:paraId="7118176A" w14:textId="77777777" w:rsidR="004B66C2" w:rsidRPr="00147AF7" w:rsidRDefault="004B66C2" w:rsidP="005869C3">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p>
    <w:p w14:paraId="44473A30" w14:textId="77777777" w:rsidR="004B66C2" w:rsidRPr="00147AF7" w:rsidRDefault="004B66C2"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from India on preparations for the Third Meeting of the Sub-Committee on Indian Ocean Rim Association Academic Group (IORAG) Reform.</w:t>
      </w:r>
    </w:p>
    <w:p w14:paraId="7B9026DD" w14:textId="77777777" w:rsidR="004B66C2" w:rsidRPr="00147AF7" w:rsidRDefault="004B66C2" w:rsidP="004B66C2">
      <w:pPr>
        <w:spacing w:after="0" w:line="240" w:lineRule="auto"/>
        <w:jc w:val="both"/>
        <w:rPr>
          <w:rFonts w:ascii="Arial Narrow" w:eastAsia="Calibri" w:hAnsi="Arial Narrow" w:cs="Arial"/>
          <w:sz w:val="24"/>
          <w:szCs w:val="24"/>
        </w:rPr>
      </w:pPr>
    </w:p>
    <w:p w14:paraId="642FEDE9" w14:textId="77777777" w:rsidR="004B66C2" w:rsidRPr="00C520A0" w:rsidRDefault="004B66C2" w:rsidP="0026752E">
      <w:pPr>
        <w:pStyle w:val="Heading3"/>
        <w:rPr>
          <w:rFonts w:ascii="Arial Narrow" w:eastAsia="Calibri" w:hAnsi="Arial Narrow" w:cs="Aref Ruqaa"/>
          <w:sz w:val="24"/>
          <w:szCs w:val="24"/>
        </w:rPr>
      </w:pPr>
      <w:bookmarkStart w:id="59" w:name="_Toc72936749"/>
      <w:r w:rsidRPr="00C520A0">
        <w:rPr>
          <w:rFonts w:ascii="Arial Narrow" w:eastAsia="Calibri" w:hAnsi="Arial Narrow" w:cs="Aref Ruqaa"/>
          <w:sz w:val="24"/>
          <w:szCs w:val="24"/>
        </w:rPr>
        <w:lastRenderedPageBreak/>
        <w:t>9.4</w:t>
      </w:r>
      <w:r w:rsidRPr="00C520A0">
        <w:rPr>
          <w:rFonts w:ascii="Arial Narrow" w:eastAsia="Calibri" w:hAnsi="Arial Narrow" w:cs="Aref Ruqaa"/>
          <w:sz w:val="24"/>
          <w:szCs w:val="24"/>
        </w:rPr>
        <w:tab/>
        <w:t>Update: Preparations for the 26</w:t>
      </w:r>
      <w:r w:rsidRPr="00C520A0">
        <w:rPr>
          <w:rFonts w:ascii="Arial Narrow" w:eastAsia="Calibri" w:hAnsi="Arial Narrow" w:cs="Aref Ruqaa"/>
          <w:sz w:val="24"/>
          <w:szCs w:val="24"/>
          <w:vertAlign w:val="superscript"/>
        </w:rPr>
        <w:t>th</w:t>
      </w:r>
      <w:r w:rsidRPr="00C520A0">
        <w:rPr>
          <w:rFonts w:ascii="Arial Narrow" w:eastAsia="Calibri" w:hAnsi="Arial Narrow" w:cs="Aref Ruqaa"/>
          <w:sz w:val="24"/>
          <w:szCs w:val="24"/>
        </w:rPr>
        <w:t xml:space="preserve"> Meeting of the Indian Ocean Rim Academic Group (IORAG) (UAE)</w:t>
      </w:r>
      <w:bookmarkEnd w:id="59"/>
    </w:p>
    <w:p w14:paraId="1DC6E6C7" w14:textId="77777777" w:rsidR="004B66C2" w:rsidRPr="00147AF7" w:rsidRDefault="004B66C2" w:rsidP="004B66C2">
      <w:pPr>
        <w:tabs>
          <w:tab w:val="left" w:pos="540"/>
        </w:tabs>
        <w:spacing w:after="0" w:line="240" w:lineRule="auto"/>
        <w:ind w:left="539"/>
        <w:jc w:val="both"/>
        <w:rPr>
          <w:rFonts w:ascii="Arial Narrow" w:eastAsia="Times New Roman" w:hAnsi="Arial Narrow" w:cs="Times New Roman"/>
          <w:i/>
          <w:sz w:val="24"/>
          <w:szCs w:val="24"/>
          <w:lang w:eastAsia="zh-CN"/>
        </w:rPr>
      </w:pPr>
    </w:p>
    <w:p w14:paraId="72901FAE" w14:textId="77777777" w:rsidR="004B66C2" w:rsidRPr="00147AF7" w:rsidRDefault="004B66C2" w:rsidP="005869C3">
      <w:pPr>
        <w:tabs>
          <w:tab w:val="left" w:pos="540"/>
        </w:tabs>
        <w:spacing w:after="0" w:line="240" w:lineRule="auto"/>
        <w:jc w:val="both"/>
        <w:rPr>
          <w:rFonts w:ascii="Arial Narrow" w:eastAsia="Times New Roman" w:hAnsi="Arial Narrow" w:cs="Arial Narrow"/>
          <w:i/>
          <w:sz w:val="24"/>
          <w:szCs w:val="24"/>
        </w:rPr>
      </w:pPr>
      <w:r w:rsidRPr="00147AF7">
        <w:rPr>
          <w:rFonts w:ascii="Arial Narrow" w:eastAsia="Times New Roman" w:hAnsi="Arial Narrow" w:cs="Times New Roman"/>
          <w:i/>
          <w:sz w:val="24"/>
          <w:szCs w:val="24"/>
          <w:lang w:eastAsia="zh-CN"/>
        </w:rPr>
        <w:t xml:space="preserve">The Chair will invite UAE to provide an update on the preparations for the </w:t>
      </w:r>
      <w:r w:rsidRPr="00147AF7">
        <w:rPr>
          <w:rFonts w:ascii="Arial Narrow" w:eastAsia="Times New Roman" w:hAnsi="Arial Narrow" w:cs="Arial Narrow"/>
          <w:i/>
          <w:sz w:val="24"/>
          <w:szCs w:val="24"/>
        </w:rPr>
        <w:t>26th Meeting of the Indian Ocean Rim Academic Group (IORAG).</w:t>
      </w:r>
    </w:p>
    <w:p w14:paraId="1E1C49AE" w14:textId="77777777" w:rsidR="004B66C2" w:rsidRPr="00147AF7" w:rsidRDefault="004B66C2" w:rsidP="005869C3">
      <w:pPr>
        <w:tabs>
          <w:tab w:val="left" w:pos="540"/>
        </w:tabs>
        <w:spacing w:after="0" w:line="240" w:lineRule="auto"/>
        <w:jc w:val="both"/>
        <w:rPr>
          <w:rFonts w:ascii="Arial Narrow" w:eastAsia="Calibri" w:hAnsi="Arial Narrow" w:cs="Arial Narrow"/>
          <w:i/>
          <w:sz w:val="24"/>
          <w:szCs w:val="24"/>
        </w:rPr>
      </w:pPr>
    </w:p>
    <w:p w14:paraId="3E43483E" w14:textId="77777777" w:rsidR="004B66C2" w:rsidRPr="00147AF7" w:rsidRDefault="004B66C2" w:rsidP="005869C3">
      <w:pPr>
        <w:spacing w:after="0" w:line="240" w:lineRule="auto"/>
        <w:ind w:left="28"/>
        <w:jc w:val="both"/>
        <w:rPr>
          <w:rFonts w:ascii="Arial Narrow" w:eastAsia="Calibri" w:hAnsi="Arial Narrow" w:cs="Arial"/>
          <w:sz w:val="24"/>
          <w:szCs w:val="24"/>
        </w:rPr>
      </w:pPr>
      <w:r w:rsidRPr="00147AF7">
        <w:rPr>
          <w:rFonts w:ascii="Arial Narrow" w:eastAsia="Calibri" w:hAnsi="Arial Narrow" w:cs="Arial"/>
          <w:sz w:val="24"/>
          <w:szCs w:val="24"/>
        </w:rPr>
        <w:t>It may be recalled that the 22nd Meeting of the Committee of Senior Officials (CSO) agreed that the Third Meeting of the Sub-Committee on Indian Ocean Rim Association Academic Group (IORAG) Reform, chaired by India, should take place before the 26th Meeting of the Indian Ocean Rim Academic Group (IORAG).</w:t>
      </w:r>
    </w:p>
    <w:p w14:paraId="3637368F" w14:textId="77777777" w:rsidR="004B66C2" w:rsidRPr="00147AF7" w:rsidRDefault="004B66C2" w:rsidP="005869C3">
      <w:pPr>
        <w:spacing w:after="0" w:line="240" w:lineRule="auto"/>
        <w:ind w:left="28"/>
        <w:jc w:val="both"/>
        <w:rPr>
          <w:rFonts w:ascii="Arial Narrow" w:eastAsia="Calibri" w:hAnsi="Arial Narrow" w:cs="Arial"/>
          <w:sz w:val="24"/>
          <w:szCs w:val="24"/>
        </w:rPr>
      </w:pPr>
    </w:p>
    <w:p w14:paraId="7F34E316" w14:textId="77777777" w:rsidR="004B66C2" w:rsidRPr="00147AF7" w:rsidRDefault="004B66C2" w:rsidP="005869C3">
      <w:pPr>
        <w:spacing w:after="0" w:line="240" w:lineRule="auto"/>
        <w:ind w:left="28"/>
        <w:jc w:val="both"/>
        <w:rPr>
          <w:rFonts w:ascii="Arial Narrow" w:eastAsia="Calibri" w:hAnsi="Arial Narrow" w:cs="Arial"/>
          <w:sz w:val="24"/>
          <w:szCs w:val="24"/>
        </w:rPr>
      </w:pPr>
      <w:r w:rsidRPr="00147AF7">
        <w:rPr>
          <w:rFonts w:ascii="Arial Narrow" w:eastAsia="Calibri" w:hAnsi="Arial Narrow" w:cs="Arial"/>
          <w:sz w:val="24"/>
          <w:szCs w:val="24"/>
        </w:rPr>
        <w:t>However, the Sub-Committee meeting, initially proposed to be held on 07 May 2021,</w:t>
      </w:r>
      <w:r w:rsidRPr="00147AF7">
        <w:rPr>
          <w:rFonts w:ascii="Arial Narrow" w:hAnsi="Arial Narrow"/>
          <w:sz w:val="24"/>
          <w:szCs w:val="24"/>
        </w:rPr>
        <w:t xml:space="preserve"> </w:t>
      </w:r>
      <w:r w:rsidRPr="00147AF7">
        <w:rPr>
          <w:rFonts w:ascii="Arial Narrow" w:eastAsia="Calibri" w:hAnsi="Arial Narrow" w:cs="Arial"/>
          <w:sz w:val="24"/>
          <w:szCs w:val="24"/>
        </w:rPr>
        <w:t>has had to be postponed owing to the prevailing Covid 19 situation in India.</w:t>
      </w:r>
    </w:p>
    <w:p w14:paraId="2AF8CCB6" w14:textId="77777777" w:rsidR="004B66C2" w:rsidRPr="00147AF7" w:rsidRDefault="004B66C2" w:rsidP="005869C3">
      <w:pPr>
        <w:tabs>
          <w:tab w:val="left" w:pos="567"/>
        </w:tabs>
        <w:suppressAutoHyphens/>
        <w:spacing w:after="0" w:line="240" w:lineRule="auto"/>
        <w:contextualSpacing/>
        <w:jc w:val="both"/>
        <w:rPr>
          <w:rFonts w:ascii="Arial Narrow" w:eastAsia="Times New Roman" w:hAnsi="Arial Narrow" w:cs="Arial Narrow"/>
          <w:sz w:val="24"/>
          <w:szCs w:val="24"/>
        </w:rPr>
      </w:pPr>
    </w:p>
    <w:p w14:paraId="25D23690" w14:textId="77777777" w:rsidR="004B66C2" w:rsidRPr="00147AF7" w:rsidRDefault="004B66C2" w:rsidP="005869C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 xml:space="preserve">CSO to </w:t>
      </w:r>
      <w:r w:rsidRPr="00147AF7">
        <w:rPr>
          <w:rFonts w:ascii="Arial Narrow" w:eastAsia="Times New Roman" w:hAnsi="Arial Narrow" w:cs="Times New Roman"/>
          <w:iCs/>
          <w:sz w:val="24"/>
          <w:szCs w:val="24"/>
          <w:lang w:val="en-US"/>
        </w:rPr>
        <w:t>note the update by UAE on hosting the 26th Meeting of the Indian Ocean Rim Academic Group (IORAG)</w:t>
      </w:r>
      <w:r w:rsidRPr="00147AF7">
        <w:rPr>
          <w:rFonts w:ascii="Arial Narrow" w:eastAsia="Times New Roman" w:hAnsi="Arial Narrow" w:cs="Times New Roman"/>
          <w:iCs/>
          <w:sz w:val="24"/>
          <w:szCs w:val="24"/>
        </w:rPr>
        <w:t>.</w:t>
      </w:r>
    </w:p>
    <w:p w14:paraId="16703EDA" w14:textId="77777777" w:rsidR="009C0707" w:rsidRDefault="009C0707" w:rsidP="00C96AA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p>
    <w:p w14:paraId="2B38D06C" w14:textId="6796921D" w:rsidR="00C96AAA" w:rsidRPr="00C520A0" w:rsidRDefault="00C96AAA" w:rsidP="0026752E">
      <w:pPr>
        <w:pStyle w:val="Heading1"/>
        <w:rPr>
          <w:rFonts w:ascii="Arial Narrow" w:eastAsia="Calibri" w:hAnsi="Arial Narrow"/>
        </w:rPr>
      </w:pPr>
      <w:bookmarkStart w:id="60" w:name="_Toc72936750"/>
      <w:r w:rsidRPr="00C520A0">
        <w:rPr>
          <w:rFonts w:ascii="Arial Narrow" w:eastAsia="Calibri" w:hAnsi="Arial Narrow"/>
        </w:rPr>
        <w:t>9.5</w:t>
      </w:r>
      <w:r w:rsidRPr="00C520A0">
        <w:rPr>
          <w:rFonts w:ascii="Arial Narrow" w:eastAsia="Calibri" w:hAnsi="Arial Narrow"/>
        </w:rPr>
        <w:tab/>
        <w:t>Indian Ocean Dialogue</w:t>
      </w:r>
      <w:bookmarkEnd w:id="60"/>
    </w:p>
    <w:p w14:paraId="3DA08C56" w14:textId="2D5E4010" w:rsidR="00C96AAA" w:rsidRPr="00C520A0" w:rsidRDefault="00C96AAA" w:rsidP="0026752E">
      <w:pPr>
        <w:pStyle w:val="Heading4"/>
        <w:numPr>
          <w:ilvl w:val="0"/>
          <w:numId w:val="0"/>
        </w:numPr>
        <w:ind w:left="539" w:hanging="539"/>
        <w:rPr>
          <w:rFonts w:eastAsia="Calibri"/>
        </w:rPr>
      </w:pPr>
      <w:r w:rsidRPr="00C520A0">
        <w:rPr>
          <w:rFonts w:eastAsia="Calibri"/>
        </w:rPr>
        <w:t>9.5.1</w:t>
      </w:r>
      <w:r w:rsidRPr="00C520A0">
        <w:rPr>
          <w:rFonts w:eastAsia="Calibri"/>
        </w:rPr>
        <w:tab/>
      </w:r>
      <w:r w:rsidR="00C520A0">
        <w:rPr>
          <w:rFonts w:eastAsia="Calibri"/>
        </w:rPr>
        <w:t xml:space="preserve"> </w:t>
      </w:r>
      <w:r w:rsidRPr="00C520A0">
        <w:rPr>
          <w:rFonts w:eastAsia="Calibri"/>
        </w:rPr>
        <w:t>Consideration of IOD Terms of Reference (Secretariat)</w:t>
      </w:r>
    </w:p>
    <w:p w14:paraId="2973FE3B" w14:textId="3CFA22C5" w:rsidR="00A7791A" w:rsidRDefault="00A7791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374268D2" w14:textId="3CF22BD9" w:rsidR="00A7791A" w:rsidRDefault="00A7791A" w:rsidP="00A7791A">
      <w:pPr>
        <w:suppressAutoHyphens/>
        <w:spacing w:after="0" w:line="240" w:lineRule="auto"/>
        <w:jc w:val="both"/>
        <w:rPr>
          <w:rFonts w:ascii="Arial Narrow" w:eastAsia="Calibri" w:hAnsi="Arial Narrow" w:cs="Calibri"/>
          <w:i/>
          <w:iCs/>
          <w:sz w:val="24"/>
          <w:szCs w:val="24"/>
          <w:lang w:eastAsia="zh-CN"/>
        </w:rPr>
      </w:pPr>
      <w:r w:rsidRPr="002F29E6">
        <w:rPr>
          <w:rFonts w:ascii="Arial Narrow" w:eastAsia="Calibri" w:hAnsi="Arial Narrow" w:cs="Calibri"/>
          <w:i/>
          <w:iCs/>
          <w:sz w:val="24"/>
          <w:szCs w:val="24"/>
          <w:lang w:eastAsia="zh-CN"/>
        </w:rPr>
        <w:t xml:space="preserve">The Chair will invite </w:t>
      </w:r>
      <w:r>
        <w:rPr>
          <w:rFonts w:ascii="Arial Narrow" w:eastAsia="Calibri" w:hAnsi="Arial Narrow" w:cs="Calibri"/>
          <w:i/>
          <w:iCs/>
          <w:sz w:val="24"/>
          <w:szCs w:val="24"/>
          <w:lang w:eastAsia="zh-CN"/>
        </w:rPr>
        <w:t>the IORA Secretariat</w:t>
      </w:r>
      <w:r w:rsidRPr="002F29E6">
        <w:rPr>
          <w:rFonts w:ascii="Arial Narrow" w:eastAsia="Calibri" w:hAnsi="Arial Narrow" w:cs="Calibri"/>
          <w:i/>
          <w:iCs/>
          <w:sz w:val="24"/>
          <w:szCs w:val="24"/>
          <w:lang w:eastAsia="zh-CN"/>
        </w:rPr>
        <w:t xml:space="preserve"> to update the CSO on the</w:t>
      </w:r>
      <w:r>
        <w:rPr>
          <w:rFonts w:ascii="Arial Narrow" w:eastAsia="Calibri" w:hAnsi="Arial Narrow" w:cs="Calibri"/>
          <w:i/>
          <w:iCs/>
          <w:sz w:val="24"/>
          <w:szCs w:val="24"/>
          <w:lang w:eastAsia="zh-CN"/>
        </w:rPr>
        <w:t xml:space="preserve"> status of IOD Terms of Reference</w:t>
      </w:r>
      <w:r w:rsidRPr="002F29E6">
        <w:rPr>
          <w:rFonts w:ascii="Arial Narrow" w:eastAsia="Calibri" w:hAnsi="Arial Narrow" w:cs="Calibri"/>
          <w:i/>
          <w:iCs/>
          <w:sz w:val="24"/>
          <w:szCs w:val="24"/>
          <w:lang w:eastAsia="zh-CN"/>
        </w:rPr>
        <w:t>.</w:t>
      </w:r>
    </w:p>
    <w:p w14:paraId="09BC01C8" w14:textId="77777777" w:rsidR="00A7791A" w:rsidRDefault="00A7791A" w:rsidP="00A7791A">
      <w:pPr>
        <w:suppressAutoHyphens/>
        <w:spacing w:after="0" w:line="240" w:lineRule="auto"/>
        <w:jc w:val="both"/>
        <w:rPr>
          <w:rFonts w:ascii="Arial Narrow" w:eastAsia="Calibri" w:hAnsi="Arial Narrow" w:cs="Calibri"/>
          <w:sz w:val="24"/>
          <w:szCs w:val="24"/>
          <w:lang w:eastAsia="zh-CN"/>
        </w:rPr>
      </w:pPr>
    </w:p>
    <w:p w14:paraId="5DE1E47E" w14:textId="6EF3705C" w:rsidR="009351C7" w:rsidRDefault="009351C7" w:rsidP="00A7791A">
      <w:pPr>
        <w:suppressAutoHyphens/>
        <w:spacing w:after="0" w:line="240" w:lineRule="auto"/>
        <w:jc w:val="both"/>
        <w:rPr>
          <w:rFonts w:ascii="Arial Narrow" w:eastAsia="Calibri" w:hAnsi="Arial Narrow" w:cs="Calibri"/>
          <w:sz w:val="24"/>
          <w:szCs w:val="24"/>
          <w:lang w:eastAsia="zh-CN"/>
        </w:rPr>
      </w:pPr>
      <w:r>
        <w:rPr>
          <w:rFonts w:ascii="Arial Narrow" w:eastAsia="Calibri" w:hAnsi="Arial Narrow" w:cs="Calibri"/>
          <w:sz w:val="24"/>
          <w:szCs w:val="24"/>
          <w:lang w:eastAsia="zh-CN"/>
        </w:rPr>
        <w:t>G</w:t>
      </w:r>
      <w:r w:rsidRPr="009351C7">
        <w:rPr>
          <w:rFonts w:ascii="Arial Narrow" w:eastAsia="Calibri" w:hAnsi="Arial Narrow" w:cs="Calibri"/>
          <w:sz w:val="24"/>
          <w:szCs w:val="24"/>
          <w:lang w:eastAsia="zh-CN"/>
        </w:rPr>
        <w:t>iven the importance of the IOD as a vibrant platform to discuss regional issues, and that seven IODs have been held to date, the Secretariat believe</w:t>
      </w:r>
      <w:r>
        <w:rPr>
          <w:rFonts w:ascii="Arial Narrow" w:eastAsia="Calibri" w:hAnsi="Arial Narrow" w:cs="Calibri"/>
          <w:sz w:val="24"/>
          <w:szCs w:val="24"/>
          <w:lang w:eastAsia="zh-CN"/>
        </w:rPr>
        <w:t xml:space="preserve">d </w:t>
      </w:r>
      <w:r w:rsidRPr="009351C7">
        <w:rPr>
          <w:rFonts w:ascii="Arial Narrow" w:eastAsia="Calibri" w:hAnsi="Arial Narrow" w:cs="Calibri"/>
          <w:sz w:val="24"/>
          <w:szCs w:val="24"/>
          <w:lang w:eastAsia="zh-CN"/>
        </w:rPr>
        <w:t xml:space="preserve">that it </w:t>
      </w:r>
      <w:r>
        <w:rPr>
          <w:rFonts w:ascii="Arial Narrow" w:eastAsia="Calibri" w:hAnsi="Arial Narrow" w:cs="Calibri"/>
          <w:sz w:val="24"/>
          <w:szCs w:val="24"/>
          <w:lang w:eastAsia="zh-CN"/>
        </w:rPr>
        <w:t>was</w:t>
      </w:r>
      <w:r w:rsidRPr="009351C7">
        <w:rPr>
          <w:rFonts w:ascii="Arial Narrow" w:eastAsia="Calibri" w:hAnsi="Arial Narrow" w:cs="Calibri"/>
          <w:sz w:val="24"/>
          <w:szCs w:val="24"/>
          <w:lang w:eastAsia="zh-CN"/>
        </w:rPr>
        <w:t xml:space="preserve"> high time that the Terms of Reference (</w:t>
      </w:r>
      <w:proofErr w:type="spellStart"/>
      <w:r w:rsidRPr="009351C7">
        <w:rPr>
          <w:rFonts w:ascii="Arial Narrow" w:eastAsia="Calibri" w:hAnsi="Arial Narrow" w:cs="Calibri"/>
          <w:sz w:val="24"/>
          <w:szCs w:val="24"/>
          <w:lang w:eastAsia="zh-CN"/>
        </w:rPr>
        <w:t>ToR</w:t>
      </w:r>
      <w:proofErr w:type="spellEnd"/>
      <w:r w:rsidRPr="009351C7">
        <w:rPr>
          <w:rFonts w:ascii="Arial Narrow" w:eastAsia="Calibri" w:hAnsi="Arial Narrow" w:cs="Calibri"/>
          <w:sz w:val="24"/>
          <w:szCs w:val="24"/>
          <w:lang w:eastAsia="zh-CN"/>
        </w:rPr>
        <w:t>) for IOD be developed similarly as it was done with the other functional bodies as reflected in the IORA Charter where it is mentioned that the Functional Bodies will be constituted through Modalities and Terms of Reference (TOR).</w:t>
      </w:r>
      <w:r>
        <w:rPr>
          <w:rFonts w:ascii="Arial Narrow" w:eastAsia="Calibri" w:hAnsi="Arial Narrow" w:cs="Calibri"/>
          <w:sz w:val="24"/>
          <w:szCs w:val="24"/>
          <w:lang w:eastAsia="zh-CN"/>
        </w:rPr>
        <w:t xml:space="preserve"> </w:t>
      </w:r>
    </w:p>
    <w:p w14:paraId="7EA5E942" w14:textId="77777777" w:rsidR="009351C7" w:rsidRDefault="009351C7" w:rsidP="00A7791A">
      <w:pPr>
        <w:suppressAutoHyphens/>
        <w:spacing w:after="0" w:line="240" w:lineRule="auto"/>
        <w:jc w:val="both"/>
        <w:rPr>
          <w:rFonts w:ascii="Arial Narrow" w:eastAsia="Calibri" w:hAnsi="Arial Narrow" w:cs="Calibri"/>
          <w:sz w:val="24"/>
          <w:szCs w:val="24"/>
          <w:lang w:eastAsia="zh-CN"/>
        </w:rPr>
      </w:pPr>
    </w:p>
    <w:p w14:paraId="1BB684C6" w14:textId="57AEE4FD" w:rsidR="009351C7" w:rsidRDefault="009351C7" w:rsidP="00A7791A">
      <w:pPr>
        <w:suppressAutoHyphens/>
        <w:spacing w:after="0" w:line="240" w:lineRule="auto"/>
        <w:jc w:val="both"/>
        <w:rPr>
          <w:rFonts w:ascii="Arial Narrow" w:eastAsia="Calibri" w:hAnsi="Arial Narrow" w:cs="Calibri"/>
          <w:sz w:val="24"/>
          <w:szCs w:val="24"/>
          <w:lang w:eastAsia="zh-CN"/>
        </w:rPr>
      </w:pPr>
      <w:r>
        <w:rPr>
          <w:rFonts w:ascii="Arial Narrow" w:eastAsia="Calibri" w:hAnsi="Arial Narrow" w:cs="Calibri"/>
          <w:sz w:val="24"/>
          <w:szCs w:val="24"/>
          <w:lang w:eastAsia="zh-CN"/>
        </w:rPr>
        <w:t>The proposal was made at the 7</w:t>
      </w:r>
      <w:r w:rsidRPr="009351C7">
        <w:rPr>
          <w:rFonts w:ascii="Arial Narrow" w:eastAsia="Calibri" w:hAnsi="Arial Narrow" w:cs="Calibri"/>
          <w:sz w:val="24"/>
          <w:szCs w:val="24"/>
          <w:vertAlign w:val="superscript"/>
          <w:lang w:eastAsia="zh-CN"/>
        </w:rPr>
        <w:t>th</w:t>
      </w:r>
      <w:r>
        <w:rPr>
          <w:rFonts w:ascii="Arial Narrow" w:eastAsia="Calibri" w:hAnsi="Arial Narrow" w:cs="Calibri"/>
          <w:sz w:val="24"/>
          <w:szCs w:val="24"/>
          <w:lang w:eastAsia="zh-CN"/>
        </w:rPr>
        <w:t xml:space="preserve"> IOD, held virtually on 2-3 February 2021,</w:t>
      </w:r>
      <w:r w:rsidRPr="009351C7">
        <w:rPr>
          <w:rFonts w:ascii="Arial Narrow" w:eastAsia="Calibri" w:hAnsi="Arial Narrow" w:cs="Calibri"/>
          <w:sz w:val="24"/>
          <w:szCs w:val="24"/>
          <w:lang w:eastAsia="zh-CN"/>
        </w:rPr>
        <w:t xml:space="preserve"> by the Acting Secretary-General, Dr Gatot Gunawan, during the inaugural session and pointed out to the Panel Chair, Mr. Hussain Al </w:t>
      </w:r>
      <w:proofErr w:type="spellStart"/>
      <w:r w:rsidRPr="009351C7">
        <w:rPr>
          <w:rFonts w:ascii="Arial Narrow" w:eastAsia="Calibri" w:hAnsi="Arial Narrow" w:cs="Calibri"/>
          <w:sz w:val="24"/>
          <w:szCs w:val="24"/>
          <w:lang w:eastAsia="zh-CN"/>
        </w:rPr>
        <w:t>Harmouzi</w:t>
      </w:r>
      <w:proofErr w:type="spellEnd"/>
      <w:r w:rsidRPr="009351C7">
        <w:rPr>
          <w:rFonts w:ascii="Arial Narrow" w:eastAsia="Calibri" w:hAnsi="Arial Narrow" w:cs="Calibri"/>
          <w:sz w:val="24"/>
          <w:szCs w:val="24"/>
          <w:lang w:eastAsia="zh-CN"/>
        </w:rPr>
        <w:t xml:space="preserve">, Emirates </w:t>
      </w:r>
      <w:proofErr w:type="spellStart"/>
      <w:r w:rsidRPr="009351C7">
        <w:rPr>
          <w:rFonts w:ascii="Arial Narrow" w:eastAsia="Calibri" w:hAnsi="Arial Narrow" w:cs="Calibri"/>
          <w:sz w:val="24"/>
          <w:szCs w:val="24"/>
          <w:lang w:eastAsia="zh-CN"/>
        </w:rPr>
        <w:t>Center</w:t>
      </w:r>
      <w:proofErr w:type="spellEnd"/>
      <w:r w:rsidRPr="009351C7">
        <w:rPr>
          <w:rFonts w:ascii="Arial Narrow" w:eastAsia="Calibri" w:hAnsi="Arial Narrow" w:cs="Calibri"/>
          <w:sz w:val="24"/>
          <w:szCs w:val="24"/>
          <w:lang w:eastAsia="zh-CN"/>
        </w:rPr>
        <w:t xml:space="preserve"> for Strategic Studies and Research, United Arab Emirates who suggested that this matter be raised with the </w:t>
      </w:r>
      <w:r>
        <w:rPr>
          <w:rFonts w:ascii="Arial Narrow" w:eastAsia="Calibri" w:hAnsi="Arial Narrow" w:cs="Calibri"/>
          <w:sz w:val="24"/>
          <w:szCs w:val="24"/>
          <w:lang w:eastAsia="zh-CN"/>
        </w:rPr>
        <w:t xml:space="preserve">UAE </w:t>
      </w:r>
      <w:r w:rsidRPr="009351C7">
        <w:rPr>
          <w:rFonts w:ascii="Arial Narrow" w:eastAsia="Calibri" w:hAnsi="Arial Narrow" w:cs="Calibri"/>
          <w:sz w:val="24"/>
          <w:szCs w:val="24"/>
          <w:lang w:eastAsia="zh-CN"/>
        </w:rPr>
        <w:t>Foreign Ministry.</w:t>
      </w:r>
    </w:p>
    <w:p w14:paraId="6B93A6E2" w14:textId="77777777" w:rsidR="009351C7" w:rsidRDefault="009351C7" w:rsidP="00A7791A">
      <w:pPr>
        <w:suppressAutoHyphens/>
        <w:spacing w:after="0" w:line="240" w:lineRule="auto"/>
        <w:jc w:val="both"/>
        <w:rPr>
          <w:rFonts w:ascii="Arial Narrow" w:eastAsia="Calibri" w:hAnsi="Arial Narrow" w:cs="Calibri"/>
          <w:sz w:val="24"/>
          <w:szCs w:val="24"/>
          <w:lang w:eastAsia="zh-CN"/>
        </w:rPr>
      </w:pPr>
    </w:p>
    <w:p w14:paraId="0C9CFFB2" w14:textId="3373F655" w:rsidR="00A7791A" w:rsidRDefault="009351C7" w:rsidP="00A7791A">
      <w:pPr>
        <w:suppressAutoHyphens/>
        <w:spacing w:after="0" w:line="240" w:lineRule="auto"/>
        <w:jc w:val="both"/>
        <w:rPr>
          <w:rFonts w:ascii="Arial Narrow" w:eastAsia="Calibri" w:hAnsi="Arial Narrow" w:cs="Calibri"/>
          <w:sz w:val="24"/>
          <w:szCs w:val="24"/>
          <w:lang w:eastAsia="zh-CN"/>
        </w:rPr>
      </w:pPr>
      <w:r w:rsidRPr="009351C7">
        <w:rPr>
          <w:rFonts w:ascii="Arial Narrow" w:eastAsia="Calibri" w:hAnsi="Arial Narrow" w:cs="Calibri"/>
          <w:sz w:val="24"/>
          <w:szCs w:val="24"/>
          <w:lang w:eastAsia="zh-CN"/>
        </w:rPr>
        <w:t>The Secretariat</w:t>
      </w:r>
      <w:r>
        <w:rPr>
          <w:rFonts w:ascii="Arial Narrow" w:eastAsia="Calibri" w:hAnsi="Arial Narrow" w:cs="Calibri"/>
          <w:sz w:val="24"/>
          <w:szCs w:val="24"/>
          <w:lang w:eastAsia="zh-CN"/>
        </w:rPr>
        <w:t>, accordingly</w:t>
      </w:r>
      <w:r w:rsidR="00C045AC">
        <w:rPr>
          <w:rFonts w:ascii="Arial Narrow" w:eastAsia="Calibri" w:hAnsi="Arial Narrow" w:cs="Calibri"/>
          <w:sz w:val="24"/>
          <w:szCs w:val="24"/>
          <w:lang w:eastAsia="zh-CN"/>
        </w:rPr>
        <w:t>,</w:t>
      </w:r>
      <w:r>
        <w:rPr>
          <w:rFonts w:ascii="Arial Narrow" w:eastAsia="Calibri" w:hAnsi="Arial Narrow" w:cs="Calibri"/>
          <w:sz w:val="24"/>
          <w:szCs w:val="24"/>
          <w:lang w:eastAsia="zh-CN"/>
        </w:rPr>
        <w:t xml:space="preserve"> wrote to the Chair, UAE, and while </w:t>
      </w:r>
      <w:r w:rsidRPr="009351C7">
        <w:rPr>
          <w:rFonts w:ascii="Arial Narrow" w:eastAsia="Calibri" w:hAnsi="Arial Narrow" w:cs="Calibri"/>
          <w:sz w:val="24"/>
          <w:szCs w:val="24"/>
          <w:lang w:eastAsia="zh-CN"/>
        </w:rPr>
        <w:t>recogniz</w:t>
      </w:r>
      <w:r>
        <w:rPr>
          <w:rFonts w:ascii="Arial Narrow" w:eastAsia="Calibri" w:hAnsi="Arial Narrow" w:cs="Calibri"/>
          <w:sz w:val="24"/>
          <w:szCs w:val="24"/>
          <w:lang w:eastAsia="zh-CN"/>
        </w:rPr>
        <w:t>ing</w:t>
      </w:r>
      <w:r w:rsidRPr="009351C7">
        <w:rPr>
          <w:rFonts w:ascii="Arial Narrow" w:eastAsia="Calibri" w:hAnsi="Arial Narrow" w:cs="Calibri"/>
          <w:sz w:val="24"/>
          <w:szCs w:val="24"/>
          <w:lang w:eastAsia="zh-CN"/>
        </w:rPr>
        <w:t xml:space="preserve"> the growing importance of the IOD as a platform that facilitates open discussion between IORA Member States and Dialogue Partners, approv</w:t>
      </w:r>
      <w:r>
        <w:rPr>
          <w:rFonts w:ascii="Arial Narrow" w:eastAsia="Calibri" w:hAnsi="Arial Narrow" w:cs="Calibri"/>
          <w:sz w:val="24"/>
          <w:szCs w:val="24"/>
          <w:lang w:eastAsia="zh-CN"/>
        </w:rPr>
        <w:t>ed</w:t>
      </w:r>
      <w:r w:rsidRPr="009351C7">
        <w:rPr>
          <w:rFonts w:ascii="Arial Narrow" w:eastAsia="Calibri" w:hAnsi="Arial Narrow" w:cs="Calibri"/>
          <w:sz w:val="24"/>
          <w:szCs w:val="24"/>
          <w:lang w:eastAsia="zh-CN"/>
        </w:rPr>
        <w:t xml:space="preserve"> the request </w:t>
      </w:r>
      <w:r w:rsidR="00C045AC">
        <w:rPr>
          <w:rFonts w:ascii="Arial Narrow" w:eastAsia="Calibri" w:hAnsi="Arial Narrow" w:cs="Calibri"/>
          <w:sz w:val="24"/>
          <w:szCs w:val="24"/>
          <w:lang w:eastAsia="zh-CN"/>
        </w:rPr>
        <w:t xml:space="preserve">made by the Secretariat </w:t>
      </w:r>
      <w:r w:rsidRPr="009351C7">
        <w:rPr>
          <w:rFonts w:ascii="Arial Narrow" w:eastAsia="Calibri" w:hAnsi="Arial Narrow" w:cs="Calibri"/>
          <w:sz w:val="24"/>
          <w:szCs w:val="24"/>
          <w:lang w:eastAsia="zh-CN"/>
        </w:rPr>
        <w:t xml:space="preserve">of providing a first draft of the </w:t>
      </w:r>
      <w:proofErr w:type="spellStart"/>
      <w:r w:rsidRPr="009351C7">
        <w:rPr>
          <w:rFonts w:ascii="Arial Narrow" w:eastAsia="Calibri" w:hAnsi="Arial Narrow" w:cs="Calibri"/>
          <w:sz w:val="24"/>
          <w:szCs w:val="24"/>
          <w:lang w:eastAsia="zh-CN"/>
        </w:rPr>
        <w:t>ToR</w:t>
      </w:r>
      <w:proofErr w:type="spellEnd"/>
      <w:r>
        <w:rPr>
          <w:rFonts w:ascii="Arial Narrow" w:eastAsia="Calibri" w:hAnsi="Arial Narrow" w:cs="Calibri"/>
          <w:sz w:val="24"/>
          <w:szCs w:val="24"/>
          <w:lang w:eastAsia="zh-CN"/>
        </w:rPr>
        <w:t xml:space="preserve"> and at the same time </w:t>
      </w:r>
      <w:r w:rsidRPr="009351C7">
        <w:rPr>
          <w:rFonts w:ascii="Arial Narrow" w:eastAsia="Calibri" w:hAnsi="Arial Narrow" w:cs="Calibri"/>
          <w:sz w:val="24"/>
          <w:szCs w:val="24"/>
          <w:lang w:eastAsia="zh-CN"/>
        </w:rPr>
        <w:t>request</w:t>
      </w:r>
      <w:r>
        <w:rPr>
          <w:rFonts w:ascii="Arial Narrow" w:eastAsia="Calibri" w:hAnsi="Arial Narrow" w:cs="Calibri"/>
          <w:sz w:val="24"/>
          <w:szCs w:val="24"/>
          <w:lang w:eastAsia="zh-CN"/>
        </w:rPr>
        <w:t>ed</w:t>
      </w:r>
      <w:r w:rsidRPr="009351C7">
        <w:rPr>
          <w:rFonts w:ascii="Arial Narrow" w:eastAsia="Calibri" w:hAnsi="Arial Narrow" w:cs="Calibri"/>
          <w:sz w:val="24"/>
          <w:szCs w:val="24"/>
          <w:lang w:eastAsia="zh-CN"/>
        </w:rPr>
        <w:t xml:space="preserve"> the Secretariat to seek TROIKA’s approval on the Secretariat</w:t>
      </w:r>
      <w:r>
        <w:rPr>
          <w:rFonts w:ascii="Arial Narrow" w:eastAsia="Calibri" w:hAnsi="Arial Narrow" w:cs="Calibri"/>
          <w:sz w:val="24"/>
          <w:szCs w:val="24"/>
          <w:lang w:eastAsia="zh-CN"/>
        </w:rPr>
        <w:t>’s</w:t>
      </w:r>
      <w:r w:rsidRPr="009351C7">
        <w:rPr>
          <w:rFonts w:ascii="Arial Narrow" w:eastAsia="Calibri" w:hAnsi="Arial Narrow" w:cs="Calibri"/>
          <w:sz w:val="24"/>
          <w:szCs w:val="24"/>
          <w:lang w:eastAsia="zh-CN"/>
        </w:rPr>
        <w:t xml:space="preserve"> proposal</w:t>
      </w:r>
      <w:r>
        <w:rPr>
          <w:rFonts w:ascii="Arial Narrow" w:eastAsia="Calibri" w:hAnsi="Arial Narrow" w:cs="Calibri"/>
          <w:sz w:val="24"/>
          <w:szCs w:val="24"/>
          <w:lang w:eastAsia="zh-CN"/>
        </w:rPr>
        <w:t xml:space="preserve"> on</w:t>
      </w:r>
      <w:r w:rsidRPr="009351C7">
        <w:rPr>
          <w:rFonts w:ascii="Arial Narrow" w:eastAsia="Calibri" w:hAnsi="Arial Narrow" w:cs="Calibri"/>
          <w:sz w:val="24"/>
          <w:szCs w:val="24"/>
          <w:lang w:eastAsia="zh-CN"/>
        </w:rPr>
        <w:t xml:space="preserve"> the draft </w:t>
      </w:r>
      <w:proofErr w:type="spellStart"/>
      <w:r w:rsidRPr="009351C7">
        <w:rPr>
          <w:rFonts w:ascii="Arial Narrow" w:eastAsia="Calibri" w:hAnsi="Arial Narrow" w:cs="Calibri"/>
          <w:sz w:val="24"/>
          <w:szCs w:val="24"/>
          <w:lang w:eastAsia="zh-CN"/>
        </w:rPr>
        <w:t>ToR</w:t>
      </w:r>
      <w:proofErr w:type="spellEnd"/>
      <w:r w:rsidRPr="009351C7">
        <w:rPr>
          <w:rFonts w:ascii="Arial Narrow" w:eastAsia="Calibri" w:hAnsi="Arial Narrow" w:cs="Calibri"/>
          <w:sz w:val="24"/>
          <w:szCs w:val="24"/>
          <w:lang w:eastAsia="zh-CN"/>
        </w:rPr>
        <w:t xml:space="preserve"> before circulation to IORA Member States</w:t>
      </w:r>
      <w:r>
        <w:rPr>
          <w:rFonts w:ascii="Arial Narrow" w:eastAsia="Calibri" w:hAnsi="Arial Narrow" w:cs="Calibri"/>
          <w:sz w:val="24"/>
          <w:szCs w:val="24"/>
          <w:lang w:eastAsia="zh-CN"/>
        </w:rPr>
        <w:t xml:space="preserve">. </w:t>
      </w:r>
      <w:r w:rsidR="00C045AC">
        <w:rPr>
          <w:rFonts w:ascii="Arial Narrow" w:eastAsia="Calibri" w:hAnsi="Arial Narrow" w:cs="Calibri"/>
          <w:sz w:val="24"/>
          <w:szCs w:val="24"/>
          <w:lang w:eastAsia="zh-CN"/>
        </w:rPr>
        <w:t>A</w:t>
      </w:r>
      <w:r w:rsidRPr="009351C7">
        <w:rPr>
          <w:rFonts w:ascii="Arial Narrow" w:eastAsia="Calibri" w:hAnsi="Arial Narrow" w:cs="Calibri"/>
          <w:sz w:val="24"/>
          <w:szCs w:val="24"/>
          <w:lang w:eastAsia="zh-CN"/>
        </w:rPr>
        <w:t xml:space="preserve"> Note </w:t>
      </w:r>
      <w:proofErr w:type="spellStart"/>
      <w:r w:rsidRPr="009351C7">
        <w:rPr>
          <w:rFonts w:ascii="Arial Narrow" w:eastAsia="Calibri" w:hAnsi="Arial Narrow" w:cs="Calibri"/>
          <w:sz w:val="24"/>
          <w:szCs w:val="24"/>
          <w:lang w:eastAsia="zh-CN"/>
        </w:rPr>
        <w:t>Verbale</w:t>
      </w:r>
      <w:proofErr w:type="spellEnd"/>
      <w:r w:rsidRPr="009351C7">
        <w:rPr>
          <w:rFonts w:ascii="Arial Narrow" w:eastAsia="Calibri" w:hAnsi="Arial Narrow" w:cs="Calibri"/>
          <w:sz w:val="24"/>
          <w:szCs w:val="24"/>
          <w:lang w:eastAsia="zh-CN"/>
        </w:rPr>
        <w:t xml:space="preserve"> </w:t>
      </w:r>
      <w:r w:rsidR="00C045AC">
        <w:rPr>
          <w:rFonts w:ascii="Arial Narrow" w:eastAsia="Calibri" w:hAnsi="Arial Narrow" w:cs="Calibri"/>
          <w:sz w:val="24"/>
          <w:szCs w:val="24"/>
          <w:lang w:eastAsia="zh-CN"/>
        </w:rPr>
        <w:t xml:space="preserve">was sent </w:t>
      </w:r>
      <w:r w:rsidRPr="009351C7">
        <w:rPr>
          <w:rFonts w:ascii="Arial Narrow" w:eastAsia="Calibri" w:hAnsi="Arial Narrow" w:cs="Calibri"/>
          <w:sz w:val="24"/>
          <w:szCs w:val="24"/>
          <w:lang w:eastAsia="zh-CN"/>
        </w:rPr>
        <w:t xml:space="preserve">to the IORA TROIKA to seek their approval on the proposal for the Secretariat to </w:t>
      </w:r>
      <w:proofErr w:type="gramStart"/>
      <w:r w:rsidRPr="009351C7">
        <w:rPr>
          <w:rFonts w:ascii="Arial Narrow" w:eastAsia="Calibri" w:hAnsi="Arial Narrow" w:cs="Calibri"/>
          <w:sz w:val="24"/>
          <w:szCs w:val="24"/>
          <w:lang w:eastAsia="zh-CN"/>
        </w:rPr>
        <w:t>provide assistance to</w:t>
      </w:r>
      <w:proofErr w:type="gramEnd"/>
      <w:r w:rsidRPr="009351C7">
        <w:rPr>
          <w:rFonts w:ascii="Arial Narrow" w:eastAsia="Calibri" w:hAnsi="Arial Narrow" w:cs="Calibri"/>
          <w:sz w:val="24"/>
          <w:szCs w:val="24"/>
          <w:lang w:eastAsia="zh-CN"/>
        </w:rPr>
        <w:t xml:space="preserve"> come forward with a first draft of the </w:t>
      </w:r>
      <w:proofErr w:type="spellStart"/>
      <w:r w:rsidRPr="009351C7">
        <w:rPr>
          <w:rFonts w:ascii="Arial Narrow" w:eastAsia="Calibri" w:hAnsi="Arial Narrow" w:cs="Calibri"/>
          <w:sz w:val="24"/>
          <w:szCs w:val="24"/>
          <w:lang w:eastAsia="zh-CN"/>
        </w:rPr>
        <w:t>ToR</w:t>
      </w:r>
      <w:proofErr w:type="spellEnd"/>
      <w:r w:rsidRPr="009351C7">
        <w:rPr>
          <w:rFonts w:ascii="Arial Narrow" w:eastAsia="Calibri" w:hAnsi="Arial Narrow" w:cs="Calibri"/>
          <w:sz w:val="24"/>
          <w:szCs w:val="24"/>
          <w:lang w:eastAsia="zh-CN"/>
        </w:rPr>
        <w:t xml:space="preserve"> for the IOD. Following the approval of the TROIKA on 14 March and 28 April 2021, the Secretariat has prepared a timeline for the preparation of the draft. The Secretariat is in the process of drafting the TOR, which will be sent to Member States for consideration.</w:t>
      </w:r>
      <w:r>
        <w:rPr>
          <w:rFonts w:ascii="Arial Narrow" w:eastAsia="Calibri" w:hAnsi="Arial Narrow" w:cs="Calibri"/>
          <w:sz w:val="24"/>
          <w:szCs w:val="24"/>
          <w:lang w:eastAsia="zh-CN"/>
        </w:rPr>
        <w:t xml:space="preserve"> In addition, the CSO may note that t</w:t>
      </w:r>
      <w:r w:rsidRPr="009351C7">
        <w:rPr>
          <w:rFonts w:ascii="Arial Narrow" w:eastAsia="Calibri" w:hAnsi="Arial Narrow" w:cs="Calibri"/>
          <w:sz w:val="24"/>
          <w:szCs w:val="24"/>
          <w:lang w:eastAsia="zh-CN"/>
        </w:rPr>
        <w:t>he said proposal was mentioned in the remarks made</w:t>
      </w:r>
      <w:r w:rsidR="00474F94">
        <w:rPr>
          <w:rFonts w:ascii="Arial Narrow" w:eastAsia="Calibri" w:hAnsi="Arial Narrow" w:cs="Calibri"/>
          <w:sz w:val="24"/>
          <w:szCs w:val="24"/>
          <w:lang w:eastAsia="zh-CN"/>
        </w:rPr>
        <w:t>.</w:t>
      </w:r>
      <w:r w:rsidRPr="009351C7">
        <w:rPr>
          <w:rFonts w:ascii="Arial Narrow" w:eastAsia="Calibri" w:hAnsi="Arial Narrow" w:cs="Calibri"/>
          <w:sz w:val="24"/>
          <w:szCs w:val="24"/>
          <w:lang w:eastAsia="zh-CN"/>
        </w:rPr>
        <w:t xml:space="preserve"> </w:t>
      </w:r>
    </w:p>
    <w:p w14:paraId="7E09FF51" w14:textId="77777777" w:rsidR="00A7791A" w:rsidRDefault="00A7791A" w:rsidP="00A7791A">
      <w:pPr>
        <w:suppressAutoHyphens/>
        <w:spacing w:after="0" w:line="240" w:lineRule="auto"/>
        <w:jc w:val="both"/>
        <w:rPr>
          <w:rFonts w:ascii="Arial Narrow" w:eastAsia="Calibri" w:hAnsi="Arial Narrow" w:cs="Calibri"/>
          <w:sz w:val="24"/>
          <w:szCs w:val="24"/>
          <w:lang w:eastAsia="zh-CN"/>
        </w:rPr>
      </w:pPr>
    </w:p>
    <w:p w14:paraId="6094B458" w14:textId="7DA833D2" w:rsidR="00A7791A" w:rsidRPr="002F29E6" w:rsidRDefault="00A7791A" w:rsidP="00A7791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2F29E6">
        <w:rPr>
          <w:rFonts w:ascii="Arial Narrow" w:eastAsia="Calibri" w:hAnsi="Arial Narrow" w:cs="Calibri"/>
          <w:i/>
          <w:iCs/>
          <w:sz w:val="24"/>
          <w:szCs w:val="24"/>
        </w:rPr>
        <w:t xml:space="preserve">Desired Outcome: </w:t>
      </w:r>
      <w:r w:rsidRPr="002F29E6">
        <w:rPr>
          <w:rFonts w:ascii="Arial Narrow" w:eastAsia="Calibri" w:hAnsi="Arial Narrow" w:cs="Calibri"/>
          <w:sz w:val="24"/>
          <w:szCs w:val="24"/>
        </w:rPr>
        <w:t xml:space="preserve">The </w:t>
      </w:r>
      <w:r w:rsidRPr="002F29E6">
        <w:rPr>
          <w:rFonts w:ascii="Arial Narrow" w:eastAsia="Calibri" w:hAnsi="Arial Narrow" w:cs="Calibri"/>
          <w:iCs/>
          <w:sz w:val="24"/>
          <w:szCs w:val="24"/>
        </w:rPr>
        <w:t xml:space="preserve">CSO to note the </w:t>
      </w:r>
      <w:r>
        <w:rPr>
          <w:rFonts w:ascii="Arial Narrow" w:eastAsia="Calibri" w:hAnsi="Arial Narrow" w:cs="Calibri"/>
          <w:iCs/>
          <w:sz w:val="24"/>
          <w:szCs w:val="24"/>
        </w:rPr>
        <w:t xml:space="preserve">update from the IORA Secretariat on the </w:t>
      </w:r>
      <w:r w:rsidR="00C045AC" w:rsidRPr="00C045AC">
        <w:rPr>
          <w:rFonts w:ascii="Arial Narrow" w:eastAsia="Calibri" w:hAnsi="Arial Narrow" w:cs="Calibri"/>
          <w:iCs/>
          <w:sz w:val="24"/>
          <w:szCs w:val="24"/>
        </w:rPr>
        <w:t>status of IOD Terms of Reference</w:t>
      </w:r>
      <w:r w:rsidRPr="002F29E6">
        <w:rPr>
          <w:rFonts w:ascii="Arial Narrow" w:eastAsia="Calibri" w:hAnsi="Arial Narrow" w:cs="Calibri"/>
          <w:iCs/>
          <w:sz w:val="24"/>
          <w:szCs w:val="24"/>
        </w:rPr>
        <w:t>.</w:t>
      </w:r>
    </w:p>
    <w:p w14:paraId="6314A6BF" w14:textId="2A4DDCA8" w:rsidR="00A7791A" w:rsidRDefault="00A7791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5334958F" w14:textId="13CC7BD5" w:rsidR="00C96AAA" w:rsidRPr="0008366C" w:rsidRDefault="00C96AAA" w:rsidP="0026752E">
      <w:pPr>
        <w:pStyle w:val="Heading4"/>
        <w:numPr>
          <w:ilvl w:val="0"/>
          <w:numId w:val="0"/>
        </w:numPr>
        <w:ind w:left="539" w:hanging="539"/>
        <w:rPr>
          <w:rFonts w:eastAsia="Calibri"/>
        </w:rPr>
      </w:pPr>
      <w:r w:rsidRPr="0008366C">
        <w:rPr>
          <w:rFonts w:eastAsia="Calibri"/>
        </w:rPr>
        <w:t>9.5.2</w:t>
      </w:r>
      <w:r w:rsidR="00C520A0">
        <w:rPr>
          <w:rFonts w:eastAsia="Calibri"/>
        </w:rPr>
        <w:t xml:space="preserve"> </w:t>
      </w:r>
      <w:r w:rsidRPr="0008366C">
        <w:rPr>
          <w:rFonts w:eastAsia="Calibri"/>
        </w:rPr>
        <w:tab/>
        <w:t>Report: Seventh Indian Ocean Dialogue (IOD) (UAE)</w:t>
      </w:r>
    </w:p>
    <w:p w14:paraId="573F337C" w14:textId="0E6E499B" w:rsidR="00A7791A" w:rsidRDefault="00A7791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55ADF7B4" w14:textId="02474C58" w:rsidR="0008366C" w:rsidRPr="00147AF7" w:rsidRDefault="0008366C" w:rsidP="0008366C">
      <w:pPr>
        <w:tabs>
          <w:tab w:val="left" w:pos="540"/>
        </w:tabs>
        <w:spacing w:after="0" w:line="240" w:lineRule="auto"/>
        <w:jc w:val="both"/>
        <w:rPr>
          <w:rFonts w:ascii="Arial Narrow" w:eastAsia="Times New Roman" w:hAnsi="Arial Narrow" w:cs="Times New Roman"/>
          <w:i/>
          <w:sz w:val="24"/>
          <w:szCs w:val="24"/>
          <w:lang w:eastAsia="zh-CN"/>
        </w:rPr>
      </w:pPr>
      <w:r w:rsidRPr="00147AF7">
        <w:rPr>
          <w:rFonts w:ascii="Arial Narrow" w:eastAsia="Times New Roman" w:hAnsi="Arial Narrow" w:cs="Arial"/>
          <w:i/>
          <w:sz w:val="24"/>
          <w:szCs w:val="24"/>
        </w:rPr>
        <w:lastRenderedPageBreak/>
        <w:t xml:space="preserve">The Chair will invite the </w:t>
      </w:r>
      <w:r>
        <w:rPr>
          <w:rFonts w:ascii="Arial Narrow" w:eastAsia="Times New Roman" w:hAnsi="Arial Narrow" w:cs="Times New Roman"/>
          <w:i/>
          <w:sz w:val="24"/>
          <w:szCs w:val="24"/>
          <w:lang w:val="en-US" w:eastAsia="zh-CN"/>
        </w:rPr>
        <w:t>delegates from the UAE</w:t>
      </w:r>
      <w:r w:rsidRPr="00147AF7">
        <w:rPr>
          <w:rFonts w:ascii="Arial Narrow" w:eastAsia="Times New Roman" w:hAnsi="Arial Narrow" w:cs="Times New Roman"/>
          <w:i/>
          <w:sz w:val="24"/>
          <w:szCs w:val="24"/>
          <w:lang w:eastAsia="zh-CN"/>
        </w:rPr>
        <w:t xml:space="preserve"> to provide a brief report on </w:t>
      </w:r>
      <w:r w:rsidR="003D7EC0">
        <w:rPr>
          <w:rFonts w:ascii="Arial Narrow" w:eastAsia="Times New Roman" w:hAnsi="Arial Narrow" w:cs="Times New Roman"/>
          <w:i/>
          <w:sz w:val="24"/>
          <w:szCs w:val="24"/>
          <w:lang w:val="en-US" w:eastAsia="zh-CN"/>
        </w:rPr>
        <w:t xml:space="preserve">the </w:t>
      </w:r>
      <w:r w:rsidRPr="0008366C">
        <w:rPr>
          <w:rFonts w:ascii="Arial Narrow" w:eastAsia="Times New Roman" w:hAnsi="Arial Narrow" w:cs="Times New Roman"/>
          <w:i/>
          <w:sz w:val="24"/>
          <w:szCs w:val="24"/>
          <w:lang w:eastAsia="zh-CN"/>
        </w:rPr>
        <w:t>Seventh Indian Ocean Dialogue</w:t>
      </w:r>
      <w:r>
        <w:rPr>
          <w:rFonts w:ascii="Arial Narrow" w:eastAsia="Times New Roman" w:hAnsi="Arial Narrow" w:cs="Times New Roman"/>
          <w:i/>
          <w:sz w:val="24"/>
          <w:szCs w:val="24"/>
          <w:lang w:val="en-US" w:eastAsia="zh-CN"/>
        </w:rPr>
        <w:t xml:space="preserve"> that took place on 2-3 February 2021</w:t>
      </w:r>
      <w:r w:rsidRPr="00147AF7">
        <w:rPr>
          <w:rFonts w:ascii="Arial Narrow" w:eastAsia="Times New Roman" w:hAnsi="Arial Narrow" w:cs="Times New Roman"/>
          <w:i/>
          <w:sz w:val="24"/>
          <w:szCs w:val="24"/>
        </w:rPr>
        <w:t>.</w:t>
      </w:r>
    </w:p>
    <w:p w14:paraId="0E04A430" w14:textId="77777777" w:rsidR="0008366C" w:rsidRPr="00147AF7" w:rsidRDefault="0008366C" w:rsidP="0008366C">
      <w:pPr>
        <w:tabs>
          <w:tab w:val="left" w:pos="540"/>
        </w:tabs>
        <w:spacing w:after="0" w:line="240" w:lineRule="auto"/>
        <w:jc w:val="both"/>
        <w:rPr>
          <w:rFonts w:ascii="Arial Narrow" w:eastAsia="Times New Roman" w:hAnsi="Arial Narrow" w:cs="Times New Roman"/>
          <w:sz w:val="24"/>
          <w:szCs w:val="24"/>
          <w:lang w:eastAsia="zh-CN"/>
        </w:rPr>
      </w:pPr>
    </w:p>
    <w:p w14:paraId="631B7936" w14:textId="35922D34" w:rsidR="0008366C" w:rsidRDefault="0008366C" w:rsidP="0008366C">
      <w:pPr>
        <w:spacing w:after="0" w:line="240" w:lineRule="auto"/>
        <w:jc w:val="both"/>
        <w:rPr>
          <w:rFonts w:ascii="Arial Narrow" w:eastAsia="Times New Roman" w:hAnsi="Arial Narrow" w:cs="Arial Narrow"/>
          <w:sz w:val="24"/>
          <w:szCs w:val="24"/>
          <w:lang w:val="en-US"/>
        </w:rPr>
      </w:pPr>
      <w:r>
        <w:rPr>
          <w:rFonts w:ascii="Arial Narrow" w:eastAsia="Times New Roman" w:hAnsi="Arial Narrow" w:cs="Arial Narrow"/>
          <w:sz w:val="24"/>
          <w:szCs w:val="24"/>
          <w:lang w:val="en-US"/>
        </w:rPr>
        <w:t xml:space="preserve">It may be recalled that the CSO, at its last meeting held on 15-16 December 2020, </w:t>
      </w:r>
      <w:r w:rsidRPr="0008366C">
        <w:rPr>
          <w:rFonts w:ascii="Arial Narrow" w:eastAsia="Times New Roman" w:hAnsi="Arial Narrow" w:cs="Arial Narrow"/>
          <w:sz w:val="24"/>
          <w:szCs w:val="24"/>
          <w:lang w:val="en-US"/>
        </w:rPr>
        <w:t>noted the update by the UAE on the hosting of 26th Meeting of the Indian Ocean Rim Academic Group (IORAG), alongside the 7th meeting of the Indian Ocean Dialogue (IOD) scheduled for 2-3 February 2021.</w:t>
      </w:r>
      <w:r>
        <w:rPr>
          <w:rFonts w:ascii="Arial Narrow" w:eastAsia="Times New Roman" w:hAnsi="Arial Narrow" w:cs="Arial Narrow"/>
          <w:sz w:val="24"/>
          <w:szCs w:val="24"/>
          <w:lang w:val="en-US"/>
        </w:rPr>
        <w:t xml:space="preserve"> </w:t>
      </w:r>
    </w:p>
    <w:p w14:paraId="43DCF244" w14:textId="0E46F465" w:rsidR="0008366C" w:rsidRDefault="0008366C" w:rsidP="0008366C">
      <w:pPr>
        <w:spacing w:after="0" w:line="240" w:lineRule="auto"/>
        <w:jc w:val="both"/>
        <w:rPr>
          <w:rFonts w:ascii="Arial Narrow" w:eastAsia="Times New Roman" w:hAnsi="Arial Narrow" w:cs="Arial Narrow"/>
          <w:sz w:val="24"/>
          <w:szCs w:val="24"/>
          <w:lang w:val="en-US"/>
        </w:rPr>
      </w:pPr>
    </w:p>
    <w:p w14:paraId="3B5CCD15" w14:textId="466390D1" w:rsidR="00D76CC4" w:rsidRDefault="0008366C" w:rsidP="00D76CC4">
      <w:pPr>
        <w:spacing w:after="0" w:line="240" w:lineRule="auto"/>
        <w:jc w:val="both"/>
        <w:rPr>
          <w:rFonts w:ascii="Arial Narrow" w:eastAsia="Calibri" w:hAnsi="Arial Narrow" w:cs="Times New Roman"/>
          <w:sz w:val="24"/>
          <w:szCs w:val="24"/>
          <w:lang w:val="en-US"/>
        </w:rPr>
      </w:pPr>
      <w:r>
        <w:rPr>
          <w:rFonts w:ascii="Arial Narrow" w:eastAsia="Times New Roman" w:hAnsi="Arial Narrow" w:cs="Arial Narrow"/>
          <w:sz w:val="24"/>
          <w:szCs w:val="24"/>
          <w:lang w:val="en-US"/>
        </w:rPr>
        <w:t>The 7th IOD did take place virtually on 2-3 February 2021 with the participation of 18 Member States and 6 Dialogue Partners. The</w:t>
      </w:r>
      <w:r w:rsidR="00D76CC4">
        <w:rPr>
          <w:rFonts w:ascii="Arial Narrow" w:eastAsia="Times New Roman" w:hAnsi="Arial Narrow" w:cs="Arial Narrow"/>
          <w:sz w:val="24"/>
          <w:szCs w:val="24"/>
          <w:lang w:val="en-US"/>
        </w:rPr>
        <w:t xml:space="preserve">re was a representative from the </w:t>
      </w:r>
      <w:r w:rsidR="00D76CC4" w:rsidRPr="00D76CC4">
        <w:rPr>
          <w:rFonts w:ascii="Arial Narrow" w:eastAsia="Times New Roman" w:hAnsi="Arial Narrow" w:cs="Arial Narrow"/>
          <w:sz w:val="24"/>
          <w:szCs w:val="24"/>
          <w:lang w:val="en-US"/>
        </w:rPr>
        <w:t xml:space="preserve">United Nations Development </w:t>
      </w:r>
      <w:proofErr w:type="spellStart"/>
      <w:r w:rsidR="00D76CC4" w:rsidRPr="00D76CC4">
        <w:rPr>
          <w:rFonts w:ascii="Arial Narrow" w:eastAsia="Times New Roman" w:hAnsi="Arial Narrow" w:cs="Arial Narrow"/>
          <w:sz w:val="24"/>
          <w:szCs w:val="24"/>
          <w:lang w:val="en-US"/>
        </w:rPr>
        <w:t>Programme</w:t>
      </w:r>
      <w:proofErr w:type="spellEnd"/>
      <w:r w:rsidR="00D76CC4" w:rsidRPr="00D76CC4">
        <w:rPr>
          <w:rFonts w:ascii="Arial Narrow" w:eastAsia="Times New Roman" w:hAnsi="Arial Narrow" w:cs="Arial Narrow"/>
          <w:sz w:val="24"/>
          <w:szCs w:val="24"/>
          <w:lang w:val="en-US"/>
        </w:rPr>
        <w:t xml:space="preserve"> (UNDP)</w:t>
      </w:r>
      <w:r w:rsidR="00D76CC4">
        <w:rPr>
          <w:rFonts w:ascii="Arial Narrow" w:eastAsia="Times New Roman" w:hAnsi="Arial Narrow" w:cs="Arial Narrow"/>
          <w:sz w:val="24"/>
          <w:szCs w:val="24"/>
          <w:lang w:val="en-US"/>
        </w:rPr>
        <w:t xml:space="preserve"> who also attended as a Speaker. </w:t>
      </w:r>
      <w:r w:rsidR="00D76CC4" w:rsidRPr="0024227D">
        <w:rPr>
          <w:rFonts w:ascii="Arial Narrow" w:eastAsia="Calibri" w:hAnsi="Arial Narrow" w:cs="Times New Roman"/>
          <w:sz w:val="24"/>
          <w:szCs w:val="24"/>
          <w:lang w:val="en-US"/>
        </w:rPr>
        <w:t xml:space="preserve">The Dialogue was hosted by the </w:t>
      </w:r>
      <w:r w:rsidR="00D76CC4" w:rsidRPr="00055241">
        <w:rPr>
          <w:rFonts w:ascii="Arial Narrow" w:eastAsia="Calibri" w:hAnsi="Arial Narrow" w:cs="Times New Roman"/>
          <w:sz w:val="24"/>
          <w:szCs w:val="24"/>
          <w:lang w:val="en-US"/>
        </w:rPr>
        <w:t>Emirates Center for Strategic Studies and Research (ECSSR) of the United Arab Emirates (UAE)</w:t>
      </w:r>
      <w:r w:rsidR="00D76CC4">
        <w:rPr>
          <w:rFonts w:ascii="Arial Narrow" w:eastAsia="Calibri" w:hAnsi="Arial Narrow" w:cs="Times New Roman"/>
          <w:sz w:val="24"/>
          <w:szCs w:val="24"/>
          <w:lang w:val="en-US"/>
        </w:rPr>
        <w:t xml:space="preserve"> in cooperation with the Ministry of Foreign Affairs and International Cooperation of </w:t>
      </w:r>
      <w:r w:rsidR="00D76CC4" w:rsidRPr="00055241">
        <w:rPr>
          <w:rFonts w:ascii="Arial Narrow" w:eastAsia="Calibri" w:hAnsi="Arial Narrow" w:cs="Times New Roman"/>
          <w:sz w:val="24"/>
          <w:szCs w:val="24"/>
          <w:lang w:val="en-US"/>
        </w:rPr>
        <w:t>the United Arab Emirates (</w:t>
      </w:r>
      <w:r w:rsidR="00D76CC4">
        <w:rPr>
          <w:rFonts w:ascii="Arial Narrow" w:eastAsia="Calibri" w:hAnsi="Arial Narrow" w:cs="Times New Roman"/>
          <w:sz w:val="24"/>
          <w:szCs w:val="24"/>
          <w:lang w:val="en-US"/>
        </w:rPr>
        <w:t>UAE)</w:t>
      </w:r>
      <w:r w:rsidR="00D76CC4" w:rsidRPr="0024227D">
        <w:rPr>
          <w:rFonts w:ascii="Arial Narrow" w:eastAsia="Calibri" w:hAnsi="Arial Narrow" w:cs="Times New Roman"/>
          <w:sz w:val="24"/>
          <w:szCs w:val="24"/>
          <w:lang w:val="en-US"/>
        </w:rPr>
        <w:t>.</w:t>
      </w:r>
      <w:r w:rsidR="00D76CC4">
        <w:rPr>
          <w:rFonts w:ascii="Arial Narrow" w:eastAsia="Calibri" w:hAnsi="Arial Narrow" w:cs="Times New Roman"/>
          <w:sz w:val="24"/>
          <w:szCs w:val="24"/>
          <w:lang w:val="en-US"/>
        </w:rPr>
        <w:t xml:space="preserve"> The Dialogue </w:t>
      </w:r>
      <w:r w:rsidR="00D76CC4" w:rsidRPr="00074719">
        <w:rPr>
          <w:rFonts w:ascii="Arial Narrow" w:eastAsia="Calibri" w:hAnsi="Arial Narrow" w:cs="Times New Roman"/>
          <w:sz w:val="24"/>
          <w:szCs w:val="24"/>
          <w:lang w:val="en-US"/>
        </w:rPr>
        <w:t>offer</w:t>
      </w:r>
      <w:r w:rsidR="00D76CC4">
        <w:rPr>
          <w:rFonts w:ascii="Arial Narrow" w:eastAsia="Calibri" w:hAnsi="Arial Narrow" w:cs="Times New Roman"/>
          <w:sz w:val="24"/>
          <w:szCs w:val="24"/>
          <w:lang w:val="en-US"/>
        </w:rPr>
        <w:t>ed</w:t>
      </w:r>
      <w:r w:rsidR="00D76CC4" w:rsidRPr="00074719">
        <w:rPr>
          <w:rFonts w:ascii="Arial Narrow" w:eastAsia="Calibri" w:hAnsi="Arial Narrow" w:cs="Times New Roman"/>
          <w:sz w:val="24"/>
          <w:szCs w:val="24"/>
          <w:lang w:val="en-US"/>
        </w:rPr>
        <w:t xml:space="preserve"> a broad range of expertise across </w:t>
      </w:r>
      <w:r w:rsidR="00D76CC4">
        <w:rPr>
          <w:rFonts w:ascii="Arial Narrow" w:eastAsia="Calibri" w:hAnsi="Arial Narrow" w:cs="Times New Roman"/>
          <w:sz w:val="24"/>
          <w:szCs w:val="24"/>
          <w:lang w:val="en-US"/>
        </w:rPr>
        <w:t xml:space="preserve">the </w:t>
      </w:r>
      <w:r w:rsidR="00D76CC4" w:rsidRPr="00074719">
        <w:rPr>
          <w:rFonts w:ascii="Arial Narrow" w:eastAsia="Calibri" w:hAnsi="Arial Narrow" w:cs="Times New Roman"/>
          <w:sz w:val="24"/>
          <w:szCs w:val="24"/>
          <w:lang w:val="en-US"/>
        </w:rPr>
        <w:t>two days</w:t>
      </w:r>
      <w:r w:rsidR="00D76CC4">
        <w:rPr>
          <w:rFonts w:ascii="Arial Narrow" w:eastAsia="Calibri" w:hAnsi="Arial Narrow" w:cs="Times New Roman"/>
          <w:sz w:val="24"/>
          <w:szCs w:val="24"/>
          <w:lang w:val="en-US"/>
        </w:rPr>
        <w:t xml:space="preserve"> and comprised of </w:t>
      </w:r>
      <w:r w:rsidR="00D76CC4" w:rsidRPr="00074719">
        <w:rPr>
          <w:rFonts w:ascii="Arial Narrow" w:eastAsia="Calibri" w:hAnsi="Arial Narrow" w:cs="Times New Roman"/>
          <w:sz w:val="24"/>
          <w:szCs w:val="24"/>
          <w:lang w:val="en-US"/>
        </w:rPr>
        <w:t>4 sessions, spanning issues of vital importance to the Indian Ocean region</w:t>
      </w:r>
      <w:r w:rsidR="00D76CC4">
        <w:rPr>
          <w:rFonts w:ascii="Arial Narrow" w:eastAsia="Calibri" w:hAnsi="Arial Narrow" w:cs="Times New Roman"/>
          <w:sz w:val="24"/>
          <w:szCs w:val="24"/>
          <w:lang w:val="en-US"/>
        </w:rPr>
        <w:t xml:space="preserve">. The four sessions were: </w:t>
      </w:r>
    </w:p>
    <w:p w14:paraId="7234722C" w14:textId="77777777" w:rsidR="00D76CC4" w:rsidRDefault="00D76CC4" w:rsidP="00D76CC4">
      <w:pPr>
        <w:spacing w:after="0" w:line="240" w:lineRule="auto"/>
        <w:jc w:val="both"/>
        <w:rPr>
          <w:rFonts w:ascii="Arial Narrow" w:eastAsia="Calibri" w:hAnsi="Arial Narrow" w:cs="Times New Roman"/>
          <w:sz w:val="24"/>
          <w:szCs w:val="24"/>
          <w:lang w:val="en-US"/>
        </w:rPr>
      </w:pPr>
    </w:p>
    <w:p w14:paraId="610CF021" w14:textId="77777777" w:rsidR="00D76CC4" w:rsidRDefault="00D76CC4" w:rsidP="00D76CC4">
      <w:pPr>
        <w:spacing w:after="0" w:line="240" w:lineRule="auto"/>
        <w:jc w:val="both"/>
        <w:rPr>
          <w:rFonts w:ascii="Arial Narrow" w:eastAsia="Calibri" w:hAnsi="Arial Narrow" w:cs="Times New Roman"/>
          <w:sz w:val="24"/>
          <w:szCs w:val="24"/>
          <w:lang w:val="en-US"/>
        </w:rPr>
      </w:pPr>
      <w:r w:rsidRPr="00074719">
        <w:rPr>
          <w:rFonts w:ascii="Arial Narrow" w:eastAsia="Calibri" w:hAnsi="Arial Narrow" w:cs="Times New Roman"/>
          <w:sz w:val="24"/>
          <w:szCs w:val="24"/>
          <w:lang w:val="en-US"/>
        </w:rPr>
        <w:t>Session I:  Enhancing Regional Economic and Trade Cooperation</w:t>
      </w:r>
    </w:p>
    <w:p w14:paraId="4864FC6D" w14:textId="77777777" w:rsidR="00D76CC4" w:rsidRDefault="00D76CC4" w:rsidP="00D76CC4">
      <w:pPr>
        <w:spacing w:after="0" w:line="240" w:lineRule="auto"/>
        <w:jc w:val="both"/>
        <w:rPr>
          <w:rFonts w:ascii="Arial Narrow" w:eastAsia="Calibri" w:hAnsi="Arial Narrow" w:cs="Times New Roman"/>
          <w:sz w:val="24"/>
          <w:szCs w:val="24"/>
          <w:lang w:val="en-US"/>
        </w:rPr>
      </w:pPr>
      <w:r w:rsidRPr="00074719">
        <w:rPr>
          <w:rFonts w:ascii="Arial Narrow" w:eastAsia="Calibri" w:hAnsi="Arial Narrow" w:cs="Times New Roman"/>
          <w:sz w:val="24"/>
          <w:szCs w:val="24"/>
          <w:lang w:val="en-US"/>
        </w:rPr>
        <w:t>Session II:  Exploring Opportunities for Joint Maritime Security</w:t>
      </w:r>
    </w:p>
    <w:p w14:paraId="6534C4A7" w14:textId="77777777" w:rsidR="00D76CC4" w:rsidRDefault="00D76CC4" w:rsidP="00D76CC4">
      <w:pPr>
        <w:spacing w:after="0" w:line="240" w:lineRule="auto"/>
        <w:jc w:val="both"/>
        <w:rPr>
          <w:rFonts w:ascii="Arial Narrow" w:eastAsia="Calibri" w:hAnsi="Arial Narrow" w:cs="Times New Roman"/>
          <w:sz w:val="24"/>
          <w:szCs w:val="24"/>
          <w:lang w:val="en-US"/>
        </w:rPr>
      </w:pPr>
      <w:r w:rsidRPr="00074719">
        <w:rPr>
          <w:rFonts w:ascii="Arial Narrow" w:eastAsia="Calibri" w:hAnsi="Arial Narrow" w:cs="Times New Roman"/>
          <w:sz w:val="24"/>
          <w:szCs w:val="24"/>
          <w:lang w:val="en-US"/>
        </w:rPr>
        <w:t>Session III: Paths to Inclusive Public Health and Sustainable Development</w:t>
      </w:r>
    </w:p>
    <w:p w14:paraId="34691974" w14:textId="77777777" w:rsidR="00D76CC4" w:rsidRDefault="00D76CC4" w:rsidP="00D76CC4">
      <w:pPr>
        <w:spacing w:after="0" w:line="240" w:lineRule="auto"/>
        <w:jc w:val="both"/>
        <w:rPr>
          <w:rFonts w:ascii="Arial Narrow" w:eastAsia="Calibri" w:hAnsi="Arial Narrow" w:cs="Times New Roman"/>
          <w:sz w:val="24"/>
          <w:szCs w:val="24"/>
          <w:lang w:val="en-US"/>
        </w:rPr>
      </w:pPr>
      <w:r w:rsidRPr="00074719">
        <w:rPr>
          <w:rFonts w:ascii="Arial Narrow" w:eastAsia="Calibri" w:hAnsi="Arial Narrow" w:cs="Times New Roman"/>
          <w:sz w:val="24"/>
          <w:szCs w:val="24"/>
          <w:lang w:val="en-US"/>
        </w:rPr>
        <w:t>Session IV: Future Trends Shaping Cooperation in the Indian Ocean</w:t>
      </w:r>
    </w:p>
    <w:p w14:paraId="3F02485D" w14:textId="77777777" w:rsidR="00D76CC4" w:rsidRDefault="00D76CC4" w:rsidP="00D76CC4">
      <w:pPr>
        <w:spacing w:after="0" w:line="240" w:lineRule="auto"/>
        <w:jc w:val="both"/>
        <w:rPr>
          <w:rFonts w:ascii="Arial Narrow" w:eastAsia="Calibri" w:hAnsi="Arial Narrow" w:cs="Times New Roman"/>
          <w:sz w:val="24"/>
          <w:szCs w:val="24"/>
          <w:lang w:val="en-US"/>
        </w:rPr>
      </w:pPr>
    </w:p>
    <w:p w14:paraId="531A8A6D" w14:textId="72AC5280" w:rsidR="0008366C" w:rsidRPr="0008366C" w:rsidRDefault="00D76CC4" w:rsidP="00D76CC4">
      <w:pPr>
        <w:spacing w:after="0" w:line="240" w:lineRule="auto"/>
        <w:jc w:val="both"/>
        <w:rPr>
          <w:rFonts w:ascii="Arial Narrow" w:eastAsia="Times New Roman" w:hAnsi="Arial Narrow" w:cs="Arial Narrow"/>
          <w:sz w:val="24"/>
          <w:szCs w:val="24"/>
          <w:lang w:val="en-US"/>
        </w:rPr>
      </w:pPr>
      <w:r w:rsidRPr="00074719">
        <w:rPr>
          <w:rFonts w:ascii="Arial Narrow" w:eastAsia="Calibri" w:hAnsi="Arial Narrow" w:cs="Times New Roman"/>
          <w:sz w:val="24"/>
          <w:szCs w:val="24"/>
          <w:lang w:val="en-US"/>
        </w:rPr>
        <w:t xml:space="preserve">Each session </w:t>
      </w:r>
      <w:r>
        <w:rPr>
          <w:rFonts w:ascii="Arial Narrow" w:eastAsia="Calibri" w:hAnsi="Arial Narrow" w:cs="Times New Roman"/>
          <w:sz w:val="24"/>
          <w:szCs w:val="24"/>
          <w:lang w:val="en-US"/>
        </w:rPr>
        <w:t xml:space="preserve">took </w:t>
      </w:r>
      <w:r w:rsidRPr="00074719">
        <w:rPr>
          <w:rFonts w:ascii="Arial Narrow" w:eastAsia="Calibri" w:hAnsi="Arial Narrow" w:cs="Times New Roman"/>
          <w:sz w:val="24"/>
          <w:szCs w:val="24"/>
          <w:lang w:val="en-US"/>
        </w:rPr>
        <w:t xml:space="preserve">the form of presentations from </w:t>
      </w:r>
      <w:r>
        <w:rPr>
          <w:rFonts w:ascii="Arial Narrow" w:eastAsia="Calibri" w:hAnsi="Arial Narrow" w:cs="Times New Roman"/>
          <w:sz w:val="24"/>
          <w:szCs w:val="24"/>
          <w:lang w:val="en-US"/>
        </w:rPr>
        <w:t>the panel of</w:t>
      </w:r>
      <w:r w:rsidRPr="00074719">
        <w:rPr>
          <w:rFonts w:ascii="Arial Narrow" w:eastAsia="Calibri" w:hAnsi="Arial Narrow" w:cs="Times New Roman"/>
          <w:sz w:val="24"/>
          <w:szCs w:val="24"/>
          <w:lang w:val="en-US"/>
        </w:rPr>
        <w:t xml:space="preserve"> experts, followed by an opportunity for audience members to pose questions.</w:t>
      </w:r>
      <w:r>
        <w:rPr>
          <w:rFonts w:ascii="Arial Narrow" w:eastAsia="Calibri" w:hAnsi="Arial Narrow" w:cs="Times New Roman"/>
          <w:sz w:val="24"/>
          <w:szCs w:val="24"/>
          <w:lang w:val="en-US"/>
        </w:rPr>
        <w:t xml:space="preserve"> After each session, the key </w:t>
      </w:r>
      <w:proofErr w:type="spellStart"/>
      <w:r>
        <w:rPr>
          <w:rFonts w:ascii="Arial Narrow" w:eastAsia="Calibri" w:hAnsi="Arial Narrow" w:cs="Times New Roman"/>
          <w:sz w:val="24"/>
          <w:szCs w:val="24"/>
          <w:lang w:val="en-US"/>
        </w:rPr>
        <w:t>takeways</w:t>
      </w:r>
      <w:proofErr w:type="spellEnd"/>
      <w:r>
        <w:rPr>
          <w:rFonts w:ascii="Arial Narrow" w:eastAsia="Calibri" w:hAnsi="Arial Narrow" w:cs="Times New Roman"/>
          <w:sz w:val="24"/>
          <w:szCs w:val="24"/>
          <w:lang w:val="en-US"/>
        </w:rPr>
        <w:t xml:space="preserve"> were formulated based on the recommendations of each session.</w:t>
      </w:r>
    </w:p>
    <w:p w14:paraId="3005FA2A" w14:textId="77777777" w:rsidR="0008366C" w:rsidRPr="00147AF7" w:rsidRDefault="0008366C" w:rsidP="0008366C">
      <w:pPr>
        <w:spacing w:after="0" w:line="240" w:lineRule="auto"/>
        <w:jc w:val="both"/>
        <w:rPr>
          <w:rFonts w:ascii="Arial Narrow" w:eastAsia="Times New Roman" w:hAnsi="Arial Narrow" w:cs="Arial Narrow"/>
          <w:sz w:val="24"/>
          <w:szCs w:val="24"/>
        </w:rPr>
      </w:pPr>
    </w:p>
    <w:p w14:paraId="705AE629" w14:textId="522EEEBB" w:rsidR="0008366C" w:rsidRPr="00147AF7" w:rsidRDefault="0008366C" w:rsidP="0008366C">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w:t>
      </w:r>
      <w:r w:rsidR="00D76CC4">
        <w:rPr>
          <w:rFonts w:ascii="Arial Narrow" w:eastAsia="Times New Roman" w:hAnsi="Arial Narrow" w:cs="Times New Roman"/>
          <w:iCs/>
          <w:sz w:val="24"/>
          <w:szCs w:val="24"/>
          <w:lang w:val="en-US"/>
        </w:rPr>
        <w:t xml:space="preserve"> update by the </w:t>
      </w:r>
      <w:r w:rsidR="00D76CC4" w:rsidRPr="00D76CC4">
        <w:rPr>
          <w:rFonts w:ascii="Arial Narrow" w:eastAsia="Times New Roman" w:hAnsi="Arial Narrow" w:cs="Times New Roman"/>
          <w:iCs/>
          <w:sz w:val="24"/>
          <w:szCs w:val="24"/>
          <w:lang w:val="en-US"/>
        </w:rPr>
        <w:t xml:space="preserve">UAE on </w:t>
      </w:r>
      <w:r w:rsidR="00D76CC4">
        <w:rPr>
          <w:rFonts w:ascii="Arial Narrow" w:eastAsia="Times New Roman" w:hAnsi="Arial Narrow" w:cs="Times New Roman"/>
          <w:iCs/>
          <w:sz w:val="24"/>
          <w:szCs w:val="24"/>
          <w:lang w:val="en-US"/>
        </w:rPr>
        <w:t xml:space="preserve">the </w:t>
      </w:r>
      <w:r w:rsidR="00D76CC4" w:rsidRPr="00D76CC4">
        <w:rPr>
          <w:rFonts w:ascii="Arial Narrow" w:eastAsia="Times New Roman" w:hAnsi="Arial Narrow" w:cs="Times New Roman"/>
          <w:iCs/>
          <w:sz w:val="24"/>
          <w:szCs w:val="24"/>
          <w:lang w:val="en-US"/>
        </w:rPr>
        <w:t>Seventh Indian Ocean Dialogue that took place on 2-3 February 2021.</w:t>
      </w:r>
    </w:p>
    <w:p w14:paraId="1954B808" w14:textId="77777777" w:rsidR="0008366C" w:rsidRDefault="0008366C"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235A7262" w14:textId="26B761F0" w:rsidR="00C96AAA" w:rsidRPr="003D7EC0" w:rsidRDefault="00C96AAA" w:rsidP="0026752E">
      <w:pPr>
        <w:pStyle w:val="Heading4"/>
        <w:numPr>
          <w:ilvl w:val="0"/>
          <w:numId w:val="0"/>
        </w:numPr>
        <w:ind w:left="539" w:hanging="539"/>
        <w:rPr>
          <w:rFonts w:eastAsia="Calibri"/>
        </w:rPr>
      </w:pPr>
      <w:r w:rsidRPr="003D7EC0">
        <w:rPr>
          <w:rFonts w:eastAsia="Calibri"/>
        </w:rPr>
        <w:t>9.5.3</w:t>
      </w:r>
      <w:r w:rsidRPr="003D7EC0">
        <w:rPr>
          <w:rFonts w:eastAsia="Calibri"/>
        </w:rPr>
        <w:tab/>
      </w:r>
      <w:r w:rsidR="00C520A0">
        <w:rPr>
          <w:rFonts w:eastAsia="Calibri"/>
        </w:rPr>
        <w:t xml:space="preserve"> </w:t>
      </w:r>
      <w:r w:rsidRPr="003D7EC0">
        <w:rPr>
          <w:rFonts w:eastAsia="Calibri"/>
        </w:rPr>
        <w:t>Update: Preparations for the Eighth IOD (India)</w:t>
      </w:r>
    </w:p>
    <w:p w14:paraId="584A7F15" w14:textId="406C0AF0" w:rsidR="00A7791A" w:rsidRDefault="00A7791A"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0BEC6635" w14:textId="6C84D9E3" w:rsidR="003D7EC0" w:rsidRDefault="003D7EC0" w:rsidP="003D7EC0">
      <w:pPr>
        <w:suppressAutoHyphens/>
        <w:spacing w:after="0" w:line="240" w:lineRule="auto"/>
        <w:contextualSpacing/>
        <w:jc w:val="both"/>
        <w:rPr>
          <w:rFonts w:ascii="Arial Narrow" w:eastAsia="Calibri" w:hAnsi="Arial Narrow" w:cs="Arial Narrow"/>
          <w:sz w:val="24"/>
          <w:szCs w:val="24"/>
        </w:rPr>
      </w:pPr>
      <w:r w:rsidRPr="00147AF7">
        <w:rPr>
          <w:rFonts w:ascii="Arial Narrow" w:eastAsia="Times New Roman" w:hAnsi="Arial Narrow" w:cs="Arial"/>
          <w:i/>
          <w:sz w:val="24"/>
          <w:szCs w:val="24"/>
        </w:rPr>
        <w:t xml:space="preserve">The Chair will invite </w:t>
      </w:r>
      <w:r>
        <w:rPr>
          <w:rFonts w:ascii="Arial Narrow" w:eastAsia="Times New Roman" w:hAnsi="Arial Narrow" w:cs="Arial"/>
          <w:i/>
          <w:sz w:val="24"/>
          <w:szCs w:val="24"/>
          <w:lang w:val="en-US"/>
        </w:rPr>
        <w:t>India</w:t>
      </w:r>
      <w:r w:rsidRPr="00147AF7">
        <w:rPr>
          <w:rFonts w:ascii="Arial Narrow" w:eastAsia="Times New Roman" w:hAnsi="Arial Narrow" w:cs="Times New Roman"/>
          <w:i/>
          <w:sz w:val="24"/>
          <w:szCs w:val="24"/>
          <w:lang w:eastAsia="zh-CN"/>
        </w:rPr>
        <w:t xml:space="preserve"> to </w:t>
      </w:r>
      <w:r>
        <w:rPr>
          <w:rFonts w:ascii="Arial Narrow" w:eastAsia="Times New Roman" w:hAnsi="Arial Narrow" w:cs="Times New Roman"/>
          <w:i/>
          <w:sz w:val="24"/>
          <w:szCs w:val="24"/>
          <w:lang w:val="en-US" w:eastAsia="zh-CN"/>
        </w:rPr>
        <w:t xml:space="preserve">update the CSO </w:t>
      </w:r>
      <w:r w:rsidRPr="00147AF7">
        <w:rPr>
          <w:rFonts w:ascii="Arial Narrow" w:eastAsia="Times New Roman" w:hAnsi="Arial Narrow" w:cs="Times New Roman"/>
          <w:i/>
          <w:sz w:val="24"/>
          <w:szCs w:val="24"/>
          <w:lang w:eastAsia="zh-CN"/>
        </w:rPr>
        <w:t xml:space="preserve">on </w:t>
      </w:r>
      <w:r>
        <w:rPr>
          <w:rFonts w:ascii="Arial Narrow" w:eastAsia="Times New Roman" w:hAnsi="Arial Narrow" w:cs="Times New Roman"/>
          <w:i/>
          <w:sz w:val="24"/>
          <w:szCs w:val="24"/>
          <w:lang w:val="en-US" w:eastAsia="zh-CN"/>
        </w:rPr>
        <w:t xml:space="preserve">the preparations of the Eight </w:t>
      </w:r>
      <w:r w:rsidRPr="0008366C">
        <w:rPr>
          <w:rFonts w:ascii="Arial Narrow" w:eastAsia="Times New Roman" w:hAnsi="Arial Narrow" w:cs="Times New Roman"/>
          <w:i/>
          <w:sz w:val="24"/>
          <w:szCs w:val="24"/>
          <w:lang w:eastAsia="zh-CN"/>
        </w:rPr>
        <w:t>Indian Ocean Dialogue</w:t>
      </w:r>
      <w:r w:rsidRPr="00147AF7">
        <w:rPr>
          <w:rFonts w:ascii="Arial Narrow" w:eastAsia="Times New Roman" w:hAnsi="Arial Narrow" w:cs="Times New Roman"/>
          <w:i/>
          <w:sz w:val="24"/>
          <w:szCs w:val="24"/>
        </w:rPr>
        <w:t>.</w:t>
      </w:r>
    </w:p>
    <w:p w14:paraId="01CD6BE2" w14:textId="3FA7C67C" w:rsidR="003D7EC0" w:rsidRDefault="003D7EC0"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227667FA" w14:textId="69AFE5C6" w:rsidR="003D7EC0" w:rsidRDefault="003D7EC0" w:rsidP="003D7EC0">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 xml:space="preserve">The CSO will recall that at its meeting held </w:t>
      </w:r>
      <w:r w:rsidRPr="003D7EC0">
        <w:rPr>
          <w:rFonts w:ascii="Arial Narrow" w:eastAsia="Calibri" w:hAnsi="Arial Narrow" w:cs="Arial Narrow"/>
          <w:sz w:val="24"/>
          <w:szCs w:val="24"/>
        </w:rPr>
        <w:t>in November 2018,</w:t>
      </w:r>
      <w:r>
        <w:rPr>
          <w:rFonts w:ascii="Arial Narrow" w:eastAsia="Calibri" w:hAnsi="Arial Narrow" w:cs="Arial Narrow"/>
          <w:sz w:val="24"/>
          <w:szCs w:val="24"/>
        </w:rPr>
        <w:t xml:space="preserve"> in Durban, South Africa,</w:t>
      </w:r>
      <w:r w:rsidRPr="003D7EC0">
        <w:rPr>
          <w:rFonts w:ascii="Arial Narrow" w:eastAsia="Calibri" w:hAnsi="Arial Narrow" w:cs="Arial Narrow"/>
          <w:sz w:val="24"/>
          <w:szCs w:val="24"/>
        </w:rPr>
        <w:t xml:space="preserve"> the Indian Ocean Dialogue (IOD) and IORAG are to be held back-to-back, and that the IORA Chair and India would host the IOD and IORAG on alternate years. For instance, South Africa, as the then Chair in 2018, hosted IOD in August 2018. India hosted IOD in December 2019. UAE as Chair hosted the IOD in 2021 (Note: they could not host it in 2020). India will host IOD in 2021. Bangladesh, as incoming Chair will host in 2022.</w:t>
      </w:r>
    </w:p>
    <w:p w14:paraId="446949EC" w14:textId="1C0EDD0F" w:rsidR="003D7EC0" w:rsidRDefault="003D7EC0"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1BBE8EB2" w14:textId="6341169A" w:rsidR="003D7EC0" w:rsidRPr="00147AF7" w:rsidRDefault="003D7EC0" w:rsidP="003D7EC0">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w:t>
      </w:r>
      <w:r>
        <w:rPr>
          <w:rFonts w:ascii="Arial Narrow" w:eastAsia="Times New Roman" w:hAnsi="Arial Narrow" w:cs="Times New Roman"/>
          <w:iCs/>
          <w:sz w:val="24"/>
          <w:szCs w:val="24"/>
          <w:lang w:val="en-US"/>
        </w:rPr>
        <w:t xml:space="preserve"> update by India</w:t>
      </w:r>
      <w:r w:rsidRPr="00D76CC4">
        <w:rPr>
          <w:rFonts w:ascii="Arial Narrow" w:eastAsia="Times New Roman" w:hAnsi="Arial Narrow" w:cs="Times New Roman"/>
          <w:iCs/>
          <w:sz w:val="24"/>
          <w:szCs w:val="24"/>
          <w:lang w:val="en-US"/>
        </w:rPr>
        <w:t xml:space="preserve"> on </w:t>
      </w:r>
      <w:r>
        <w:rPr>
          <w:rFonts w:ascii="Arial Narrow" w:eastAsia="Times New Roman" w:hAnsi="Arial Narrow" w:cs="Times New Roman"/>
          <w:iCs/>
          <w:sz w:val="24"/>
          <w:szCs w:val="24"/>
          <w:lang w:val="en-US"/>
        </w:rPr>
        <w:t xml:space="preserve">the </w:t>
      </w:r>
      <w:r w:rsidRPr="003D7EC0">
        <w:rPr>
          <w:rFonts w:ascii="Arial Narrow" w:eastAsia="Times New Roman" w:hAnsi="Arial Narrow" w:cs="Times New Roman"/>
          <w:iCs/>
          <w:sz w:val="24"/>
          <w:szCs w:val="24"/>
          <w:lang w:val="en-US"/>
        </w:rPr>
        <w:t>preparations of the Eight Indian Ocean Dialogue</w:t>
      </w:r>
      <w:r w:rsidRPr="00D76CC4">
        <w:rPr>
          <w:rFonts w:ascii="Arial Narrow" w:eastAsia="Times New Roman" w:hAnsi="Arial Narrow" w:cs="Times New Roman"/>
          <w:iCs/>
          <w:sz w:val="24"/>
          <w:szCs w:val="24"/>
          <w:lang w:val="en-US"/>
        </w:rPr>
        <w:t>.</w:t>
      </w:r>
    </w:p>
    <w:p w14:paraId="01435328" w14:textId="0ED9DCAF" w:rsidR="003D7EC0" w:rsidRDefault="003D7EC0" w:rsidP="00C96AA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5FE2CE80" w14:textId="2EA703D3" w:rsidR="00C96AAA" w:rsidRPr="00C520A0" w:rsidRDefault="00C96AAA" w:rsidP="0026752E">
      <w:pPr>
        <w:pStyle w:val="Heading3"/>
        <w:rPr>
          <w:rFonts w:ascii="Arial Narrow" w:eastAsia="Calibri" w:hAnsi="Arial Narrow"/>
          <w:sz w:val="24"/>
          <w:szCs w:val="24"/>
        </w:rPr>
      </w:pPr>
      <w:bookmarkStart w:id="61" w:name="_Toc72936751"/>
      <w:r w:rsidRPr="00C520A0">
        <w:rPr>
          <w:rFonts w:ascii="Arial Narrow" w:eastAsia="Calibri" w:hAnsi="Arial Narrow"/>
          <w:sz w:val="24"/>
          <w:szCs w:val="24"/>
        </w:rPr>
        <w:t>9.6</w:t>
      </w:r>
      <w:r w:rsidRPr="00C520A0">
        <w:rPr>
          <w:rFonts w:ascii="Arial Narrow" w:eastAsia="Calibri" w:hAnsi="Arial Narrow"/>
          <w:sz w:val="24"/>
          <w:szCs w:val="24"/>
        </w:rPr>
        <w:tab/>
        <w:t>Update: Implementation of ICE for the IORA Member States (India)</w:t>
      </w:r>
      <w:bookmarkEnd w:id="61"/>
    </w:p>
    <w:p w14:paraId="6A376224" w14:textId="77777777" w:rsidR="003D7EC0" w:rsidRDefault="003D7EC0" w:rsidP="005869C3">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748FBD99" w14:textId="23AB7268" w:rsidR="000B7504" w:rsidRDefault="000B7504" w:rsidP="000B7504">
      <w:pPr>
        <w:suppressAutoHyphens/>
        <w:spacing w:after="0" w:line="240" w:lineRule="auto"/>
        <w:contextualSpacing/>
        <w:jc w:val="both"/>
        <w:rPr>
          <w:rFonts w:ascii="Arial Narrow" w:eastAsia="Calibri" w:hAnsi="Arial Narrow" w:cs="Arial Narrow"/>
          <w:sz w:val="24"/>
          <w:szCs w:val="24"/>
        </w:rPr>
      </w:pPr>
      <w:r w:rsidRPr="00147AF7">
        <w:rPr>
          <w:rFonts w:ascii="Arial Narrow" w:eastAsia="Times New Roman" w:hAnsi="Arial Narrow" w:cs="Arial"/>
          <w:i/>
          <w:sz w:val="24"/>
          <w:szCs w:val="24"/>
        </w:rPr>
        <w:t xml:space="preserve">The Chair will invite </w:t>
      </w:r>
      <w:r>
        <w:rPr>
          <w:rFonts w:ascii="Arial Narrow" w:eastAsia="Times New Roman" w:hAnsi="Arial Narrow" w:cs="Arial"/>
          <w:i/>
          <w:sz w:val="24"/>
          <w:szCs w:val="24"/>
          <w:lang w:val="en-US"/>
        </w:rPr>
        <w:t>India</w:t>
      </w:r>
      <w:r w:rsidRPr="00147AF7">
        <w:rPr>
          <w:rFonts w:ascii="Arial Narrow" w:eastAsia="Times New Roman" w:hAnsi="Arial Narrow" w:cs="Times New Roman"/>
          <w:i/>
          <w:sz w:val="24"/>
          <w:szCs w:val="24"/>
          <w:lang w:eastAsia="zh-CN"/>
        </w:rPr>
        <w:t xml:space="preserve"> to </w:t>
      </w:r>
      <w:r>
        <w:rPr>
          <w:rFonts w:ascii="Arial Narrow" w:eastAsia="Times New Roman" w:hAnsi="Arial Narrow" w:cs="Times New Roman"/>
          <w:i/>
          <w:sz w:val="24"/>
          <w:szCs w:val="24"/>
          <w:lang w:val="en-US" w:eastAsia="zh-CN"/>
        </w:rPr>
        <w:t xml:space="preserve">update the CSO </w:t>
      </w:r>
      <w:r w:rsidRPr="00147AF7">
        <w:rPr>
          <w:rFonts w:ascii="Arial Narrow" w:eastAsia="Times New Roman" w:hAnsi="Arial Narrow" w:cs="Times New Roman"/>
          <w:i/>
          <w:sz w:val="24"/>
          <w:szCs w:val="24"/>
          <w:lang w:eastAsia="zh-CN"/>
        </w:rPr>
        <w:t xml:space="preserve">on </w:t>
      </w:r>
      <w:r>
        <w:rPr>
          <w:rFonts w:ascii="Arial Narrow" w:eastAsia="Times New Roman" w:hAnsi="Arial Narrow" w:cs="Times New Roman"/>
          <w:i/>
          <w:sz w:val="24"/>
          <w:szCs w:val="24"/>
          <w:lang w:val="en-US" w:eastAsia="zh-CN"/>
        </w:rPr>
        <w:t>the i</w:t>
      </w:r>
      <w:r w:rsidRPr="000B7504">
        <w:rPr>
          <w:rFonts w:ascii="Arial Narrow" w:eastAsia="Times New Roman" w:hAnsi="Arial Narrow" w:cs="Times New Roman"/>
          <w:i/>
          <w:sz w:val="24"/>
          <w:szCs w:val="24"/>
          <w:lang w:val="en-US" w:eastAsia="zh-CN"/>
        </w:rPr>
        <w:t>mplementation of ICE for the IORA Member States</w:t>
      </w:r>
      <w:r w:rsidRPr="00147AF7">
        <w:rPr>
          <w:rFonts w:ascii="Arial Narrow" w:eastAsia="Times New Roman" w:hAnsi="Arial Narrow" w:cs="Times New Roman"/>
          <w:i/>
          <w:sz w:val="24"/>
          <w:szCs w:val="24"/>
        </w:rPr>
        <w:t>.</w:t>
      </w:r>
    </w:p>
    <w:p w14:paraId="4969876C" w14:textId="77777777" w:rsidR="000B7504" w:rsidRDefault="000B7504" w:rsidP="000B7504">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707D295A" w14:textId="4A6ADEA6" w:rsidR="000B7504" w:rsidRDefault="000B7504" w:rsidP="000B7504">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 xml:space="preserve">The CSO will recall that at its meeting held virtually on 15-16 December 2020, </w:t>
      </w:r>
      <w:r w:rsidRPr="000B7504">
        <w:rPr>
          <w:rFonts w:ascii="Arial Narrow" w:eastAsia="Calibri" w:hAnsi="Arial Narrow" w:cs="Arial Narrow"/>
          <w:sz w:val="24"/>
          <w:szCs w:val="24"/>
        </w:rPr>
        <w:t xml:space="preserve">India </w:t>
      </w:r>
      <w:r>
        <w:rPr>
          <w:rFonts w:ascii="Arial Narrow" w:eastAsia="Calibri" w:hAnsi="Arial Narrow" w:cs="Arial Narrow"/>
          <w:sz w:val="24"/>
          <w:szCs w:val="24"/>
        </w:rPr>
        <w:t xml:space="preserve">informed that it was </w:t>
      </w:r>
      <w:r w:rsidRPr="000B7504">
        <w:rPr>
          <w:rFonts w:ascii="Arial Narrow" w:eastAsia="Calibri" w:hAnsi="Arial Narrow" w:cs="Arial Narrow"/>
          <w:sz w:val="24"/>
          <w:szCs w:val="24"/>
        </w:rPr>
        <w:t>awaiting the approval of the Criteria for Establishment of a Centre of Excellence (</w:t>
      </w:r>
      <w:proofErr w:type="spellStart"/>
      <w:r w:rsidRPr="000B7504">
        <w:rPr>
          <w:rFonts w:ascii="Arial Narrow" w:eastAsia="Calibri" w:hAnsi="Arial Narrow" w:cs="Arial Narrow"/>
          <w:sz w:val="24"/>
          <w:szCs w:val="24"/>
        </w:rPr>
        <w:t>CoE</w:t>
      </w:r>
      <w:proofErr w:type="spellEnd"/>
      <w:r w:rsidRPr="000B7504">
        <w:rPr>
          <w:rFonts w:ascii="Arial Narrow" w:eastAsia="Calibri" w:hAnsi="Arial Narrow" w:cs="Arial Narrow"/>
          <w:sz w:val="24"/>
          <w:szCs w:val="24"/>
        </w:rPr>
        <w:t>) before proceeding with the IORA Centre of Excellence (ICE) proposal, a digital knowledge hub for the region.</w:t>
      </w:r>
      <w:r>
        <w:rPr>
          <w:rFonts w:ascii="Arial Narrow" w:eastAsia="Calibri" w:hAnsi="Arial Narrow" w:cs="Arial Narrow"/>
          <w:sz w:val="24"/>
          <w:szCs w:val="24"/>
        </w:rPr>
        <w:t xml:space="preserve"> The 20</w:t>
      </w:r>
      <w:r>
        <w:rPr>
          <w:rFonts w:ascii="Arial Narrow" w:eastAsia="Calibri" w:hAnsi="Arial Narrow" w:cs="Arial Narrow"/>
          <w:sz w:val="24"/>
          <w:szCs w:val="24"/>
          <w:vertAlign w:val="superscript"/>
        </w:rPr>
        <w:t xml:space="preserve">th </w:t>
      </w:r>
      <w:r>
        <w:rPr>
          <w:rFonts w:ascii="Arial Narrow" w:eastAsia="Calibri" w:hAnsi="Arial Narrow" w:cs="Arial Narrow"/>
          <w:sz w:val="24"/>
          <w:szCs w:val="24"/>
        </w:rPr>
        <w:t>COM</w:t>
      </w:r>
      <w:r w:rsidR="007B536F">
        <w:rPr>
          <w:rFonts w:ascii="Arial Narrow" w:eastAsia="Calibri" w:hAnsi="Arial Narrow" w:cs="Arial Narrow"/>
          <w:sz w:val="24"/>
          <w:szCs w:val="24"/>
        </w:rPr>
        <w:t>,</w:t>
      </w:r>
      <w:r>
        <w:rPr>
          <w:rFonts w:ascii="Arial Narrow" w:eastAsia="Calibri" w:hAnsi="Arial Narrow" w:cs="Arial Narrow"/>
          <w:sz w:val="24"/>
          <w:szCs w:val="24"/>
        </w:rPr>
        <w:t xml:space="preserve"> at its meeting held virtually on 17 December 2020</w:t>
      </w:r>
      <w:r w:rsidR="007B536F">
        <w:rPr>
          <w:rFonts w:ascii="Arial Narrow" w:eastAsia="Calibri" w:hAnsi="Arial Narrow" w:cs="Arial Narrow"/>
          <w:sz w:val="24"/>
          <w:szCs w:val="24"/>
        </w:rPr>
        <w:t xml:space="preserve">, </w:t>
      </w:r>
      <w:r w:rsidR="007B536F" w:rsidRPr="007B536F">
        <w:rPr>
          <w:rFonts w:ascii="Arial Narrow" w:eastAsia="Calibri" w:hAnsi="Arial Narrow" w:cs="Arial Narrow"/>
          <w:sz w:val="24"/>
          <w:szCs w:val="24"/>
        </w:rPr>
        <w:t>approved the Criteria for Establishment of a Centre of Excellence (</w:t>
      </w:r>
      <w:proofErr w:type="spellStart"/>
      <w:r w:rsidR="007B536F" w:rsidRPr="007B536F">
        <w:rPr>
          <w:rFonts w:ascii="Arial Narrow" w:eastAsia="Calibri" w:hAnsi="Arial Narrow" w:cs="Arial Narrow"/>
          <w:sz w:val="24"/>
          <w:szCs w:val="24"/>
        </w:rPr>
        <w:t>CoE</w:t>
      </w:r>
      <w:proofErr w:type="spellEnd"/>
      <w:r w:rsidR="007B536F" w:rsidRPr="007B536F">
        <w:rPr>
          <w:rFonts w:ascii="Arial Narrow" w:eastAsia="Calibri" w:hAnsi="Arial Narrow" w:cs="Arial Narrow"/>
          <w:sz w:val="24"/>
          <w:szCs w:val="24"/>
        </w:rPr>
        <w:t>) for IORA.</w:t>
      </w:r>
      <w:r w:rsidR="00B676E0">
        <w:rPr>
          <w:rFonts w:ascii="Arial Narrow" w:eastAsia="Calibri" w:hAnsi="Arial Narrow" w:cs="Arial Narrow"/>
          <w:sz w:val="24"/>
          <w:szCs w:val="24"/>
        </w:rPr>
        <w:t xml:space="preserve"> Following the adoption by the COM on the criteria, on 14 April 2021, the </w:t>
      </w:r>
      <w:r w:rsidR="00B676E0">
        <w:rPr>
          <w:rFonts w:ascii="Arial Narrow" w:eastAsia="Calibri" w:hAnsi="Arial Narrow" w:cs="Arial Narrow"/>
          <w:sz w:val="24"/>
          <w:szCs w:val="24"/>
        </w:rPr>
        <w:lastRenderedPageBreak/>
        <w:t xml:space="preserve">Secretariat sought </w:t>
      </w:r>
      <w:r w:rsidR="00B676E0" w:rsidRPr="00B676E0">
        <w:rPr>
          <w:rFonts w:ascii="Arial Narrow" w:eastAsia="Calibri" w:hAnsi="Arial Narrow" w:cs="Arial Narrow"/>
          <w:sz w:val="24"/>
          <w:szCs w:val="24"/>
        </w:rPr>
        <w:t xml:space="preserve">the update from </w:t>
      </w:r>
      <w:r w:rsidR="00B676E0">
        <w:rPr>
          <w:rFonts w:ascii="Arial Narrow" w:eastAsia="Calibri" w:hAnsi="Arial Narrow" w:cs="Arial Narrow"/>
          <w:sz w:val="24"/>
          <w:szCs w:val="24"/>
        </w:rPr>
        <w:t>India</w:t>
      </w:r>
      <w:r w:rsidR="00B676E0" w:rsidRPr="00B676E0">
        <w:rPr>
          <w:rFonts w:ascii="Arial Narrow" w:eastAsia="Calibri" w:hAnsi="Arial Narrow" w:cs="Arial Narrow"/>
          <w:sz w:val="24"/>
          <w:szCs w:val="24"/>
        </w:rPr>
        <w:t xml:space="preserve"> on the way forward for implementing the ICE for IORA Member States</w:t>
      </w:r>
      <w:r w:rsidR="00B676E0">
        <w:rPr>
          <w:rFonts w:ascii="Arial Narrow" w:eastAsia="Calibri" w:hAnsi="Arial Narrow" w:cs="Arial Narrow"/>
          <w:sz w:val="24"/>
          <w:szCs w:val="24"/>
        </w:rPr>
        <w:t>.</w:t>
      </w:r>
    </w:p>
    <w:p w14:paraId="0CA849D9" w14:textId="77777777" w:rsidR="000B7504" w:rsidRDefault="000B7504" w:rsidP="000B7504">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2F25CFE4" w14:textId="70F2EF84" w:rsidR="000B7504" w:rsidRPr="00147AF7" w:rsidRDefault="000B7504" w:rsidP="000B7504">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w:t>
      </w:r>
      <w:r>
        <w:rPr>
          <w:rFonts w:ascii="Arial Narrow" w:eastAsia="Times New Roman" w:hAnsi="Arial Narrow" w:cs="Times New Roman"/>
          <w:iCs/>
          <w:sz w:val="24"/>
          <w:szCs w:val="24"/>
          <w:lang w:val="en-US"/>
        </w:rPr>
        <w:t xml:space="preserve"> update by India</w:t>
      </w:r>
      <w:r w:rsidRPr="00D76CC4">
        <w:rPr>
          <w:rFonts w:ascii="Arial Narrow" w:eastAsia="Times New Roman" w:hAnsi="Arial Narrow" w:cs="Times New Roman"/>
          <w:iCs/>
          <w:sz w:val="24"/>
          <w:szCs w:val="24"/>
          <w:lang w:val="en-US"/>
        </w:rPr>
        <w:t xml:space="preserve"> on </w:t>
      </w:r>
      <w:r>
        <w:rPr>
          <w:rFonts w:ascii="Arial Narrow" w:eastAsia="Times New Roman" w:hAnsi="Arial Narrow" w:cs="Times New Roman"/>
          <w:iCs/>
          <w:sz w:val="24"/>
          <w:szCs w:val="24"/>
          <w:lang w:val="en-US"/>
        </w:rPr>
        <w:t xml:space="preserve">the </w:t>
      </w:r>
      <w:r w:rsidR="00B676E0" w:rsidRPr="00B676E0">
        <w:rPr>
          <w:rFonts w:ascii="Arial Narrow" w:eastAsia="Times New Roman" w:hAnsi="Arial Narrow" w:cs="Times New Roman"/>
          <w:iCs/>
          <w:sz w:val="24"/>
          <w:szCs w:val="24"/>
          <w:lang w:val="en-US"/>
        </w:rPr>
        <w:t>implementation of ICE for the IORA Member States</w:t>
      </w:r>
      <w:r w:rsidRPr="00D76CC4">
        <w:rPr>
          <w:rFonts w:ascii="Arial Narrow" w:eastAsia="Times New Roman" w:hAnsi="Arial Narrow" w:cs="Times New Roman"/>
          <w:iCs/>
          <w:sz w:val="24"/>
          <w:szCs w:val="24"/>
          <w:lang w:val="en-US"/>
        </w:rPr>
        <w:t>.</w:t>
      </w:r>
    </w:p>
    <w:p w14:paraId="04014977" w14:textId="77777777" w:rsidR="003D7EC0" w:rsidRDefault="003D7EC0" w:rsidP="005869C3">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37905DA2" w14:textId="01D5D963" w:rsidR="005869C3" w:rsidRPr="00C520A0" w:rsidRDefault="005869C3" w:rsidP="0026752E">
      <w:pPr>
        <w:pStyle w:val="Heading3"/>
        <w:rPr>
          <w:rFonts w:ascii="Arial Narrow" w:eastAsia="Calibri" w:hAnsi="Arial Narrow"/>
          <w:sz w:val="24"/>
          <w:szCs w:val="24"/>
        </w:rPr>
      </w:pPr>
      <w:bookmarkStart w:id="62" w:name="_Toc72936752"/>
      <w:r w:rsidRPr="00C520A0">
        <w:rPr>
          <w:rFonts w:ascii="Arial Narrow" w:eastAsia="Calibri" w:hAnsi="Arial Narrow" w:cs="Arial Narrow"/>
          <w:sz w:val="24"/>
          <w:szCs w:val="24"/>
          <w:lang w:eastAsia="en-GB"/>
        </w:rPr>
        <w:t>9.7</w:t>
      </w:r>
      <w:r w:rsidRPr="00C520A0">
        <w:rPr>
          <w:rFonts w:ascii="Arial Narrow" w:eastAsia="Calibri" w:hAnsi="Arial Narrow" w:cs="Arial Narrow"/>
          <w:sz w:val="24"/>
          <w:szCs w:val="24"/>
          <w:lang w:eastAsia="en-GB"/>
        </w:rPr>
        <w:tab/>
      </w:r>
      <w:r w:rsidRPr="00C520A0">
        <w:rPr>
          <w:rFonts w:ascii="Arial Narrow" w:eastAsia="Calibri" w:hAnsi="Arial Narrow"/>
          <w:sz w:val="24"/>
          <w:szCs w:val="24"/>
        </w:rPr>
        <w:t>Report: Activities of the Regional Centre for Science and Technology Transfer (RCSTT)</w:t>
      </w:r>
      <w:bookmarkEnd w:id="62"/>
    </w:p>
    <w:p w14:paraId="3864CF51" w14:textId="77777777" w:rsidR="005869C3" w:rsidRPr="00147AF7" w:rsidRDefault="005869C3" w:rsidP="005869C3">
      <w:pPr>
        <w:tabs>
          <w:tab w:val="left" w:pos="540"/>
        </w:tabs>
        <w:spacing w:after="0" w:line="240" w:lineRule="auto"/>
        <w:ind w:left="539"/>
        <w:jc w:val="both"/>
        <w:rPr>
          <w:rFonts w:ascii="Arial Narrow" w:eastAsia="Times New Roman" w:hAnsi="Arial Narrow" w:cs="Arial"/>
          <w:i/>
          <w:sz w:val="24"/>
          <w:szCs w:val="24"/>
        </w:rPr>
      </w:pPr>
    </w:p>
    <w:p w14:paraId="0E722A80" w14:textId="77777777" w:rsidR="005869C3" w:rsidRPr="00147AF7" w:rsidRDefault="005869C3" w:rsidP="005869C3">
      <w:pPr>
        <w:tabs>
          <w:tab w:val="left" w:pos="540"/>
        </w:tabs>
        <w:spacing w:after="0" w:line="240" w:lineRule="auto"/>
        <w:jc w:val="both"/>
        <w:rPr>
          <w:rFonts w:ascii="Arial Narrow" w:eastAsia="Times New Roman" w:hAnsi="Arial Narrow" w:cs="Times New Roman"/>
          <w:i/>
          <w:sz w:val="24"/>
          <w:szCs w:val="24"/>
          <w:lang w:eastAsia="zh-CN"/>
        </w:rPr>
      </w:pPr>
      <w:r w:rsidRPr="00147AF7">
        <w:rPr>
          <w:rFonts w:ascii="Arial Narrow" w:eastAsia="Times New Roman" w:hAnsi="Arial Narrow" w:cs="Arial"/>
          <w:i/>
          <w:sz w:val="24"/>
          <w:szCs w:val="24"/>
        </w:rPr>
        <w:t xml:space="preserve">The Chair will invite the </w:t>
      </w:r>
      <w:r w:rsidRPr="00147AF7">
        <w:rPr>
          <w:rFonts w:ascii="Arial Narrow" w:eastAsia="Times New Roman" w:hAnsi="Arial Narrow" w:cs="Times New Roman"/>
          <w:i/>
          <w:sz w:val="24"/>
          <w:szCs w:val="24"/>
          <w:lang w:eastAsia="zh-CN"/>
        </w:rPr>
        <w:t xml:space="preserve">Regional Centre for Science and Technology Transfer (RCSTT) to provide a brief report on its completed and future activities. </w:t>
      </w:r>
      <w:r w:rsidRPr="00147AF7">
        <w:rPr>
          <w:rFonts w:ascii="Arial Narrow" w:eastAsia="Times New Roman" w:hAnsi="Arial Narrow" w:cs="Times New Roman"/>
          <w:i/>
          <w:sz w:val="24"/>
          <w:szCs w:val="24"/>
        </w:rPr>
        <w:t>After the presentation by RCSTT, the Chair will open the floor for discussion.</w:t>
      </w:r>
    </w:p>
    <w:p w14:paraId="4CD51C55" w14:textId="77777777" w:rsidR="005869C3" w:rsidRPr="00147AF7" w:rsidRDefault="005869C3" w:rsidP="005869C3">
      <w:pPr>
        <w:tabs>
          <w:tab w:val="left" w:pos="540"/>
        </w:tabs>
        <w:spacing w:after="0" w:line="240" w:lineRule="auto"/>
        <w:jc w:val="both"/>
        <w:rPr>
          <w:rFonts w:ascii="Arial Narrow" w:eastAsia="Times New Roman" w:hAnsi="Arial Narrow" w:cs="Times New Roman"/>
          <w:sz w:val="24"/>
          <w:szCs w:val="24"/>
          <w:lang w:eastAsia="zh-CN"/>
        </w:rPr>
      </w:pPr>
    </w:p>
    <w:p w14:paraId="26ACCCAF" w14:textId="7FB93224" w:rsidR="005869C3" w:rsidRPr="00147AF7" w:rsidRDefault="005869C3" w:rsidP="005869C3">
      <w:pPr>
        <w:spacing w:after="0" w:line="240" w:lineRule="auto"/>
        <w:jc w:val="both"/>
        <w:rPr>
          <w:rFonts w:ascii="Arial Narrow" w:eastAsia="Times New Roman" w:hAnsi="Arial Narrow" w:cs="Arial Narrow"/>
          <w:sz w:val="24"/>
          <w:szCs w:val="24"/>
        </w:rPr>
      </w:pPr>
      <w:r w:rsidRPr="00A55B2C">
        <w:rPr>
          <w:rFonts w:ascii="Arial Narrow" w:eastAsia="Times New Roman" w:hAnsi="Arial Narrow" w:cs="Arial"/>
          <w:sz w:val="24"/>
          <w:szCs w:val="24"/>
        </w:rPr>
        <w:t xml:space="preserve">RCSTT has submitted a report for consideration which can be accessed at </w:t>
      </w:r>
      <w:r w:rsidR="00CC6563" w:rsidRPr="00CC6563">
        <w:rPr>
          <w:rFonts w:ascii="Arial Narrow" w:eastAsia="Times New Roman" w:hAnsi="Arial Narrow" w:cs="Arial Narrow"/>
          <w:b/>
          <w:bCs/>
          <w:sz w:val="24"/>
          <w:szCs w:val="24"/>
          <w:u w:val="single"/>
        </w:rPr>
        <w:t>IOR/1</w:t>
      </w:r>
      <w:r w:rsidR="00CC6563">
        <w:rPr>
          <w:rFonts w:ascii="Arial Narrow" w:eastAsia="Times New Roman" w:hAnsi="Arial Narrow" w:cs="Arial Narrow"/>
          <w:b/>
          <w:bCs/>
          <w:sz w:val="24"/>
          <w:szCs w:val="24"/>
          <w:u w:val="single"/>
          <w:lang w:val="en-US"/>
        </w:rPr>
        <w:t>1</w:t>
      </w:r>
      <w:r w:rsidR="00CC6563" w:rsidRPr="00CC6563">
        <w:rPr>
          <w:rFonts w:ascii="Arial Narrow" w:eastAsia="Times New Roman" w:hAnsi="Arial Narrow" w:cs="Arial Narrow"/>
          <w:b/>
          <w:bCs/>
          <w:sz w:val="24"/>
          <w:szCs w:val="24"/>
          <w:u w:val="single"/>
        </w:rPr>
        <w:t>BI-CSO/2</w:t>
      </w:r>
      <w:r w:rsidR="00CC6563">
        <w:rPr>
          <w:rFonts w:ascii="Arial Narrow" w:eastAsia="Times New Roman" w:hAnsi="Arial Narrow" w:cs="Arial Narrow"/>
          <w:b/>
          <w:bCs/>
          <w:sz w:val="24"/>
          <w:szCs w:val="24"/>
          <w:u w:val="single"/>
          <w:lang w:val="en-US"/>
        </w:rPr>
        <w:t>1</w:t>
      </w:r>
      <w:r w:rsidR="00CC6563" w:rsidRPr="00CC6563">
        <w:rPr>
          <w:rFonts w:ascii="Arial Narrow" w:eastAsia="Times New Roman" w:hAnsi="Arial Narrow" w:cs="Arial Narrow"/>
          <w:b/>
          <w:bCs/>
          <w:sz w:val="24"/>
          <w:szCs w:val="24"/>
          <w:u w:val="single"/>
        </w:rPr>
        <w:t>/DOC2.</w:t>
      </w:r>
      <w:r w:rsidR="009B7A79">
        <w:rPr>
          <w:rFonts w:ascii="Arial Narrow" w:eastAsia="Times New Roman" w:hAnsi="Arial Narrow" w:cs="Arial Narrow"/>
          <w:b/>
          <w:bCs/>
          <w:sz w:val="24"/>
          <w:szCs w:val="24"/>
          <w:u w:val="single"/>
          <w:lang w:val="en-US"/>
        </w:rPr>
        <w:t>6</w:t>
      </w:r>
      <w:r w:rsidR="00CC6563" w:rsidRPr="00CC6563">
        <w:rPr>
          <w:rFonts w:ascii="Arial Narrow" w:eastAsia="Times New Roman" w:hAnsi="Arial Narrow" w:cs="Arial Narrow"/>
          <w:b/>
          <w:bCs/>
          <w:sz w:val="24"/>
          <w:szCs w:val="24"/>
          <w:u w:val="single"/>
        </w:rPr>
        <w:t>.</w:t>
      </w:r>
      <w:r w:rsidR="00CC6563">
        <w:rPr>
          <w:rFonts w:ascii="Arial Narrow" w:eastAsia="Times New Roman" w:hAnsi="Arial Narrow" w:cs="Arial Narrow"/>
          <w:b/>
          <w:bCs/>
          <w:sz w:val="24"/>
          <w:szCs w:val="24"/>
          <w:u w:val="single"/>
          <w:lang w:val="en-US"/>
        </w:rPr>
        <w:t xml:space="preserve"> </w:t>
      </w:r>
      <w:r w:rsidRPr="00A55B2C">
        <w:rPr>
          <w:rFonts w:ascii="Arial Narrow" w:eastAsia="Times New Roman" w:hAnsi="Arial Narrow" w:cs="Arial Narrow"/>
          <w:sz w:val="24"/>
          <w:szCs w:val="24"/>
        </w:rPr>
        <w:t>The said report was circulated to all Member States on</w:t>
      </w:r>
      <w:r>
        <w:rPr>
          <w:rFonts w:ascii="Arial Narrow" w:eastAsia="Times New Roman" w:hAnsi="Arial Narrow" w:cs="Arial Narrow"/>
          <w:sz w:val="24"/>
          <w:szCs w:val="24"/>
        </w:rPr>
        <w:t xml:space="preserve"> 17 May 2021. </w:t>
      </w:r>
    </w:p>
    <w:p w14:paraId="4E352D51" w14:textId="77777777" w:rsidR="005869C3" w:rsidRPr="00147AF7" w:rsidRDefault="005869C3" w:rsidP="005869C3">
      <w:pPr>
        <w:spacing w:after="0" w:line="240" w:lineRule="auto"/>
        <w:jc w:val="both"/>
        <w:rPr>
          <w:rFonts w:ascii="Arial Narrow" w:eastAsia="Times New Roman" w:hAnsi="Arial Narrow" w:cs="Arial Narrow"/>
          <w:sz w:val="24"/>
          <w:szCs w:val="24"/>
        </w:rPr>
      </w:pPr>
    </w:p>
    <w:p w14:paraId="69184ACC" w14:textId="77777777" w:rsidR="005869C3" w:rsidRPr="00147AF7" w:rsidRDefault="005869C3" w:rsidP="005869C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 xml:space="preserve">CSO to note the RCSTT’s Activity Report and to advise on the way forward on the current as well as future proposals by RCSTT.  </w:t>
      </w:r>
    </w:p>
    <w:p w14:paraId="1B18E77C" w14:textId="7514BC7F"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Calibri"/>
          <w:sz w:val="24"/>
          <w:szCs w:val="24"/>
          <w:lang w:eastAsia="zh-CN"/>
        </w:rPr>
      </w:pPr>
    </w:p>
    <w:p w14:paraId="25753180" w14:textId="77777777" w:rsidR="00C96AAA" w:rsidRPr="00C520A0" w:rsidRDefault="00C96AAA" w:rsidP="0026752E">
      <w:pPr>
        <w:pStyle w:val="Heading3"/>
        <w:rPr>
          <w:rFonts w:ascii="Arial Narrow" w:eastAsia="Calibri" w:hAnsi="Arial Narrow"/>
          <w:sz w:val="24"/>
          <w:szCs w:val="24"/>
        </w:rPr>
      </w:pPr>
      <w:bookmarkStart w:id="63" w:name="_Toc72936753"/>
      <w:r w:rsidRPr="00C520A0">
        <w:rPr>
          <w:rFonts w:ascii="Arial Narrow" w:eastAsia="Calibri" w:hAnsi="Arial Narrow"/>
          <w:sz w:val="24"/>
          <w:szCs w:val="24"/>
        </w:rPr>
        <w:t>9.8</w:t>
      </w:r>
      <w:r w:rsidRPr="00C520A0">
        <w:rPr>
          <w:rFonts w:ascii="Arial Narrow" w:eastAsia="Calibri" w:hAnsi="Arial Narrow"/>
          <w:sz w:val="24"/>
          <w:szCs w:val="24"/>
        </w:rPr>
        <w:tab/>
        <w:t>Update: Future Role of the Chair in Indian Ocean Studies (CIOS) (India)</w:t>
      </w:r>
      <w:bookmarkEnd w:id="63"/>
    </w:p>
    <w:p w14:paraId="7275B0AA" w14:textId="77777777" w:rsidR="00CC6563" w:rsidRDefault="00CC6563" w:rsidP="005869C3">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p>
    <w:p w14:paraId="59D55E8E" w14:textId="1CA2B028" w:rsidR="00926040" w:rsidRDefault="00926040" w:rsidP="00926040">
      <w:pPr>
        <w:suppressAutoHyphens/>
        <w:spacing w:after="0" w:line="240" w:lineRule="auto"/>
        <w:contextualSpacing/>
        <w:jc w:val="both"/>
        <w:rPr>
          <w:rFonts w:ascii="Arial Narrow" w:eastAsia="Calibri" w:hAnsi="Arial Narrow" w:cs="Arial Narrow"/>
          <w:sz w:val="24"/>
          <w:szCs w:val="24"/>
        </w:rPr>
      </w:pPr>
      <w:r w:rsidRPr="00147AF7">
        <w:rPr>
          <w:rFonts w:ascii="Arial Narrow" w:eastAsia="Times New Roman" w:hAnsi="Arial Narrow" w:cs="Arial"/>
          <w:i/>
          <w:sz w:val="24"/>
          <w:szCs w:val="24"/>
        </w:rPr>
        <w:t xml:space="preserve">The Chair will invite </w:t>
      </w:r>
      <w:r>
        <w:rPr>
          <w:rFonts w:ascii="Arial Narrow" w:eastAsia="Times New Roman" w:hAnsi="Arial Narrow" w:cs="Arial"/>
          <w:i/>
          <w:sz w:val="24"/>
          <w:szCs w:val="24"/>
          <w:lang w:val="en-US"/>
        </w:rPr>
        <w:t>India</w:t>
      </w:r>
      <w:r w:rsidRPr="00147AF7">
        <w:rPr>
          <w:rFonts w:ascii="Arial Narrow" w:eastAsia="Times New Roman" w:hAnsi="Arial Narrow" w:cs="Times New Roman"/>
          <w:i/>
          <w:sz w:val="24"/>
          <w:szCs w:val="24"/>
          <w:lang w:eastAsia="zh-CN"/>
        </w:rPr>
        <w:t xml:space="preserve"> to provide </w:t>
      </w:r>
      <w:r>
        <w:rPr>
          <w:rFonts w:ascii="Arial Narrow" w:eastAsia="Times New Roman" w:hAnsi="Arial Narrow" w:cs="Times New Roman"/>
          <w:i/>
          <w:sz w:val="24"/>
          <w:szCs w:val="24"/>
          <w:lang w:val="en-US" w:eastAsia="zh-CN"/>
        </w:rPr>
        <w:t xml:space="preserve">to the CSO the update on </w:t>
      </w:r>
      <w:r w:rsidRPr="00926040">
        <w:rPr>
          <w:rFonts w:ascii="Arial Narrow" w:eastAsia="Times New Roman" w:hAnsi="Arial Narrow" w:cs="Times New Roman"/>
          <w:i/>
          <w:sz w:val="24"/>
          <w:szCs w:val="24"/>
          <w:lang w:eastAsia="zh-CN"/>
        </w:rPr>
        <w:t>Future Role of the Chair in Indian Ocean Studies</w:t>
      </w:r>
      <w:r w:rsidRPr="00147AF7">
        <w:rPr>
          <w:rFonts w:ascii="Arial Narrow" w:eastAsia="Times New Roman" w:hAnsi="Arial Narrow" w:cs="Times New Roman"/>
          <w:i/>
          <w:sz w:val="24"/>
          <w:szCs w:val="24"/>
        </w:rPr>
        <w:t>.</w:t>
      </w:r>
    </w:p>
    <w:p w14:paraId="393EC7CB" w14:textId="77777777" w:rsidR="00926040" w:rsidRDefault="00926040" w:rsidP="00926040">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3D007091" w14:textId="562220AC" w:rsidR="00CC6563" w:rsidRPr="00362FAF" w:rsidRDefault="00362FAF" w:rsidP="00362FAF">
      <w:pPr>
        <w:suppressAutoHyphens/>
        <w:spacing w:after="0" w:line="240" w:lineRule="auto"/>
        <w:contextualSpacing/>
        <w:jc w:val="both"/>
        <w:rPr>
          <w:rFonts w:ascii="Arial Narrow" w:eastAsia="Calibri" w:hAnsi="Arial Narrow" w:cs="Arial Narrow"/>
          <w:sz w:val="24"/>
          <w:szCs w:val="24"/>
          <w:lang w:val="en-US"/>
        </w:rPr>
      </w:pPr>
      <w:r>
        <w:rPr>
          <w:rFonts w:ascii="Arial Narrow" w:eastAsia="Calibri" w:hAnsi="Arial Narrow" w:cs="Arial Narrow"/>
          <w:sz w:val="24"/>
          <w:szCs w:val="24"/>
          <w:lang w:val="en-US"/>
        </w:rPr>
        <w:t>At the last CSO meeting held virtually on 15-16 December 2021, t</w:t>
      </w:r>
      <w:r w:rsidR="00926040" w:rsidRPr="00926040">
        <w:rPr>
          <w:rFonts w:ascii="Arial Narrow" w:eastAsia="Calibri" w:hAnsi="Arial Narrow" w:cs="Arial Narrow"/>
          <w:sz w:val="24"/>
          <w:szCs w:val="24"/>
        </w:rPr>
        <w:t>he CSO noted India’s updated Concept Note on the future role of the CIOS, and the extensive inputs received by Member States.</w:t>
      </w:r>
      <w:r>
        <w:rPr>
          <w:rFonts w:ascii="Arial Narrow" w:eastAsia="Calibri" w:hAnsi="Arial Narrow" w:cs="Arial Narrow"/>
          <w:sz w:val="24"/>
          <w:szCs w:val="24"/>
          <w:lang w:val="en-US"/>
        </w:rPr>
        <w:t xml:space="preserve"> In addition, t</w:t>
      </w:r>
      <w:r w:rsidR="00926040" w:rsidRPr="00926040">
        <w:rPr>
          <w:rFonts w:ascii="Arial Narrow" w:eastAsia="Calibri" w:hAnsi="Arial Narrow" w:cs="Arial Narrow"/>
          <w:sz w:val="24"/>
          <w:szCs w:val="24"/>
        </w:rPr>
        <w:t xml:space="preserve">he CSO requested the Secretariat to recirculate the Concept Note for Member States to clearly indicate their position regarding the reform of the CIOS, including </w:t>
      </w:r>
      <w:proofErr w:type="gramStart"/>
      <w:r w:rsidR="00926040" w:rsidRPr="00926040">
        <w:rPr>
          <w:rFonts w:ascii="Arial Narrow" w:eastAsia="Calibri" w:hAnsi="Arial Narrow" w:cs="Arial Narrow"/>
          <w:sz w:val="24"/>
          <w:szCs w:val="24"/>
        </w:rPr>
        <w:t>in particular the</w:t>
      </w:r>
      <w:proofErr w:type="gramEnd"/>
      <w:r w:rsidR="00926040" w:rsidRPr="00926040">
        <w:rPr>
          <w:rFonts w:ascii="Arial Narrow" w:eastAsia="Calibri" w:hAnsi="Arial Narrow" w:cs="Arial Narrow"/>
          <w:sz w:val="24"/>
          <w:szCs w:val="24"/>
        </w:rPr>
        <w:t xml:space="preserve"> funding status of the position. Member States were requested to provide views by 15 February 2021.</w:t>
      </w:r>
      <w:r>
        <w:rPr>
          <w:rFonts w:ascii="Arial Narrow" w:eastAsia="Calibri" w:hAnsi="Arial Narrow" w:cs="Arial Narrow"/>
          <w:sz w:val="24"/>
          <w:szCs w:val="24"/>
          <w:lang w:val="en-US"/>
        </w:rPr>
        <w:t xml:space="preserve"> Inputs were received from Member States.  The Secretariat conveyed to India the </w:t>
      </w:r>
      <w:r w:rsidRPr="00362FAF">
        <w:rPr>
          <w:rFonts w:ascii="Arial Narrow" w:eastAsia="Calibri" w:hAnsi="Arial Narrow" w:cs="Arial Narrow"/>
          <w:sz w:val="24"/>
          <w:szCs w:val="24"/>
          <w:lang w:val="en-US"/>
        </w:rPr>
        <w:t>updated draft Concept Note inclusive of the inputs and views from Member States</w:t>
      </w:r>
      <w:r>
        <w:rPr>
          <w:rFonts w:ascii="Arial Narrow" w:eastAsia="Calibri" w:hAnsi="Arial Narrow" w:cs="Arial Narrow"/>
          <w:sz w:val="24"/>
          <w:szCs w:val="24"/>
          <w:lang w:val="en-US"/>
        </w:rPr>
        <w:t xml:space="preserve"> for their consideration and on the way forward.</w:t>
      </w:r>
    </w:p>
    <w:p w14:paraId="5B207A86" w14:textId="08095A00" w:rsidR="00362FAF" w:rsidRDefault="00362FAF" w:rsidP="00362FAF">
      <w:pPr>
        <w:suppressAutoHyphens/>
        <w:spacing w:after="0" w:line="240" w:lineRule="auto"/>
        <w:contextualSpacing/>
        <w:jc w:val="both"/>
        <w:rPr>
          <w:rFonts w:ascii="Arial Narrow" w:eastAsia="Calibri" w:hAnsi="Arial Narrow" w:cs="Arial Narrow"/>
          <w:sz w:val="24"/>
          <w:szCs w:val="24"/>
        </w:rPr>
      </w:pPr>
    </w:p>
    <w:p w14:paraId="67635547" w14:textId="15DAA923" w:rsidR="00362FAF" w:rsidRPr="00147AF7" w:rsidRDefault="00362FAF" w:rsidP="00362FAF">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 xml:space="preserve">CSO to note </w:t>
      </w:r>
      <w:r>
        <w:rPr>
          <w:rFonts w:ascii="Arial Narrow" w:eastAsia="Times New Roman" w:hAnsi="Arial Narrow" w:cs="Times New Roman"/>
          <w:iCs/>
          <w:sz w:val="24"/>
          <w:szCs w:val="24"/>
          <w:lang w:val="en-US"/>
        </w:rPr>
        <w:t>the update by India on the F</w:t>
      </w:r>
      <w:proofErr w:type="spellStart"/>
      <w:r w:rsidRPr="00362FAF">
        <w:rPr>
          <w:rFonts w:ascii="Arial Narrow" w:eastAsia="Times New Roman" w:hAnsi="Arial Narrow" w:cs="Times New Roman"/>
          <w:iCs/>
          <w:sz w:val="24"/>
          <w:szCs w:val="24"/>
        </w:rPr>
        <w:t>uture</w:t>
      </w:r>
      <w:proofErr w:type="spellEnd"/>
      <w:r w:rsidRPr="00362FAF">
        <w:rPr>
          <w:rFonts w:ascii="Arial Narrow" w:eastAsia="Times New Roman" w:hAnsi="Arial Narrow" w:cs="Times New Roman"/>
          <w:iCs/>
          <w:sz w:val="24"/>
          <w:szCs w:val="24"/>
        </w:rPr>
        <w:t xml:space="preserve"> Role of the Chair in Indian Ocean Studies</w:t>
      </w:r>
      <w:r w:rsidRPr="00147AF7">
        <w:rPr>
          <w:rFonts w:ascii="Arial Narrow" w:eastAsia="Times New Roman" w:hAnsi="Arial Narrow" w:cs="Times New Roman"/>
          <w:iCs/>
          <w:sz w:val="24"/>
          <w:szCs w:val="24"/>
        </w:rPr>
        <w:t xml:space="preserve">.  </w:t>
      </w:r>
    </w:p>
    <w:p w14:paraId="5F8DFAAF" w14:textId="77777777" w:rsidR="00CC6563" w:rsidRDefault="00CC6563" w:rsidP="005869C3">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p>
    <w:p w14:paraId="23ADCE24" w14:textId="2807597A" w:rsidR="005869C3" w:rsidRPr="00C520A0" w:rsidRDefault="005869C3" w:rsidP="0026752E">
      <w:pPr>
        <w:pStyle w:val="Heading3"/>
        <w:rPr>
          <w:rFonts w:ascii="Arial Narrow" w:eastAsia="Calibri" w:hAnsi="Arial Narrow"/>
          <w:sz w:val="24"/>
          <w:szCs w:val="24"/>
        </w:rPr>
      </w:pPr>
      <w:bookmarkStart w:id="64" w:name="_Toc72936754"/>
      <w:r w:rsidRPr="00C520A0">
        <w:rPr>
          <w:rFonts w:ascii="Arial Narrow" w:eastAsia="Calibri" w:hAnsi="Arial Narrow" w:cs="Arial Narrow"/>
          <w:sz w:val="24"/>
          <w:szCs w:val="24"/>
        </w:rPr>
        <w:t>9.9</w:t>
      </w:r>
      <w:r w:rsidRPr="00C520A0">
        <w:rPr>
          <w:rFonts w:ascii="Arial Narrow" w:eastAsia="Calibri" w:hAnsi="Arial Narrow" w:cs="Arial Narrow"/>
          <w:sz w:val="24"/>
          <w:szCs w:val="24"/>
        </w:rPr>
        <w:tab/>
      </w:r>
      <w:r w:rsidRPr="00C520A0">
        <w:rPr>
          <w:rFonts w:ascii="Arial Narrow" w:eastAsia="Calibri" w:hAnsi="Arial Narrow"/>
          <w:sz w:val="24"/>
          <w:szCs w:val="24"/>
        </w:rPr>
        <w:t>Update: Journal of the Indian Ocean Region (JIOR) Secretariat</w:t>
      </w:r>
      <w:bookmarkEnd w:id="64"/>
    </w:p>
    <w:p w14:paraId="5DC9F49F" w14:textId="77777777" w:rsidR="005869C3" w:rsidRPr="00B97D19" w:rsidRDefault="005869C3" w:rsidP="005869C3">
      <w:pPr>
        <w:spacing w:after="0" w:line="240" w:lineRule="auto"/>
        <w:ind w:left="539"/>
        <w:jc w:val="both"/>
        <w:rPr>
          <w:rFonts w:ascii="Arial Narrow" w:eastAsia="Times New Roman" w:hAnsi="Arial Narrow" w:cs="Arial"/>
          <w:i/>
          <w:sz w:val="24"/>
          <w:szCs w:val="24"/>
        </w:rPr>
      </w:pPr>
    </w:p>
    <w:p w14:paraId="27BA64C9" w14:textId="77777777" w:rsidR="005869C3" w:rsidRPr="00147AF7" w:rsidRDefault="005869C3" w:rsidP="005869C3">
      <w:pPr>
        <w:spacing w:after="0" w:line="240" w:lineRule="auto"/>
        <w:jc w:val="both"/>
        <w:rPr>
          <w:rFonts w:ascii="Arial Narrow" w:eastAsia="Times New Roman" w:hAnsi="Arial Narrow" w:cs="Arial"/>
          <w:i/>
          <w:sz w:val="24"/>
          <w:szCs w:val="24"/>
        </w:rPr>
      </w:pPr>
      <w:r w:rsidRPr="00B97D19">
        <w:rPr>
          <w:rFonts w:ascii="Arial Narrow" w:eastAsia="Times New Roman" w:hAnsi="Arial Narrow" w:cs="Arial"/>
          <w:i/>
          <w:sz w:val="24"/>
          <w:szCs w:val="24"/>
        </w:rPr>
        <w:t>The Chair will invite the Secretariat to provide an update on the JIOR.</w:t>
      </w:r>
      <w:r w:rsidRPr="00147AF7">
        <w:rPr>
          <w:rFonts w:ascii="Arial Narrow" w:eastAsia="Times New Roman" w:hAnsi="Arial Narrow" w:cs="Arial"/>
          <w:i/>
          <w:sz w:val="24"/>
          <w:szCs w:val="24"/>
        </w:rPr>
        <w:t xml:space="preserve">  </w:t>
      </w:r>
    </w:p>
    <w:p w14:paraId="34B93183" w14:textId="77777777" w:rsidR="005869C3" w:rsidRPr="00147AF7" w:rsidRDefault="005869C3" w:rsidP="005869C3">
      <w:pPr>
        <w:spacing w:after="0" w:line="240" w:lineRule="auto"/>
        <w:jc w:val="both"/>
        <w:rPr>
          <w:rFonts w:ascii="Arial Narrow" w:eastAsia="Times New Roman" w:hAnsi="Arial Narrow" w:cs="Arial"/>
          <w:b/>
          <w:color w:val="00B050"/>
          <w:sz w:val="24"/>
          <w:szCs w:val="24"/>
          <w:highlight w:val="yellow"/>
        </w:rPr>
      </w:pPr>
    </w:p>
    <w:p w14:paraId="3FAD34CC" w14:textId="77777777" w:rsidR="005869C3" w:rsidRPr="00147AF7" w:rsidRDefault="005869C3" w:rsidP="005869C3">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It may be recalled that the </w:t>
      </w:r>
      <w:bookmarkStart w:id="65" w:name="_Hlk67303112"/>
      <w:r w:rsidRPr="00147AF7">
        <w:rPr>
          <w:rFonts w:ascii="Arial Narrow" w:eastAsia="Times New Roman" w:hAnsi="Arial Narrow" w:cs="Times New Roman"/>
          <w:sz w:val="24"/>
          <w:szCs w:val="24"/>
        </w:rPr>
        <w:t xml:space="preserve">22nd Meeting of the Committee of Senior Officials (CSO) </w:t>
      </w:r>
      <w:bookmarkEnd w:id="65"/>
      <w:r w:rsidRPr="00147AF7">
        <w:rPr>
          <w:rFonts w:ascii="Arial Narrow" w:eastAsia="Times New Roman" w:hAnsi="Arial Narrow" w:cs="Times New Roman"/>
          <w:sz w:val="24"/>
          <w:szCs w:val="24"/>
        </w:rPr>
        <w:t>on 15 - 16 December 2020, noted that the tradition for the IORA Chair to fund the Journal of the Indian Ocean Region (JIOR) subscriptions for all Member States and Secretariat was not a sustainable model. The CSO requested the Secretariat to formulate an alternative proposal/options for a more sustainable funding model moving forward.</w:t>
      </w:r>
    </w:p>
    <w:p w14:paraId="72CF5783" w14:textId="77777777" w:rsidR="005869C3" w:rsidRPr="00147AF7" w:rsidRDefault="005869C3" w:rsidP="005869C3">
      <w:pPr>
        <w:spacing w:after="0" w:line="240" w:lineRule="auto"/>
        <w:jc w:val="both"/>
        <w:rPr>
          <w:rFonts w:ascii="Arial Narrow" w:eastAsia="Times New Roman" w:hAnsi="Arial Narrow" w:cs="Times New Roman"/>
          <w:sz w:val="24"/>
          <w:szCs w:val="24"/>
        </w:rPr>
      </w:pPr>
    </w:p>
    <w:p w14:paraId="175D41E4" w14:textId="77777777" w:rsidR="005869C3" w:rsidRPr="00147AF7" w:rsidRDefault="005869C3" w:rsidP="005869C3">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On 20 April 2021, the Secretariat circulated a Note </w:t>
      </w:r>
      <w:proofErr w:type="spellStart"/>
      <w:r w:rsidRPr="00147AF7">
        <w:rPr>
          <w:rFonts w:ascii="Arial Narrow" w:eastAsia="Times New Roman" w:hAnsi="Arial Narrow" w:cs="Times New Roman"/>
          <w:sz w:val="24"/>
          <w:szCs w:val="24"/>
        </w:rPr>
        <w:t>Verbale</w:t>
      </w:r>
      <w:proofErr w:type="spellEnd"/>
      <w:r w:rsidRPr="00147AF7">
        <w:rPr>
          <w:rFonts w:ascii="Arial Narrow" w:eastAsia="Times New Roman" w:hAnsi="Arial Narrow" w:cs="Times New Roman"/>
          <w:sz w:val="24"/>
          <w:szCs w:val="24"/>
        </w:rPr>
        <w:t xml:space="preserve"> to all Member States recommending that once the Research Support Unit (RSU) has been established, the subscription costs of the JIOR for the Secretariat and interested Member States only should be included in the budget of the RSU. The RSU </w:t>
      </w:r>
      <w:r w:rsidRPr="00147AF7">
        <w:rPr>
          <w:rFonts w:ascii="Arial Narrow" w:eastAsia="Times New Roman" w:hAnsi="Arial Narrow" w:cs="Times New Roman"/>
          <w:sz w:val="24"/>
          <w:szCs w:val="24"/>
        </w:rPr>
        <w:lastRenderedPageBreak/>
        <w:t>would then coordinate with interested Member States and pay for their subscription from the RSU budget. It was noted that the establishment and financing of the RSU was still to be finalised under India’s coordination, and that until such time that the IORA RSU becomes functional, the IORA Chair (beginning with Bangladesh) may consider providing the Secretariat with funds for subscriptions for it and Member States upon specific request only. It was further proposed that the Secretariat conduct a survey to analyse and evaluate the importance and usefulness of the JIOR amongst Member States.</w:t>
      </w:r>
    </w:p>
    <w:p w14:paraId="6FB580B2" w14:textId="77777777" w:rsidR="005869C3" w:rsidRPr="00147AF7" w:rsidRDefault="005869C3" w:rsidP="005869C3">
      <w:pPr>
        <w:spacing w:after="0" w:line="240" w:lineRule="auto"/>
        <w:jc w:val="both"/>
        <w:rPr>
          <w:rFonts w:ascii="Arial Narrow" w:eastAsia="Times New Roman" w:hAnsi="Arial Narrow" w:cs="Times New Roman"/>
          <w:sz w:val="24"/>
          <w:szCs w:val="24"/>
        </w:rPr>
      </w:pPr>
    </w:p>
    <w:p w14:paraId="211727B3" w14:textId="77777777" w:rsidR="005869C3" w:rsidRPr="00147AF7" w:rsidRDefault="005869C3" w:rsidP="005869C3">
      <w:pPr>
        <w:spacing w:after="0" w:line="240" w:lineRule="auto"/>
        <w:jc w:val="both"/>
        <w:rPr>
          <w:rFonts w:ascii="Arial Narrow" w:eastAsia="Times New Roman" w:hAnsi="Arial Narrow" w:cs="Times New Roman"/>
          <w:sz w:val="24"/>
          <w:szCs w:val="24"/>
        </w:rPr>
      </w:pPr>
      <w:r w:rsidRPr="004E331B">
        <w:rPr>
          <w:rFonts w:ascii="Arial Narrow" w:eastAsia="Times New Roman" w:hAnsi="Arial Narrow" w:cs="Times New Roman"/>
          <w:sz w:val="24"/>
          <w:szCs w:val="24"/>
        </w:rPr>
        <w:t>Based on the inputs received from Member States</w:t>
      </w:r>
      <w:r w:rsidRPr="00147AF7">
        <w:rPr>
          <w:rFonts w:ascii="Arial Narrow" w:eastAsia="Times New Roman" w:hAnsi="Arial Narrow" w:cs="Times New Roman"/>
          <w:sz w:val="24"/>
          <w:szCs w:val="24"/>
        </w:rPr>
        <w:t xml:space="preserve"> (Bangladesh, Mauritius, </w:t>
      </w:r>
      <w:r>
        <w:rPr>
          <w:rFonts w:ascii="Arial Narrow" w:eastAsia="Times New Roman" w:hAnsi="Arial Narrow" w:cs="Times New Roman"/>
          <w:sz w:val="24"/>
          <w:szCs w:val="24"/>
        </w:rPr>
        <w:t xml:space="preserve">Mozambique, </w:t>
      </w:r>
      <w:r w:rsidRPr="00147AF7">
        <w:rPr>
          <w:rFonts w:ascii="Arial Narrow" w:eastAsia="Times New Roman" w:hAnsi="Arial Narrow" w:cs="Times New Roman"/>
          <w:sz w:val="24"/>
          <w:szCs w:val="24"/>
        </w:rPr>
        <w:t xml:space="preserve">Singapore, Sri Lanka, South </w:t>
      </w:r>
      <w:proofErr w:type="gramStart"/>
      <w:r w:rsidRPr="00147AF7">
        <w:rPr>
          <w:rFonts w:ascii="Arial Narrow" w:eastAsia="Times New Roman" w:hAnsi="Arial Narrow" w:cs="Times New Roman"/>
          <w:sz w:val="24"/>
          <w:szCs w:val="24"/>
        </w:rPr>
        <w:t>Africa</w:t>
      </w:r>
      <w:proofErr w:type="gramEnd"/>
      <w:r w:rsidRPr="00147AF7">
        <w:rPr>
          <w:rFonts w:ascii="Arial Narrow" w:eastAsia="Times New Roman" w:hAnsi="Arial Narrow" w:cs="Times New Roman"/>
          <w:sz w:val="24"/>
          <w:szCs w:val="24"/>
        </w:rPr>
        <w:t xml:space="preserve"> and the UAE</w:t>
      </w:r>
      <w:r>
        <w:rPr>
          <w:rFonts w:ascii="Arial Narrow" w:eastAsia="Times New Roman" w:hAnsi="Arial Narrow" w:cs="Times New Roman"/>
          <w:sz w:val="24"/>
          <w:szCs w:val="24"/>
        </w:rPr>
        <w:t>)</w:t>
      </w:r>
      <w:r w:rsidRPr="00147AF7">
        <w:rPr>
          <w:rFonts w:ascii="Arial Narrow" w:eastAsia="Times New Roman" w:hAnsi="Arial Narrow" w:cs="Times New Roman"/>
          <w:sz w:val="24"/>
          <w:szCs w:val="24"/>
        </w:rPr>
        <w:t xml:space="preserve">, no objections were received to retaining the JIOR as an important academic journal affiliated with and subscribed to by IORA, and that the proposed RSU at the Secretariat manage the JIOR going forward.  Regarding specific funding of the JIOR subscription costs, Mauritius and Sri Lanka proposed that Dialogue Partners be approached to fund the subscriptions </w:t>
      </w:r>
      <w:r w:rsidRPr="00147AF7">
        <w:rPr>
          <w:rFonts w:ascii="Arial Narrow" w:hAnsi="Arial Narrow"/>
          <w:sz w:val="24"/>
          <w:szCs w:val="24"/>
        </w:rPr>
        <w:t xml:space="preserve">on a voluntary 2-year rotational basis as </w:t>
      </w:r>
      <w:r w:rsidRPr="00147AF7">
        <w:rPr>
          <w:rFonts w:ascii="Arial Narrow" w:eastAsia="Times New Roman" w:hAnsi="Arial Narrow" w:cs="Times New Roman"/>
          <w:sz w:val="24"/>
          <w:szCs w:val="24"/>
        </w:rPr>
        <w:t xml:space="preserve">per the Secretariat’s Option 3. Mauritius further suggested that the publication of </w:t>
      </w:r>
      <w:r>
        <w:rPr>
          <w:rFonts w:ascii="Arial Narrow" w:eastAsia="Times New Roman" w:hAnsi="Arial Narrow" w:cs="Times New Roman"/>
          <w:sz w:val="24"/>
          <w:szCs w:val="24"/>
        </w:rPr>
        <w:t>t</w:t>
      </w:r>
      <w:r w:rsidRPr="00147AF7">
        <w:rPr>
          <w:rFonts w:ascii="Arial Narrow" w:eastAsia="Times New Roman" w:hAnsi="Arial Narrow" w:cs="Times New Roman"/>
          <w:sz w:val="24"/>
          <w:szCs w:val="24"/>
        </w:rPr>
        <w:t>he former CIOS</w:t>
      </w:r>
      <w:r>
        <w:rPr>
          <w:rFonts w:ascii="Arial Narrow" w:eastAsia="Times New Roman" w:hAnsi="Arial Narrow" w:cs="Times New Roman"/>
          <w:sz w:val="24"/>
          <w:szCs w:val="24"/>
        </w:rPr>
        <w:t>’s</w:t>
      </w:r>
      <w:r w:rsidRPr="00147AF7">
        <w:rPr>
          <w:rFonts w:ascii="Arial Narrow" w:eastAsia="Times New Roman" w:hAnsi="Arial Narrow" w:cs="Times New Roman"/>
          <w:sz w:val="24"/>
          <w:szCs w:val="24"/>
        </w:rPr>
        <w:t xml:space="preserve"> online </w:t>
      </w:r>
      <w:r>
        <w:rPr>
          <w:rFonts w:ascii="Arial Narrow" w:eastAsia="Times New Roman" w:hAnsi="Arial Narrow" w:cs="Times New Roman"/>
          <w:sz w:val="24"/>
          <w:szCs w:val="24"/>
        </w:rPr>
        <w:t>publication</w:t>
      </w:r>
      <w:r w:rsidRPr="00147AF7">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 xml:space="preserve">(Journal on </w:t>
      </w:r>
      <w:r w:rsidRPr="00147AF7">
        <w:rPr>
          <w:rFonts w:ascii="Arial Narrow" w:eastAsia="Times New Roman" w:hAnsi="Arial Narrow" w:cs="Times New Roman"/>
          <w:sz w:val="24"/>
          <w:szCs w:val="24"/>
        </w:rPr>
        <w:t xml:space="preserve">Indian Ocean Rim Studies </w:t>
      </w:r>
      <w:r>
        <w:rPr>
          <w:rFonts w:ascii="Arial Narrow" w:eastAsia="Times New Roman" w:hAnsi="Arial Narrow" w:cs="Times New Roman"/>
          <w:sz w:val="24"/>
          <w:szCs w:val="24"/>
        </w:rPr>
        <w:t xml:space="preserve">- </w:t>
      </w:r>
      <w:r w:rsidRPr="00147AF7">
        <w:rPr>
          <w:rFonts w:ascii="Arial Narrow" w:eastAsia="Times New Roman" w:hAnsi="Arial Narrow" w:cs="Times New Roman"/>
          <w:sz w:val="24"/>
          <w:szCs w:val="24"/>
        </w:rPr>
        <w:t>JIORS) be terminated and transformed into an online Newsletter that highlights research and innovation progress made by Member States.</w:t>
      </w:r>
    </w:p>
    <w:p w14:paraId="105ABB66" w14:textId="77777777" w:rsidR="005869C3" w:rsidRPr="00147AF7" w:rsidRDefault="005869C3" w:rsidP="005869C3">
      <w:pPr>
        <w:tabs>
          <w:tab w:val="left" w:pos="567"/>
        </w:tabs>
        <w:suppressAutoHyphens/>
        <w:spacing w:after="0" w:line="240" w:lineRule="auto"/>
        <w:contextualSpacing/>
        <w:jc w:val="both"/>
        <w:rPr>
          <w:rFonts w:ascii="Arial Narrow" w:eastAsia="Calibri" w:hAnsi="Arial Narrow" w:cs="Arial"/>
          <w:sz w:val="24"/>
          <w:szCs w:val="24"/>
        </w:rPr>
      </w:pPr>
    </w:p>
    <w:p w14:paraId="03D3E278"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r w:rsidRPr="00147AF7">
        <w:rPr>
          <w:rFonts w:ascii="Arial Narrow" w:eastAsia="Calibri" w:hAnsi="Arial Narrow" w:cs="Calibri"/>
          <w:i/>
          <w:iCs/>
          <w:color w:val="000000"/>
          <w:sz w:val="24"/>
          <w:szCs w:val="24"/>
        </w:rPr>
        <w:t>Desired Outcome</w:t>
      </w:r>
      <w:bookmarkStart w:id="66" w:name="_Hlk70516337"/>
      <w:r w:rsidRPr="00147AF7">
        <w:rPr>
          <w:rFonts w:ascii="Arial Narrow" w:eastAsia="Calibri" w:hAnsi="Arial Narrow" w:cs="Calibri"/>
          <w:i/>
          <w:iCs/>
          <w:color w:val="000000"/>
          <w:sz w:val="24"/>
          <w:szCs w:val="24"/>
        </w:rPr>
        <w:t xml:space="preserve">: </w:t>
      </w:r>
      <w:r w:rsidRPr="00147AF7">
        <w:rPr>
          <w:rFonts w:ascii="Arial Narrow" w:eastAsia="Calibri" w:hAnsi="Arial Narrow" w:cs="Calibri"/>
          <w:color w:val="000000"/>
          <w:sz w:val="24"/>
          <w:szCs w:val="24"/>
        </w:rPr>
        <w:t xml:space="preserve">The CSO to agree on </w:t>
      </w:r>
      <w:r w:rsidRPr="00147AF7">
        <w:rPr>
          <w:rFonts w:ascii="Arial Narrow" w:eastAsia="Times New Roman" w:hAnsi="Arial Narrow" w:cs="Times New Roman"/>
          <w:sz w:val="24"/>
          <w:szCs w:val="24"/>
        </w:rPr>
        <w:t xml:space="preserve">retaining the JIOR as an important academic journal affiliated with and subscribed to by IORA, and that the proposed RSU at the Secretariat manage the JIOR going forward.  </w:t>
      </w:r>
    </w:p>
    <w:p w14:paraId="72A3C1B9"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p>
    <w:p w14:paraId="0F4BD5E3"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r w:rsidRPr="00147AF7">
        <w:rPr>
          <w:rFonts w:ascii="Arial Narrow" w:eastAsia="Times New Roman" w:hAnsi="Arial Narrow" w:cs="Times New Roman"/>
          <w:sz w:val="24"/>
          <w:szCs w:val="24"/>
        </w:rPr>
        <w:t>CSO to agree that until such time that the IORA RSU becomes functional, the IORA Chair (beginning with Bangladesh) would provide the Secretariat with funds for subscriptions for it and for Member States upon specific request.</w:t>
      </w:r>
    </w:p>
    <w:p w14:paraId="6B592CB8"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p>
    <w:p w14:paraId="57158514"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147AF7">
        <w:rPr>
          <w:rFonts w:ascii="Arial Narrow" w:eastAsia="Times New Roman" w:hAnsi="Arial Narrow" w:cs="Times New Roman"/>
          <w:sz w:val="24"/>
          <w:szCs w:val="24"/>
        </w:rPr>
        <w:t xml:space="preserve">The CSO to discuss and </w:t>
      </w:r>
      <w:r w:rsidRPr="00147AF7">
        <w:rPr>
          <w:rFonts w:ascii="Arial Narrow" w:eastAsia="Calibri" w:hAnsi="Arial Narrow" w:cs="Calibri"/>
          <w:color w:val="000000"/>
          <w:sz w:val="24"/>
          <w:szCs w:val="24"/>
        </w:rPr>
        <w:t>agree on the specific financing mechanism for the costs of the JIOR subscriptions</w:t>
      </w:r>
      <w:r w:rsidRPr="00147AF7">
        <w:rPr>
          <w:rFonts w:ascii="Arial Narrow" w:eastAsia="Times New Roman" w:hAnsi="Arial Narrow" w:cs="Times New Roman"/>
          <w:sz w:val="24"/>
          <w:szCs w:val="24"/>
        </w:rPr>
        <w:t xml:space="preserve">.  </w:t>
      </w:r>
      <w:bookmarkEnd w:id="66"/>
    </w:p>
    <w:p w14:paraId="1BF8D0D9" w14:textId="28DC3A1A"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w:sz w:val="24"/>
          <w:szCs w:val="24"/>
        </w:rPr>
      </w:pPr>
    </w:p>
    <w:p w14:paraId="3370C40A" w14:textId="77777777" w:rsidR="00C96AAA" w:rsidRPr="00C96AAA" w:rsidRDefault="00C96AAA" w:rsidP="00C96AAA">
      <w:pPr>
        <w:tabs>
          <w:tab w:val="left" w:pos="567"/>
        </w:tabs>
        <w:suppressAutoHyphens/>
        <w:spacing w:after="0" w:line="240" w:lineRule="auto"/>
        <w:ind w:left="539" w:hanging="539"/>
        <w:contextualSpacing/>
        <w:jc w:val="both"/>
        <w:rPr>
          <w:rFonts w:ascii="Arial Narrow" w:eastAsia="Calibri" w:hAnsi="Arial Narrow" w:cs="Arial"/>
          <w:sz w:val="24"/>
          <w:szCs w:val="24"/>
        </w:rPr>
      </w:pPr>
    </w:p>
    <w:p w14:paraId="081D77BF" w14:textId="77777777" w:rsidR="00C96AAA" w:rsidRPr="00C520A0" w:rsidRDefault="00C96AAA" w:rsidP="0026752E">
      <w:pPr>
        <w:pStyle w:val="Heading1"/>
        <w:rPr>
          <w:rFonts w:ascii="Arial Narrow" w:eastAsia="Calibri" w:hAnsi="Arial Narrow"/>
          <w:i/>
        </w:rPr>
      </w:pPr>
      <w:bookmarkStart w:id="67" w:name="_Toc72936755"/>
      <w:r w:rsidRPr="00C520A0">
        <w:rPr>
          <w:rFonts w:ascii="Arial Narrow" w:eastAsia="Calibri" w:hAnsi="Arial Narrow"/>
        </w:rPr>
        <w:t>10.</w:t>
      </w:r>
      <w:r w:rsidRPr="00C520A0">
        <w:rPr>
          <w:rFonts w:ascii="Arial Narrow" w:eastAsia="Calibri" w:hAnsi="Arial Narrow"/>
        </w:rPr>
        <w:tab/>
        <w:t xml:space="preserve">TOURISM AND CULTURAL EXCHANGES (TCE) </w:t>
      </w:r>
      <w:r w:rsidRPr="00C520A0">
        <w:rPr>
          <w:rFonts w:ascii="Arial Narrow" w:eastAsia="Calibri" w:hAnsi="Arial Narrow"/>
          <w:i/>
        </w:rPr>
        <w:t xml:space="preserve">– </w:t>
      </w:r>
      <w:r w:rsidRPr="00C520A0">
        <w:rPr>
          <w:rFonts w:ascii="Arial Narrow" w:eastAsia="Calibri" w:hAnsi="Arial Narrow" w:cs="Arial"/>
          <w:i/>
        </w:rPr>
        <w:t>Coordinating Country</w:t>
      </w:r>
      <w:r w:rsidRPr="00C520A0">
        <w:rPr>
          <w:rFonts w:ascii="Arial Narrow" w:eastAsia="Calibri" w:hAnsi="Arial Narrow"/>
          <w:i/>
        </w:rPr>
        <w:t>: UAE</w:t>
      </w:r>
      <w:bookmarkEnd w:id="67"/>
    </w:p>
    <w:p w14:paraId="4813D8A6" w14:textId="77777777" w:rsidR="005869C3" w:rsidRPr="00C520A0" w:rsidRDefault="005869C3" w:rsidP="0026752E">
      <w:pPr>
        <w:pStyle w:val="Heading3"/>
        <w:rPr>
          <w:rFonts w:ascii="Arial Narrow" w:eastAsia="Calibri" w:hAnsi="Arial Narrow"/>
          <w:sz w:val="24"/>
          <w:szCs w:val="24"/>
        </w:rPr>
      </w:pPr>
      <w:bookmarkStart w:id="68" w:name="_Toc72936756"/>
      <w:r w:rsidRPr="00C520A0">
        <w:rPr>
          <w:rFonts w:ascii="Arial Narrow" w:eastAsia="Calibri" w:hAnsi="Arial Narrow"/>
          <w:sz w:val="24"/>
          <w:szCs w:val="24"/>
        </w:rPr>
        <w:t>10.1</w:t>
      </w:r>
      <w:r w:rsidRPr="00C520A0">
        <w:rPr>
          <w:rFonts w:ascii="Arial Narrow" w:eastAsia="Calibri" w:hAnsi="Arial Narrow"/>
          <w:sz w:val="24"/>
          <w:szCs w:val="24"/>
        </w:rPr>
        <w:tab/>
        <w:t>Update: Progress Report on the Action Plan 2017-21 (TCE) (UAE)</w:t>
      </w:r>
      <w:bookmarkEnd w:id="68"/>
    </w:p>
    <w:p w14:paraId="3C6B3272" w14:textId="77777777" w:rsidR="005869C3" w:rsidRPr="00147AF7" w:rsidRDefault="005869C3" w:rsidP="005869C3">
      <w:pPr>
        <w:spacing w:after="0" w:line="240" w:lineRule="auto"/>
        <w:ind w:left="539"/>
        <w:jc w:val="both"/>
        <w:rPr>
          <w:rFonts w:ascii="Arial Narrow" w:eastAsia="Times New Roman" w:hAnsi="Arial Narrow" w:cs="Arial"/>
          <w:i/>
          <w:iCs/>
          <w:color w:val="000000" w:themeColor="text1"/>
          <w:sz w:val="24"/>
          <w:szCs w:val="24"/>
          <w:highlight w:val="yellow"/>
        </w:rPr>
      </w:pPr>
    </w:p>
    <w:p w14:paraId="777B0698" w14:textId="77777777" w:rsidR="005869C3" w:rsidRPr="00147AF7" w:rsidRDefault="005869C3" w:rsidP="005869C3">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t xml:space="preserve">The Chair will invite UAE to provide an update on the pending tasks under Tourism and Cultural Exchanges of the IORA Action Plan 2017-21. </w:t>
      </w:r>
    </w:p>
    <w:p w14:paraId="45B8E47D" w14:textId="77777777" w:rsidR="005869C3" w:rsidRPr="00147AF7" w:rsidRDefault="005869C3" w:rsidP="005869C3">
      <w:pPr>
        <w:spacing w:after="0" w:line="240" w:lineRule="auto"/>
        <w:rPr>
          <w:rFonts w:ascii="Arial Narrow" w:eastAsia="Times New Roman" w:hAnsi="Arial Narrow" w:cs="Times New Roman"/>
          <w:sz w:val="24"/>
          <w:szCs w:val="24"/>
        </w:rPr>
      </w:pPr>
    </w:p>
    <w:p w14:paraId="61225F35" w14:textId="77777777" w:rsidR="005869C3" w:rsidRPr="00147AF7" w:rsidRDefault="005869C3" w:rsidP="005869C3">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It may be recalled that at the </w:t>
      </w:r>
      <w:r w:rsidRPr="00147AF7">
        <w:rPr>
          <w:rFonts w:ascii="Arial Narrow" w:eastAsia="Times New Roman" w:hAnsi="Arial Narrow" w:cs="Times New Roman"/>
          <w:sz w:val="24"/>
          <w:szCs w:val="24"/>
          <w:shd w:val="clear" w:color="auto" w:fill="FFFFFF"/>
        </w:rPr>
        <w:t>workshop to review progress on the IORA Action Plan (2017-2021), as well as the preparation of a new IORA Action Plan (2022-2026) held on 20-21 October 2020</w:t>
      </w:r>
      <w:r w:rsidRPr="00147AF7">
        <w:rPr>
          <w:rFonts w:ascii="Arial Narrow" w:eastAsia="Times New Roman" w:hAnsi="Arial Narrow" w:cs="Times New Roman"/>
          <w:sz w:val="24"/>
          <w:szCs w:val="24"/>
        </w:rPr>
        <w:t>, the Coordinating countries were kindly requested:</w:t>
      </w:r>
    </w:p>
    <w:p w14:paraId="14A49813" w14:textId="77777777" w:rsidR="005869C3" w:rsidRDefault="005869C3" w:rsidP="00953D90">
      <w:pPr>
        <w:pStyle w:val="ListParagraph"/>
        <w:numPr>
          <w:ilvl w:val="0"/>
          <w:numId w:val="27"/>
        </w:numPr>
        <w:spacing w:after="0" w:line="240" w:lineRule="auto"/>
        <w:jc w:val="both"/>
        <w:rPr>
          <w:rFonts w:ascii="Arial Narrow" w:eastAsia="Times New Roman" w:hAnsi="Arial Narrow" w:cs="Times New Roman"/>
          <w:sz w:val="24"/>
          <w:szCs w:val="24"/>
        </w:rPr>
      </w:pPr>
      <w:r w:rsidRPr="005869C3">
        <w:rPr>
          <w:rFonts w:ascii="Arial Narrow" w:eastAsia="Times New Roman" w:hAnsi="Arial Narrow" w:cs="Times New Roman"/>
          <w:sz w:val="24"/>
          <w:szCs w:val="24"/>
        </w:rPr>
        <w:t>to provide an explanation on the reason for a particular item that has not been accomplished (those activities that are “Under progress (orange colour)” or “No progress (red colour)”), specially on those activities to be accomplished in the short-medium term); and</w:t>
      </w:r>
    </w:p>
    <w:p w14:paraId="7EAB5F3F" w14:textId="1B8AC976" w:rsidR="005869C3" w:rsidRPr="005869C3" w:rsidRDefault="005869C3" w:rsidP="00953D90">
      <w:pPr>
        <w:pStyle w:val="ListParagraph"/>
        <w:numPr>
          <w:ilvl w:val="0"/>
          <w:numId w:val="27"/>
        </w:num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what are the plans to address the pending items until June </w:t>
      </w:r>
      <w:proofErr w:type="gramStart"/>
      <w:r w:rsidRPr="00147AF7">
        <w:rPr>
          <w:rFonts w:ascii="Arial Narrow" w:eastAsia="Times New Roman" w:hAnsi="Arial Narrow" w:cs="Times New Roman"/>
          <w:sz w:val="24"/>
          <w:szCs w:val="24"/>
        </w:rPr>
        <w:t>202</w:t>
      </w:r>
      <w:r>
        <w:rPr>
          <w:rFonts w:ascii="Arial Narrow" w:eastAsia="Times New Roman" w:hAnsi="Arial Narrow" w:cs="Times New Roman"/>
          <w:sz w:val="24"/>
          <w:szCs w:val="24"/>
          <w:lang w:val="en-US"/>
        </w:rPr>
        <w:t>1</w:t>
      </w:r>
      <w:r w:rsidRPr="00147AF7">
        <w:rPr>
          <w:rFonts w:ascii="Arial Narrow" w:eastAsia="Times New Roman" w:hAnsi="Arial Narrow" w:cs="Times New Roman"/>
          <w:sz w:val="24"/>
          <w:szCs w:val="24"/>
        </w:rPr>
        <w:t>.</w:t>
      </w:r>
      <w:proofErr w:type="gramEnd"/>
      <w:r w:rsidRPr="005869C3">
        <w:rPr>
          <w:rFonts w:ascii="Arial Narrow" w:eastAsia="Times New Roman" w:hAnsi="Arial Narrow" w:cs="Times New Roman"/>
          <w:sz w:val="24"/>
          <w:szCs w:val="24"/>
        </w:rPr>
        <w:t xml:space="preserve"> </w:t>
      </w:r>
    </w:p>
    <w:p w14:paraId="23E14EC2" w14:textId="77777777" w:rsidR="005869C3" w:rsidRPr="00147AF7" w:rsidRDefault="005869C3" w:rsidP="005869C3">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lang w:val="en-US"/>
        </w:rPr>
      </w:pPr>
    </w:p>
    <w:p w14:paraId="15972060" w14:textId="7AABED34"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by UAE on the pending tasks under Tourism and Cultural Exchanges of the IORA Action Plan 2017-21</w:t>
      </w:r>
      <w:r>
        <w:rPr>
          <w:rFonts w:ascii="Arial Narrow" w:eastAsia="Times New Roman" w:hAnsi="Arial Narrow" w:cs="Times New Roman"/>
          <w:iCs/>
          <w:sz w:val="24"/>
          <w:szCs w:val="24"/>
          <w:lang w:val="en-US"/>
        </w:rPr>
        <w:t xml:space="preserve"> including </w:t>
      </w:r>
      <w:r w:rsidRPr="005869C3">
        <w:rPr>
          <w:rFonts w:ascii="Arial Narrow" w:eastAsia="Times New Roman" w:hAnsi="Arial Narrow" w:cs="Times New Roman"/>
          <w:sz w:val="24"/>
          <w:szCs w:val="24"/>
        </w:rPr>
        <w:t>explanation on the reason for a particular item that has not been accomplished</w:t>
      </w:r>
      <w:r>
        <w:rPr>
          <w:rFonts w:ascii="Arial Narrow" w:eastAsia="Times New Roman" w:hAnsi="Arial Narrow" w:cs="Times New Roman"/>
          <w:sz w:val="24"/>
          <w:szCs w:val="24"/>
          <w:lang w:val="en-US"/>
        </w:rPr>
        <w:t xml:space="preserve"> and </w:t>
      </w:r>
      <w:r w:rsidRPr="00147AF7">
        <w:rPr>
          <w:rFonts w:ascii="Arial Narrow" w:eastAsia="Times New Roman" w:hAnsi="Arial Narrow" w:cs="Times New Roman"/>
          <w:sz w:val="24"/>
          <w:szCs w:val="24"/>
        </w:rPr>
        <w:t>the plans to address the pending items until June 2021</w:t>
      </w:r>
      <w:r w:rsidRPr="00147AF7">
        <w:rPr>
          <w:rFonts w:ascii="Arial Narrow" w:eastAsia="Times New Roman" w:hAnsi="Arial Narrow" w:cs="Times New Roman"/>
          <w:iCs/>
          <w:sz w:val="24"/>
          <w:szCs w:val="24"/>
        </w:rPr>
        <w:t>.</w:t>
      </w:r>
    </w:p>
    <w:p w14:paraId="61C1C9AE" w14:textId="77777777" w:rsidR="005869C3" w:rsidRPr="00147AF7" w:rsidRDefault="005869C3" w:rsidP="005869C3">
      <w:pPr>
        <w:tabs>
          <w:tab w:val="left" w:pos="567"/>
        </w:tabs>
        <w:suppressAutoHyphens/>
        <w:spacing w:after="0" w:line="240" w:lineRule="auto"/>
        <w:ind w:left="539" w:hanging="539"/>
        <w:contextualSpacing/>
        <w:jc w:val="both"/>
        <w:rPr>
          <w:rFonts w:ascii="Arial Narrow" w:eastAsia="Calibri" w:hAnsi="Arial Narrow" w:cs="Calibri"/>
          <w:sz w:val="24"/>
          <w:szCs w:val="24"/>
        </w:rPr>
      </w:pPr>
    </w:p>
    <w:p w14:paraId="62630B00" w14:textId="77777777" w:rsidR="005869C3" w:rsidRPr="00C520A0" w:rsidRDefault="005869C3" w:rsidP="0026752E">
      <w:pPr>
        <w:pStyle w:val="Heading3"/>
        <w:rPr>
          <w:rFonts w:ascii="Arial Narrow" w:eastAsia="Calibri" w:hAnsi="Arial Narrow"/>
          <w:sz w:val="24"/>
          <w:szCs w:val="24"/>
        </w:rPr>
      </w:pPr>
      <w:bookmarkStart w:id="69" w:name="_Toc72936757"/>
      <w:r w:rsidRPr="00C520A0">
        <w:rPr>
          <w:rFonts w:ascii="Arial Narrow" w:eastAsia="Calibri" w:hAnsi="Arial Narrow" w:cs="Calibri"/>
          <w:sz w:val="24"/>
          <w:szCs w:val="24"/>
        </w:rPr>
        <w:lastRenderedPageBreak/>
        <w:t>10.2</w:t>
      </w:r>
      <w:r w:rsidRPr="00C520A0">
        <w:rPr>
          <w:rFonts w:ascii="Arial Narrow" w:eastAsia="Calibri" w:hAnsi="Arial Narrow" w:cs="Calibri"/>
          <w:sz w:val="24"/>
          <w:szCs w:val="24"/>
        </w:rPr>
        <w:tab/>
        <w:t xml:space="preserve">Update: </w:t>
      </w:r>
      <w:r w:rsidRPr="00C520A0">
        <w:rPr>
          <w:rFonts w:ascii="Arial Narrow" w:eastAsia="Calibri" w:hAnsi="Arial Narrow"/>
          <w:sz w:val="24"/>
          <w:szCs w:val="24"/>
        </w:rPr>
        <w:t>Preparations for the Second meeting of the Core Group on Tourism (CGT) (UAE)</w:t>
      </w:r>
      <w:bookmarkEnd w:id="69"/>
    </w:p>
    <w:p w14:paraId="0CA9E355" w14:textId="77777777" w:rsidR="005869C3" w:rsidRPr="00147AF7" w:rsidRDefault="005869C3" w:rsidP="005869C3">
      <w:pPr>
        <w:tabs>
          <w:tab w:val="left" w:pos="540"/>
        </w:tabs>
        <w:spacing w:after="0" w:line="240" w:lineRule="auto"/>
        <w:ind w:left="539"/>
        <w:jc w:val="both"/>
        <w:rPr>
          <w:rFonts w:ascii="Arial Narrow" w:eastAsia="Times New Roman" w:hAnsi="Arial Narrow" w:cs="Calibri"/>
          <w:i/>
          <w:sz w:val="24"/>
          <w:szCs w:val="24"/>
          <w:lang w:eastAsia="zh-CN"/>
        </w:rPr>
      </w:pPr>
    </w:p>
    <w:p w14:paraId="6C82EFAB" w14:textId="77777777" w:rsidR="005869C3" w:rsidRPr="00147AF7" w:rsidRDefault="005869C3" w:rsidP="005869C3">
      <w:pPr>
        <w:tabs>
          <w:tab w:val="left" w:pos="540"/>
        </w:tabs>
        <w:spacing w:after="0" w:line="240" w:lineRule="auto"/>
        <w:jc w:val="both"/>
        <w:rPr>
          <w:rFonts w:ascii="Arial Narrow" w:eastAsia="Times New Roman" w:hAnsi="Arial Narrow" w:cs="Arial Narrow"/>
          <w:i/>
          <w:sz w:val="24"/>
          <w:szCs w:val="24"/>
        </w:rPr>
      </w:pPr>
      <w:r w:rsidRPr="00147AF7">
        <w:rPr>
          <w:rFonts w:ascii="Arial Narrow" w:eastAsia="Times New Roman" w:hAnsi="Arial Narrow" w:cs="Calibri"/>
          <w:i/>
          <w:sz w:val="24"/>
          <w:szCs w:val="24"/>
          <w:lang w:eastAsia="zh-CN"/>
        </w:rPr>
        <w:t xml:space="preserve">The Chair will invite the UAE to provide an update on the preparations for the </w:t>
      </w:r>
      <w:r w:rsidRPr="00147AF7">
        <w:rPr>
          <w:rFonts w:ascii="Arial Narrow" w:eastAsia="Times New Roman" w:hAnsi="Arial Narrow" w:cs="Arial Narrow"/>
          <w:i/>
          <w:sz w:val="24"/>
          <w:szCs w:val="24"/>
        </w:rPr>
        <w:t>Second meeting of the Core Group on Tourism (CGT).</w:t>
      </w:r>
    </w:p>
    <w:p w14:paraId="7631715F" w14:textId="77777777" w:rsidR="005869C3" w:rsidRPr="00147AF7" w:rsidRDefault="005869C3" w:rsidP="005869C3">
      <w:pPr>
        <w:tabs>
          <w:tab w:val="left" w:pos="540"/>
        </w:tabs>
        <w:spacing w:after="0" w:line="240" w:lineRule="auto"/>
        <w:jc w:val="both"/>
        <w:rPr>
          <w:rFonts w:ascii="Arial Narrow" w:eastAsia="Calibri" w:hAnsi="Arial Narrow" w:cs="Arial Narrow"/>
          <w:i/>
          <w:sz w:val="24"/>
          <w:szCs w:val="24"/>
        </w:rPr>
      </w:pPr>
    </w:p>
    <w:p w14:paraId="61D74C43" w14:textId="77777777" w:rsidR="005869C3" w:rsidRPr="00147AF7" w:rsidRDefault="005869C3" w:rsidP="005869C3">
      <w:pPr>
        <w:suppressAutoHyphens/>
        <w:spacing w:after="0" w:line="240" w:lineRule="auto"/>
        <w:contextualSpacing/>
        <w:jc w:val="both"/>
        <w:rPr>
          <w:rFonts w:ascii="Arial Narrow" w:eastAsia="Calibri" w:hAnsi="Arial Narrow" w:cs="Arial Narrow"/>
          <w:iCs/>
          <w:sz w:val="24"/>
          <w:szCs w:val="24"/>
        </w:rPr>
      </w:pPr>
      <w:r w:rsidRPr="00147AF7">
        <w:rPr>
          <w:rFonts w:ascii="Arial Narrow" w:eastAsia="Calibri" w:hAnsi="Arial Narrow" w:cs="Arial Narrow"/>
          <w:iCs/>
          <w:sz w:val="24"/>
          <w:szCs w:val="24"/>
        </w:rPr>
        <w:t>The updated Work Plan will be considered at the 2</w:t>
      </w:r>
      <w:r w:rsidRPr="00147AF7">
        <w:rPr>
          <w:rFonts w:ascii="Arial Narrow" w:eastAsia="Calibri" w:hAnsi="Arial Narrow" w:cs="Arial Narrow"/>
          <w:iCs/>
          <w:sz w:val="24"/>
          <w:szCs w:val="24"/>
          <w:vertAlign w:val="superscript"/>
        </w:rPr>
        <w:t>nd</w:t>
      </w:r>
      <w:r w:rsidRPr="00147AF7">
        <w:rPr>
          <w:rFonts w:ascii="Arial Narrow" w:eastAsia="Calibri" w:hAnsi="Arial Narrow" w:cs="Arial Narrow"/>
          <w:iCs/>
          <w:sz w:val="24"/>
          <w:szCs w:val="24"/>
        </w:rPr>
        <w:t xml:space="preserve"> CGT meeting hosted and Chaired by the UAE.  In this regard it may be recalled that at the 20th Meeting of the Committee of Senior Officials (CSO) encouraged the Core Group on Tourism to prioritise the implementation of the work plan.</w:t>
      </w:r>
    </w:p>
    <w:p w14:paraId="1B957ED5" w14:textId="77777777" w:rsidR="005869C3" w:rsidRPr="00147AF7" w:rsidRDefault="005869C3" w:rsidP="005869C3">
      <w:pPr>
        <w:suppressAutoHyphens/>
        <w:spacing w:after="0" w:line="240" w:lineRule="auto"/>
        <w:contextualSpacing/>
        <w:jc w:val="both"/>
        <w:rPr>
          <w:rFonts w:ascii="Arial Narrow" w:eastAsia="Calibri" w:hAnsi="Arial Narrow" w:cs="Arial Narrow"/>
          <w:iCs/>
          <w:sz w:val="24"/>
          <w:szCs w:val="24"/>
        </w:rPr>
      </w:pPr>
    </w:p>
    <w:p w14:paraId="512F78B6" w14:textId="77777777" w:rsidR="005869C3" w:rsidRPr="00147AF7" w:rsidRDefault="005869C3" w:rsidP="005869C3">
      <w:pPr>
        <w:suppressAutoHyphens/>
        <w:spacing w:after="0" w:line="240" w:lineRule="auto"/>
        <w:contextualSpacing/>
        <w:jc w:val="both"/>
        <w:rPr>
          <w:rFonts w:ascii="Arial Narrow" w:eastAsia="Calibri" w:hAnsi="Arial Narrow" w:cs="Arial Narrow"/>
          <w:iCs/>
          <w:sz w:val="24"/>
          <w:szCs w:val="24"/>
        </w:rPr>
      </w:pPr>
      <w:r w:rsidRPr="00147AF7">
        <w:rPr>
          <w:rFonts w:ascii="Arial Narrow" w:eastAsia="Calibri" w:hAnsi="Arial Narrow" w:cs="Arial Narrow"/>
          <w:iCs/>
          <w:sz w:val="24"/>
          <w:szCs w:val="24"/>
        </w:rPr>
        <w:t>On 25 March 2021, the Secretariat circulated the CGT Work Plan to all Member States encouraging them to review the feasibility and viability of the updated Work Plan by 30 April 2021 and to also consider volunteering to lead on the following items where no Member State was identified or was able to continue to lead on. Additionally, Member States who are currently leading on specific items were also approached individually for updates.</w:t>
      </w:r>
    </w:p>
    <w:p w14:paraId="2536B4F6" w14:textId="77777777" w:rsidR="005869C3" w:rsidRPr="00147AF7" w:rsidRDefault="005869C3" w:rsidP="005869C3">
      <w:pPr>
        <w:suppressAutoHyphens/>
        <w:spacing w:after="0" w:line="240" w:lineRule="auto"/>
        <w:contextualSpacing/>
        <w:jc w:val="both"/>
        <w:rPr>
          <w:rFonts w:ascii="Arial Narrow" w:eastAsia="Calibri" w:hAnsi="Arial Narrow" w:cs="Arial Narrow"/>
          <w:iCs/>
          <w:sz w:val="24"/>
          <w:szCs w:val="24"/>
        </w:rPr>
      </w:pPr>
    </w:p>
    <w:p w14:paraId="3EC908D9" w14:textId="77777777" w:rsidR="005869C3" w:rsidRPr="00147AF7" w:rsidRDefault="005869C3" w:rsidP="005869C3">
      <w:pPr>
        <w:suppressAutoHyphens/>
        <w:spacing w:after="0" w:line="240" w:lineRule="auto"/>
        <w:contextualSpacing/>
        <w:jc w:val="both"/>
        <w:rPr>
          <w:rFonts w:ascii="Arial Narrow" w:eastAsia="Calibri" w:hAnsi="Arial Narrow" w:cs="Arial Narrow"/>
          <w:iCs/>
          <w:sz w:val="24"/>
          <w:szCs w:val="24"/>
        </w:rPr>
      </w:pPr>
      <w:r w:rsidRPr="00995AD8">
        <w:rPr>
          <w:rFonts w:ascii="Arial Narrow" w:eastAsia="Calibri" w:hAnsi="Arial Narrow" w:cs="Arial Narrow"/>
          <w:iCs/>
          <w:sz w:val="24"/>
          <w:szCs w:val="24"/>
        </w:rPr>
        <w:t xml:space="preserve">The Secretariat has received inputs from Bangladesh, France, Malaysia, Mozambique, Oman, </w:t>
      </w:r>
      <w:proofErr w:type="gramStart"/>
      <w:r w:rsidRPr="00995AD8">
        <w:rPr>
          <w:rFonts w:ascii="Arial Narrow" w:eastAsia="Calibri" w:hAnsi="Arial Narrow" w:cs="Arial Narrow"/>
          <w:iCs/>
          <w:sz w:val="24"/>
          <w:szCs w:val="24"/>
        </w:rPr>
        <w:t>Singapore</w:t>
      </w:r>
      <w:proofErr w:type="gramEnd"/>
      <w:r w:rsidRPr="00995AD8">
        <w:rPr>
          <w:rFonts w:ascii="Arial Narrow" w:eastAsia="Calibri" w:hAnsi="Arial Narrow" w:cs="Arial Narrow"/>
          <w:iCs/>
          <w:sz w:val="24"/>
          <w:szCs w:val="24"/>
        </w:rPr>
        <w:t xml:space="preserve"> and Sri Lanka.</w:t>
      </w:r>
    </w:p>
    <w:p w14:paraId="4165519C"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66F8B346" w14:textId="77777777" w:rsidR="005869C3" w:rsidRPr="00147AF7" w:rsidRDefault="005869C3" w:rsidP="005869C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147AF7">
        <w:rPr>
          <w:rFonts w:ascii="Arial Narrow" w:eastAsia="Calibri" w:hAnsi="Arial Narrow" w:cs="Calibri"/>
          <w:i/>
          <w:iCs/>
          <w:sz w:val="24"/>
          <w:szCs w:val="24"/>
        </w:rPr>
        <w:t xml:space="preserve">Desired Outcome: </w:t>
      </w:r>
      <w:r w:rsidRPr="00147AF7">
        <w:rPr>
          <w:rFonts w:ascii="Arial Narrow" w:eastAsia="Calibri" w:hAnsi="Arial Narrow" w:cs="Calibri"/>
          <w:sz w:val="24"/>
          <w:szCs w:val="24"/>
        </w:rPr>
        <w:t xml:space="preserve">The </w:t>
      </w:r>
      <w:r w:rsidRPr="00147AF7">
        <w:rPr>
          <w:rFonts w:ascii="Arial Narrow" w:eastAsia="Calibri" w:hAnsi="Arial Narrow" w:cs="Calibri"/>
          <w:iCs/>
          <w:sz w:val="24"/>
          <w:szCs w:val="24"/>
        </w:rPr>
        <w:t xml:space="preserve">CSO to </w:t>
      </w:r>
      <w:r w:rsidRPr="00147AF7">
        <w:rPr>
          <w:rFonts w:ascii="Arial Narrow" w:eastAsia="Calibri" w:hAnsi="Arial Narrow" w:cs="Calibri"/>
          <w:iCs/>
          <w:sz w:val="24"/>
          <w:szCs w:val="24"/>
          <w:lang w:val="en-US"/>
        </w:rPr>
        <w:t>note the update by UAE on hosting the Second meeting of the Core Group on Tourism (CGT).</w:t>
      </w:r>
    </w:p>
    <w:p w14:paraId="6E0269F4" w14:textId="77777777" w:rsidR="005869C3" w:rsidRPr="00147AF7" w:rsidRDefault="005869C3" w:rsidP="005869C3">
      <w:pPr>
        <w:tabs>
          <w:tab w:val="left" w:pos="567"/>
        </w:tabs>
        <w:suppressAutoHyphens/>
        <w:spacing w:after="0" w:line="240" w:lineRule="auto"/>
        <w:contextualSpacing/>
        <w:jc w:val="both"/>
        <w:rPr>
          <w:rFonts w:ascii="Arial Narrow" w:eastAsia="Calibri" w:hAnsi="Arial Narrow" w:cs="Calibri"/>
          <w:sz w:val="24"/>
          <w:szCs w:val="24"/>
        </w:rPr>
      </w:pPr>
    </w:p>
    <w:p w14:paraId="6DA7BA90" w14:textId="77777777" w:rsidR="005869C3" w:rsidRPr="00C520A0" w:rsidRDefault="005869C3" w:rsidP="0026752E">
      <w:pPr>
        <w:pStyle w:val="Heading3"/>
        <w:rPr>
          <w:rFonts w:ascii="Arial Narrow" w:eastAsia="Calibri" w:hAnsi="Arial Narrow"/>
          <w:sz w:val="24"/>
          <w:szCs w:val="24"/>
        </w:rPr>
      </w:pPr>
      <w:bookmarkStart w:id="70" w:name="_Toc72936758"/>
      <w:r w:rsidRPr="00C520A0">
        <w:rPr>
          <w:rFonts w:ascii="Arial Narrow" w:eastAsia="Calibri" w:hAnsi="Arial Narrow"/>
          <w:sz w:val="24"/>
          <w:szCs w:val="24"/>
        </w:rPr>
        <w:t>10.3</w:t>
      </w:r>
      <w:r w:rsidRPr="00C520A0">
        <w:rPr>
          <w:rFonts w:ascii="Arial Narrow" w:eastAsia="Calibri" w:hAnsi="Arial Narrow"/>
          <w:sz w:val="24"/>
          <w:szCs w:val="24"/>
        </w:rPr>
        <w:tab/>
        <w:t>Establishment of the Tourism Resource Centre (TRC) (Oman)</w:t>
      </w:r>
      <w:bookmarkEnd w:id="70"/>
    </w:p>
    <w:p w14:paraId="56AD0924" w14:textId="77777777" w:rsidR="005869C3" w:rsidRPr="00147AF7" w:rsidRDefault="005869C3" w:rsidP="005869C3">
      <w:pPr>
        <w:suppressAutoHyphens/>
        <w:spacing w:after="0" w:line="240" w:lineRule="auto"/>
        <w:ind w:left="539"/>
        <w:contextualSpacing/>
        <w:jc w:val="both"/>
        <w:rPr>
          <w:rFonts w:ascii="Arial Narrow" w:eastAsia="Calibri" w:hAnsi="Arial Narrow" w:cs="Arial Narrow"/>
          <w:i/>
          <w:iCs/>
          <w:sz w:val="24"/>
          <w:szCs w:val="24"/>
        </w:rPr>
      </w:pPr>
    </w:p>
    <w:p w14:paraId="47449A65" w14:textId="77777777" w:rsidR="005869C3" w:rsidRPr="00147AF7" w:rsidRDefault="005869C3" w:rsidP="005869C3">
      <w:pPr>
        <w:suppressAutoHyphens/>
        <w:spacing w:after="0" w:line="240" w:lineRule="auto"/>
        <w:contextualSpacing/>
        <w:jc w:val="both"/>
        <w:rPr>
          <w:rFonts w:ascii="Arial Narrow" w:eastAsia="Calibri" w:hAnsi="Arial Narrow" w:cs="Arial Narrow"/>
          <w:i/>
          <w:iCs/>
          <w:sz w:val="24"/>
          <w:szCs w:val="24"/>
        </w:rPr>
      </w:pPr>
      <w:r w:rsidRPr="00147AF7">
        <w:rPr>
          <w:rFonts w:ascii="Arial Narrow" w:eastAsia="Calibri" w:hAnsi="Arial Narrow" w:cs="Arial Narrow"/>
          <w:i/>
          <w:iCs/>
          <w:sz w:val="24"/>
          <w:szCs w:val="24"/>
        </w:rPr>
        <w:t>The Chair will invite Oman to provide an update on the establishment of the Tourism Resource Centre (TRC) and Action Plan.</w:t>
      </w:r>
    </w:p>
    <w:p w14:paraId="2DE3F93F" w14:textId="77777777" w:rsidR="005869C3" w:rsidRPr="00147AF7" w:rsidRDefault="005869C3" w:rsidP="005869C3">
      <w:pPr>
        <w:suppressAutoHyphens/>
        <w:spacing w:after="0" w:line="240" w:lineRule="auto"/>
        <w:contextualSpacing/>
        <w:jc w:val="both"/>
        <w:rPr>
          <w:rFonts w:ascii="Arial Narrow" w:eastAsia="Calibri" w:hAnsi="Arial Narrow" w:cs="Arial Narrow"/>
          <w:b/>
          <w:bCs/>
          <w:sz w:val="24"/>
          <w:szCs w:val="24"/>
        </w:rPr>
      </w:pPr>
    </w:p>
    <w:p w14:paraId="1DDDB696"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r w:rsidRPr="00147AF7">
        <w:rPr>
          <w:rFonts w:ascii="Arial Narrow" w:eastAsia="Calibri" w:hAnsi="Arial Narrow" w:cs="Arial Narrow"/>
          <w:sz w:val="24"/>
          <w:szCs w:val="24"/>
        </w:rPr>
        <w:t>It may be recalled that, at the 10th Bi-annual CSO meeting, the CSO agreed that the establishment of the TRC should continue to be progressed through the Core Group on Tourism (CGT).</w:t>
      </w:r>
    </w:p>
    <w:p w14:paraId="5DB26405"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1FB3F141"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r w:rsidRPr="00147AF7">
        <w:rPr>
          <w:rFonts w:ascii="Arial Narrow" w:eastAsia="Calibri" w:hAnsi="Arial Narrow" w:cs="Arial Narrow"/>
          <w:sz w:val="24"/>
          <w:szCs w:val="24"/>
        </w:rPr>
        <w:t>The first meeting of the CGT on 31 August 2020 took note of Oman’s update that the TRC stood ready to be established through an agreement with IORA and welcomed the Action Plan that was previously circulated to all Member States and members of the CGT.</w:t>
      </w:r>
    </w:p>
    <w:p w14:paraId="553B117F"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561B0888"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r w:rsidRPr="00147AF7">
        <w:rPr>
          <w:rFonts w:ascii="Arial Narrow" w:eastAsia="Calibri" w:hAnsi="Arial Narrow" w:cs="Arial Narrow"/>
          <w:sz w:val="24"/>
          <w:szCs w:val="24"/>
        </w:rPr>
        <w:t xml:space="preserve">The CGT tasked the Secretariat to work with Oman, Australia, and any other interested Member States to develop additional details on the establishment of the TRC. To this end the Secretariat requested consultations with Oman to finalise the modalities and actions necessary for the establishment of the TRC in Oman, including clarity on the legal/official status of the TRC within IORA.  </w:t>
      </w:r>
    </w:p>
    <w:p w14:paraId="6623299D"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6E004E90"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r w:rsidRPr="00147AF7">
        <w:rPr>
          <w:rFonts w:ascii="Arial Narrow" w:eastAsia="Calibri" w:hAnsi="Arial Narrow" w:cs="Arial Narrow"/>
          <w:sz w:val="24"/>
          <w:szCs w:val="24"/>
        </w:rPr>
        <w:t>On 26 March 2021, the Secretariat requested Oman to provide an update on the implementation status of the Tourism Resource Centre for inclusion in an updated work plan to be considered by the Second Meeting of the CGT.</w:t>
      </w:r>
    </w:p>
    <w:p w14:paraId="1CD2E50C"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61A9C537"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r w:rsidRPr="00147AF7">
        <w:rPr>
          <w:rFonts w:ascii="Arial Narrow" w:eastAsia="Calibri" w:hAnsi="Arial Narrow" w:cs="Arial Narrow"/>
          <w:sz w:val="24"/>
          <w:szCs w:val="24"/>
        </w:rPr>
        <w:t xml:space="preserve">On 02 May 2021, the Secretariat was informed by Oman that the Ministry of Heritage and Tourism was not </w:t>
      </w:r>
      <w:proofErr w:type="gramStart"/>
      <w:r w:rsidRPr="00147AF7">
        <w:rPr>
          <w:rFonts w:ascii="Arial Narrow" w:eastAsia="Calibri" w:hAnsi="Arial Narrow" w:cs="Arial Narrow"/>
          <w:sz w:val="24"/>
          <w:szCs w:val="24"/>
        </w:rPr>
        <w:t>in a position</w:t>
      </w:r>
      <w:proofErr w:type="gramEnd"/>
      <w:r w:rsidRPr="00147AF7">
        <w:rPr>
          <w:rFonts w:ascii="Arial Narrow" w:eastAsia="Calibri" w:hAnsi="Arial Narrow" w:cs="Arial Narrow"/>
          <w:sz w:val="24"/>
          <w:szCs w:val="24"/>
        </w:rPr>
        <w:t xml:space="preserve"> to host the TRC at this time. The Secretariat advised Oman to update the CSO on developments </w:t>
      </w:r>
      <w:proofErr w:type="gramStart"/>
      <w:r w:rsidRPr="00147AF7">
        <w:rPr>
          <w:rFonts w:ascii="Arial Narrow" w:eastAsia="Calibri" w:hAnsi="Arial Narrow" w:cs="Arial Narrow"/>
          <w:sz w:val="24"/>
          <w:szCs w:val="24"/>
        </w:rPr>
        <w:t>in order to</w:t>
      </w:r>
      <w:proofErr w:type="gramEnd"/>
      <w:r w:rsidRPr="00147AF7">
        <w:rPr>
          <w:rFonts w:ascii="Arial Narrow" w:eastAsia="Calibri" w:hAnsi="Arial Narrow" w:cs="Arial Narrow"/>
          <w:sz w:val="24"/>
          <w:szCs w:val="24"/>
        </w:rPr>
        <w:t xml:space="preserve"> determine the way forward. </w:t>
      </w:r>
    </w:p>
    <w:p w14:paraId="48FFB03D" w14:textId="77777777" w:rsidR="005869C3" w:rsidRPr="00147AF7" w:rsidRDefault="005869C3" w:rsidP="005869C3">
      <w:pPr>
        <w:suppressAutoHyphens/>
        <w:spacing w:after="0" w:line="240" w:lineRule="auto"/>
        <w:contextualSpacing/>
        <w:jc w:val="both"/>
        <w:rPr>
          <w:rFonts w:ascii="Arial Narrow" w:eastAsia="Calibri" w:hAnsi="Arial Narrow" w:cs="Arial Narrow"/>
          <w:sz w:val="24"/>
          <w:szCs w:val="24"/>
        </w:rPr>
      </w:pPr>
    </w:p>
    <w:p w14:paraId="1418E529" w14:textId="77777777" w:rsidR="005869C3" w:rsidRPr="00147AF7" w:rsidRDefault="005869C3" w:rsidP="005869C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147AF7">
        <w:rPr>
          <w:rFonts w:ascii="Arial Narrow" w:eastAsia="Calibri" w:hAnsi="Arial Narrow" w:cs="Calibri"/>
          <w:iCs/>
          <w:sz w:val="24"/>
          <w:szCs w:val="24"/>
        </w:rPr>
        <w:t>Desired Outcome: The CSO to note the update by Oman on the establishment of the Tourism Resource Centre (TRC).</w:t>
      </w:r>
    </w:p>
    <w:p w14:paraId="1A1C16EF" w14:textId="77777777" w:rsidR="005869C3" w:rsidRPr="00147AF7" w:rsidRDefault="005869C3" w:rsidP="005869C3">
      <w:pPr>
        <w:tabs>
          <w:tab w:val="left" w:pos="567"/>
        </w:tabs>
        <w:suppressAutoHyphens/>
        <w:spacing w:after="0" w:line="240" w:lineRule="auto"/>
        <w:ind w:left="539" w:hanging="539"/>
        <w:contextualSpacing/>
        <w:jc w:val="both"/>
        <w:rPr>
          <w:rFonts w:ascii="Arial Narrow" w:eastAsia="Calibri" w:hAnsi="Arial Narrow" w:cs="Calibri"/>
          <w:sz w:val="24"/>
          <w:szCs w:val="24"/>
        </w:rPr>
      </w:pPr>
    </w:p>
    <w:p w14:paraId="42A89BC7" w14:textId="77777777" w:rsidR="005869C3" w:rsidRPr="00C520A0" w:rsidRDefault="005869C3" w:rsidP="0026752E">
      <w:pPr>
        <w:pStyle w:val="Heading3"/>
        <w:rPr>
          <w:rFonts w:ascii="Arial Narrow" w:eastAsia="Calibri" w:hAnsi="Arial Narrow"/>
          <w:sz w:val="24"/>
          <w:szCs w:val="24"/>
        </w:rPr>
      </w:pPr>
      <w:bookmarkStart w:id="71" w:name="_Toc72936759"/>
      <w:r w:rsidRPr="00C520A0">
        <w:rPr>
          <w:rFonts w:ascii="Arial Narrow" w:eastAsia="Calibri" w:hAnsi="Arial Narrow"/>
          <w:sz w:val="24"/>
          <w:szCs w:val="24"/>
        </w:rPr>
        <w:lastRenderedPageBreak/>
        <w:t xml:space="preserve">10.4 </w:t>
      </w:r>
      <w:r w:rsidRPr="00C520A0">
        <w:rPr>
          <w:rFonts w:ascii="Arial Narrow" w:eastAsia="Calibri" w:hAnsi="Arial Narrow"/>
          <w:sz w:val="24"/>
          <w:szCs w:val="24"/>
        </w:rPr>
        <w:tab/>
        <w:t>Creation of tourism platforms (digital or otherwise) for sharing of best practices (South Africa)</w:t>
      </w:r>
      <w:bookmarkEnd w:id="71"/>
    </w:p>
    <w:p w14:paraId="596CE9AC" w14:textId="77777777" w:rsidR="005869C3" w:rsidRPr="00147AF7" w:rsidRDefault="005869C3" w:rsidP="005869C3">
      <w:pPr>
        <w:spacing w:after="0" w:line="240" w:lineRule="auto"/>
        <w:ind w:left="539"/>
        <w:jc w:val="both"/>
        <w:rPr>
          <w:rFonts w:ascii="Arial Narrow" w:eastAsia="Times New Roman" w:hAnsi="Arial Narrow" w:cs="Arial"/>
          <w:i/>
          <w:iCs/>
          <w:color w:val="000000" w:themeColor="text1"/>
          <w:sz w:val="24"/>
          <w:szCs w:val="24"/>
        </w:rPr>
      </w:pPr>
    </w:p>
    <w:p w14:paraId="424D5728" w14:textId="77777777" w:rsidR="005869C3" w:rsidRPr="00147AF7" w:rsidRDefault="005869C3" w:rsidP="005869C3">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t xml:space="preserve">The Chair will invite South Africa to provide an update on Creation of tourism platforms (digital or otherwise) for sharing of best practices. </w:t>
      </w:r>
    </w:p>
    <w:p w14:paraId="2C15740C"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p>
    <w:p w14:paraId="4E11B405"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bookmarkStart w:id="72" w:name="_Hlk525648542"/>
      <w:r w:rsidRPr="00147AF7">
        <w:rPr>
          <w:rFonts w:ascii="Arial Narrow" w:eastAsia="Times New Roman" w:hAnsi="Arial Narrow" w:cs="Times New Roman"/>
          <w:sz w:val="24"/>
          <w:szCs w:val="24"/>
        </w:rPr>
        <w:t xml:space="preserve">At the Second IORA Tourism Ministers Meeting </w:t>
      </w:r>
      <w:bookmarkEnd w:id="72"/>
      <w:r w:rsidRPr="00147AF7">
        <w:rPr>
          <w:rFonts w:ascii="Arial Narrow" w:eastAsia="Times New Roman" w:hAnsi="Arial Narrow" w:cs="Times New Roman"/>
          <w:sz w:val="24"/>
          <w:szCs w:val="24"/>
        </w:rPr>
        <w:t xml:space="preserve">which was held in Port Elizabeth, South Africa on 21-23 October 2018, the Department of Tourism, South Africa, was tasked to draft a Concept Note for the “Creation of a Platform for the Sharing of Best Practices”. The draft Concept Note from South Africa was circulated to all Member States on 5 February 2020 for views and inputs on the document by 04 March 2020.  </w:t>
      </w:r>
    </w:p>
    <w:p w14:paraId="1833FE7B"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p>
    <w:p w14:paraId="1DB68648"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At the First Core Group on Tourism Meeting hosted virtually by the Government of the United Arab Emirates on 31 August 2020, under agenda item 2.2.3 Creation of platforms (digital or otherwise) for sharing of best practices, South Africa was requested to circulate the “Proposals for Consensus” to the members of the Core Group (National Focal Points in copy) through the Secretariat by 15 September 2020, for Member States’ consideration and final inputs by 30 September 2020. Additional inputs were received from 4 other Member States. </w:t>
      </w:r>
    </w:p>
    <w:p w14:paraId="7E4A4A93"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p>
    <w:p w14:paraId="031BE21E" w14:textId="77777777" w:rsidR="005869C3" w:rsidRPr="00147AF7" w:rsidRDefault="005869C3" w:rsidP="005869C3">
      <w:pPr>
        <w:suppressAutoHyphens/>
        <w:spacing w:after="0" w:line="240" w:lineRule="auto"/>
        <w:contextualSpacing/>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The meeting recommended that the next CSO in December 2020 endorses the Concept Note for the creation of platforms (digital or otherwise) for sharing of best practices to </w:t>
      </w:r>
      <w:proofErr w:type="gramStart"/>
      <w:r w:rsidRPr="00147AF7">
        <w:rPr>
          <w:rFonts w:ascii="Arial Narrow" w:eastAsia="Times New Roman" w:hAnsi="Arial Narrow" w:cs="Times New Roman"/>
          <w:sz w:val="24"/>
          <w:szCs w:val="24"/>
        </w:rPr>
        <w:t>be located in</w:t>
      </w:r>
      <w:proofErr w:type="gramEnd"/>
      <w:r w:rsidRPr="00147AF7">
        <w:rPr>
          <w:rFonts w:ascii="Arial Narrow" w:eastAsia="Times New Roman" w:hAnsi="Arial Narrow" w:cs="Times New Roman"/>
          <w:sz w:val="24"/>
          <w:szCs w:val="24"/>
        </w:rPr>
        <w:t xml:space="preserve"> the Tourism Resource Centre (TRC), initially to be hosted in Member State. However, South Africa requested that the draft concept be presented at the Bi-annual CSO Meeting in 2021</w:t>
      </w:r>
      <w:r w:rsidRPr="004170A4">
        <w:rPr>
          <w:rFonts w:ascii="Arial Narrow" w:eastAsia="Times New Roman" w:hAnsi="Arial Narrow" w:cs="Times New Roman"/>
          <w:sz w:val="24"/>
          <w:szCs w:val="24"/>
        </w:rPr>
        <w:t xml:space="preserve">. </w:t>
      </w:r>
      <w:r w:rsidRPr="00E70303">
        <w:rPr>
          <w:rFonts w:ascii="Arial Narrow" w:eastAsia="Times New Roman" w:hAnsi="Arial Narrow" w:cs="Times New Roman"/>
          <w:sz w:val="24"/>
          <w:szCs w:val="24"/>
        </w:rPr>
        <w:t>An updated Concept Note for CSO consideration is awaited from South Africa.</w:t>
      </w:r>
      <w:r w:rsidRPr="00995AD8">
        <w:rPr>
          <w:rFonts w:ascii="Arial Narrow" w:eastAsia="Times New Roman" w:hAnsi="Arial Narrow" w:cs="Times New Roman"/>
          <w:sz w:val="24"/>
          <w:szCs w:val="24"/>
        </w:rPr>
        <w:t xml:space="preserve"> </w:t>
      </w:r>
    </w:p>
    <w:p w14:paraId="5FBE3DFD" w14:textId="77777777" w:rsidR="005869C3" w:rsidRPr="00147AF7" w:rsidRDefault="005869C3" w:rsidP="005869C3">
      <w:pPr>
        <w:spacing w:after="0" w:line="240" w:lineRule="auto"/>
        <w:jc w:val="both"/>
        <w:rPr>
          <w:rFonts w:ascii="Arial Narrow" w:hAnsi="Arial Narrow" w:cs="Calibri"/>
          <w:sz w:val="24"/>
          <w:szCs w:val="24"/>
        </w:rPr>
      </w:pPr>
    </w:p>
    <w:p w14:paraId="205CE962" w14:textId="77777777" w:rsidR="005869C3" w:rsidRPr="00147AF7" w:rsidRDefault="005869C3" w:rsidP="005869C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147AF7">
        <w:rPr>
          <w:rFonts w:ascii="Arial Narrow" w:eastAsia="Calibri" w:hAnsi="Arial Narrow" w:cs="Calibri"/>
          <w:i/>
          <w:iCs/>
          <w:color w:val="000000"/>
          <w:sz w:val="24"/>
          <w:szCs w:val="24"/>
        </w:rPr>
        <w:t xml:space="preserve">Desired Outcome: </w:t>
      </w:r>
      <w:r w:rsidRPr="00147AF7">
        <w:rPr>
          <w:rFonts w:ascii="Arial Narrow" w:eastAsia="Calibri" w:hAnsi="Arial Narrow" w:cs="Calibri"/>
          <w:color w:val="000000"/>
          <w:sz w:val="24"/>
          <w:szCs w:val="24"/>
        </w:rPr>
        <w:t>The CSO to note the update from South Africa on the Creation of tourism platforms (digital or otherwise) for sharing of best practices.</w:t>
      </w:r>
    </w:p>
    <w:p w14:paraId="65CF6458" w14:textId="381CE898" w:rsidR="00C96AAA" w:rsidRPr="00C96AAA" w:rsidRDefault="00C96AAA" w:rsidP="005869C3">
      <w:pPr>
        <w:tabs>
          <w:tab w:val="left" w:pos="567"/>
        </w:tabs>
        <w:suppressAutoHyphens/>
        <w:spacing w:after="0" w:line="240" w:lineRule="auto"/>
        <w:ind w:hanging="539"/>
        <w:contextualSpacing/>
        <w:jc w:val="both"/>
        <w:rPr>
          <w:rFonts w:ascii="Arial Narrow" w:eastAsia="Calibri" w:hAnsi="Arial Narrow" w:cs="Arial Narrow"/>
          <w:sz w:val="24"/>
          <w:szCs w:val="24"/>
        </w:rPr>
      </w:pPr>
    </w:p>
    <w:p w14:paraId="6049690C" w14:textId="77777777" w:rsidR="00C96AAA" w:rsidRPr="00C96AAA" w:rsidRDefault="00C96AAA" w:rsidP="00C96AAA">
      <w:pPr>
        <w:suppressAutoHyphens/>
        <w:spacing w:after="0" w:line="240" w:lineRule="auto"/>
        <w:contextualSpacing/>
        <w:jc w:val="both"/>
        <w:rPr>
          <w:rFonts w:ascii="Arial Narrow" w:eastAsia="Calibri" w:hAnsi="Arial Narrow" w:cs="Arial Narrow"/>
          <w:b/>
          <w:bCs/>
          <w:sz w:val="24"/>
          <w:szCs w:val="24"/>
        </w:rPr>
      </w:pPr>
    </w:p>
    <w:p w14:paraId="7B4FCC78" w14:textId="77777777" w:rsidR="00C96AAA" w:rsidRPr="00C520A0" w:rsidRDefault="00C96AAA" w:rsidP="0026752E">
      <w:pPr>
        <w:pStyle w:val="Heading1"/>
        <w:rPr>
          <w:rFonts w:ascii="Arial Narrow" w:eastAsia="Calibri" w:hAnsi="Arial Narrow"/>
        </w:rPr>
      </w:pPr>
      <w:bookmarkStart w:id="73" w:name="_Toc72936760"/>
      <w:r w:rsidRPr="00C520A0">
        <w:rPr>
          <w:rFonts w:ascii="Arial Narrow" w:eastAsia="Calibri" w:hAnsi="Arial Narrow"/>
        </w:rPr>
        <w:t>11.</w:t>
      </w:r>
      <w:r w:rsidRPr="00C520A0">
        <w:rPr>
          <w:rFonts w:ascii="Arial Narrow" w:eastAsia="Calibri" w:hAnsi="Arial Narrow"/>
        </w:rPr>
        <w:tab/>
        <w:t xml:space="preserve">BLUE ECONOMY (BE) – </w:t>
      </w:r>
      <w:r w:rsidRPr="00C520A0">
        <w:rPr>
          <w:rFonts w:ascii="Arial Narrow" w:eastAsia="Calibri" w:hAnsi="Arial Narrow" w:cs="Arial"/>
        </w:rPr>
        <w:t>Coordinating Country</w:t>
      </w:r>
      <w:r w:rsidRPr="00C520A0">
        <w:rPr>
          <w:rFonts w:ascii="Arial Narrow" w:eastAsia="Calibri" w:hAnsi="Arial Narrow"/>
        </w:rPr>
        <w:t>: South Africa</w:t>
      </w:r>
      <w:bookmarkEnd w:id="73"/>
    </w:p>
    <w:p w14:paraId="3F641300" w14:textId="77777777" w:rsidR="00C96AAA" w:rsidRPr="00C520A0" w:rsidRDefault="00C96AAA" w:rsidP="0026752E">
      <w:pPr>
        <w:pStyle w:val="Heading3"/>
        <w:rPr>
          <w:rFonts w:ascii="Arial Narrow" w:eastAsia="Calibri" w:hAnsi="Arial Narrow"/>
          <w:sz w:val="24"/>
          <w:szCs w:val="24"/>
        </w:rPr>
      </w:pPr>
      <w:bookmarkStart w:id="74" w:name="_Toc72936761"/>
      <w:r w:rsidRPr="00C520A0">
        <w:rPr>
          <w:rFonts w:ascii="Arial Narrow" w:eastAsia="Calibri" w:hAnsi="Arial Narrow"/>
          <w:sz w:val="24"/>
          <w:szCs w:val="24"/>
        </w:rPr>
        <w:t>11.1</w:t>
      </w:r>
      <w:r w:rsidRPr="00C520A0">
        <w:rPr>
          <w:rFonts w:ascii="Arial Narrow" w:eastAsia="Calibri" w:hAnsi="Arial Narrow"/>
          <w:sz w:val="24"/>
          <w:szCs w:val="24"/>
        </w:rPr>
        <w:tab/>
        <w:t>Update: Progress Report on the Action Plan 2017-21 (BE) and Work Plan of the WGBE (South Africa)</w:t>
      </w:r>
      <w:bookmarkEnd w:id="74"/>
    </w:p>
    <w:p w14:paraId="663C1253" w14:textId="2997E5FA" w:rsidR="00A7791A" w:rsidRDefault="00A7791A" w:rsidP="00C96AAA">
      <w:pPr>
        <w:suppressAutoHyphens/>
        <w:spacing w:after="0" w:line="240" w:lineRule="auto"/>
        <w:ind w:left="567" w:hanging="567"/>
        <w:contextualSpacing/>
        <w:jc w:val="both"/>
        <w:rPr>
          <w:rFonts w:ascii="Arial Narrow" w:eastAsia="Calibri" w:hAnsi="Arial Narrow" w:cs="Arial Narrow"/>
          <w:sz w:val="24"/>
          <w:szCs w:val="24"/>
        </w:rPr>
      </w:pPr>
    </w:p>
    <w:p w14:paraId="41C230A9" w14:textId="410868E3" w:rsidR="001F30B7" w:rsidRPr="00EB0E14" w:rsidRDefault="001F30B7" w:rsidP="001F30B7">
      <w:pPr>
        <w:suppressAutoHyphens/>
        <w:spacing w:after="0" w:line="240" w:lineRule="auto"/>
        <w:contextualSpacing/>
        <w:jc w:val="both"/>
        <w:rPr>
          <w:rFonts w:ascii="Arial Narrow" w:eastAsia="Times New Roman" w:hAnsi="Arial Narrow" w:cs="Arial Narrow"/>
          <w:i/>
          <w:iCs/>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South Africa, as coordinator of Blue Economy,</w:t>
      </w:r>
      <w:r w:rsidRPr="00EB0E14">
        <w:rPr>
          <w:rFonts w:ascii="Arial Narrow" w:eastAsia="Times New Roman" w:hAnsi="Times New Roman" w:cs="Times New Roman"/>
          <w:i/>
          <w:iCs/>
          <w:sz w:val="24"/>
          <w:szCs w:val="24"/>
        </w:rPr>
        <w:t xml:space="preserve"> to update the CSO on the pending tasks under the </w:t>
      </w:r>
      <w:r w:rsidRPr="00EB0E14">
        <w:rPr>
          <w:rFonts w:ascii="Arial Narrow" w:eastAsia="Times New Roman" w:hAnsi="Arial Narrow" w:cs="Arial Narrow"/>
          <w:i/>
          <w:iCs/>
          <w:sz w:val="24"/>
          <w:szCs w:val="24"/>
        </w:rPr>
        <w:t>IORA Action Plan 2017-21 (</w:t>
      </w:r>
      <w:r>
        <w:rPr>
          <w:rFonts w:ascii="Arial Narrow" w:eastAsia="Times New Roman" w:hAnsi="Arial Narrow" w:cs="Arial Narrow"/>
          <w:i/>
          <w:iCs/>
          <w:sz w:val="24"/>
          <w:szCs w:val="24"/>
        </w:rPr>
        <w:t>BE</w:t>
      </w:r>
      <w:r w:rsidRPr="00EB0E14">
        <w:rPr>
          <w:rFonts w:ascii="Arial Narrow" w:eastAsia="Times New Roman" w:hAnsi="Arial Narrow" w:cs="Arial Narrow"/>
          <w:i/>
          <w:iCs/>
          <w:sz w:val="24"/>
          <w:szCs w:val="24"/>
        </w:rPr>
        <w:t xml:space="preserve">) and the </w:t>
      </w:r>
      <w:r>
        <w:rPr>
          <w:rFonts w:ascii="Arial Narrow" w:eastAsia="Times New Roman" w:hAnsi="Arial Narrow" w:cs="Arial Narrow"/>
          <w:i/>
          <w:iCs/>
          <w:sz w:val="24"/>
          <w:szCs w:val="24"/>
        </w:rPr>
        <w:t xml:space="preserve">progress report on the implementation of the </w:t>
      </w:r>
      <w:r w:rsidRPr="001F30B7">
        <w:rPr>
          <w:rFonts w:ascii="Arial Narrow" w:eastAsia="Times New Roman" w:hAnsi="Arial Narrow" w:cs="Arial Narrow"/>
          <w:i/>
          <w:iCs/>
          <w:sz w:val="24"/>
          <w:szCs w:val="24"/>
        </w:rPr>
        <w:t>Work Plan of the WGBE</w:t>
      </w:r>
      <w:r w:rsidRPr="008F4B7C">
        <w:rPr>
          <w:rFonts w:ascii="Arial Narrow" w:eastAsia="Times New Roman" w:hAnsi="Arial Narrow" w:cs="Arial Narrow"/>
          <w:i/>
          <w:iCs/>
          <w:sz w:val="24"/>
          <w:szCs w:val="24"/>
        </w:rPr>
        <w:t>.</w:t>
      </w:r>
    </w:p>
    <w:p w14:paraId="51D1ABC5" w14:textId="77777777" w:rsidR="001F30B7" w:rsidRPr="00EB0E14" w:rsidRDefault="001F30B7" w:rsidP="001F30B7">
      <w:pPr>
        <w:suppressAutoHyphens/>
        <w:spacing w:after="0" w:line="240" w:lineRule="auto"/>
        <w:contextualSpacing/>
        <w:jc w:val="both"/>
        <w:rPr>
          <w:rFonts w:ascii="Arial Narrow" w:eastAsia="Times New Roman" w:hAnsi="Arial Narrow" w:cs="Arial Narrow"/>
          <w:sz w:val="24"/>
          <w:szCs w:val="24"/>
        </w:rPr>
      </w:pPr>
    </w:p>
    <w:p w14:paraId="73B77F60" w14:textId="77777777" w:rsidR="001F30B7" w:rsidRPr="00EB0E14" w:rsidRDefault="001F30B7" w:rsidP="001F30B7">
      <w:p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Action Plan (2017-21): It may be recalled that at the </w:t>
      </w:r>
      <w:r w:rsidRPr="00EB0E14">
        <w:rPr>
          <w:rFonts w:ascii="Arial Narrow" w:eastAsia="Times New Roman" w:hAnsi="Arial Narrow" w:cs="Times New Roman"/>
          <w:sz w:val="24"/>
          <w:szCs w:val="24"/>
          <w:shd w:val="clear" w:color="auto" w:fill="FFFFFF"/>
        </w:rPr>
        <w:t>workshop to review progress on the IORA Action Plan (2017-2021), as well as the preparation of a new IORA Action Plan (2022-2026) held on 20-21 October 2020</w:t>
      </w:r>
      <w:r w:rsidRPr="00EB0E14">
        <w:rPr>
          <w:rFonts w:ascii="Arial Narrow" w:eastAsia="Times New Roman" w:hAnsi="Arial Narrow" w:cs="Times New Roman"/>
          <w:sz w:val="24"/>
          <w:szCs w:val="24"/>
        </w:rPr>
        <w:t>, the Coordinating countries were kindly requested:</w:t>
      </w:r>
    </w:p>
    <w:p w14:paraId="619E8BC5" w14:textId="77777777" w:rsidR="001F30B7" w:rsidRPr="00EB0E14" w:rsidRDefault="001F30B7" w:rsidP="00953D90">
      <w:pPr>
        <w:numPr>
          <w:ilvl w:val="0"/>
          <w:numId w:val="25"/>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1A64F530" w14:textId="77777777" w:rsidR="001F30B7" w:rsidRPr="00EB0E14" w:rsidRDefault="001F30B7" w:rsidP="00953D90">
      <w:pPr>
        <w:numPr>
          <w:ilvl w:val="0"/>
          <w:numId w:val="25"/>
        </w:numPr>
        <w:spacing w:after="0" w:line="240" w:lineRule="auto"/>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what are the plans to address the pending items until June </w:t>
      </w:r>
      <w:proofErr w:type="gramStart"/>
      <w:r w:rsidRPr="00EB0E14">
        <w:rPr>
          <w:rFonts w:ascii="Arial Narrow" w:eastAsia="Times New Roman" w:hAnsi="Arial Narrow" w:cs="Times New Roman"/>
          <w:sz w:val="24"/>
          <w:szCs w:val="24"/>
        </w:rPr>
        <w:t>2021.</w:t>
      </w:r>
      <w:proofErr w:type="gramEnd"/>
    </w:p>
    <w:p w14:paraId="2E1EE624" w14:textId="77777777" w:rsidR="001F30B7" w:rsidRPr="00EB0E14" w:rsidRDefault="001F30B7" w:rsidP="001F30B7">
      <w:pPr>
        <w:suppressAutoHyphens/>
        <w:spacing w:after="0" w:line="240" w:lineRule="auto"/>
        <w:contextualSpacing/>
        <w:jc w:val="both"/>
        <w:rPr>
          <w:rFonts w:ascii="Arial Narrow" w:eastAsia="Times New Roman" w:hAnsi="Arial Narrow" w:cs="Times New Roman"/>
          <w:sz w:val="24"/>
          <w:szCs w:val="24"/>
        </w:rPr>
      </w:pPr>
    </w:p>
    <w:p w14:paraId="726FB34A" w14:textId="1379BDE4" w:rsidR="001F30B7" w:rsidRPr="00EB0E14" w:rsidRDefault="001F30B7" w:rsidP="001F30B7">
      <w:pPr>
        <w:suppressAutoHyphens/>
        <w:spacing w:after="0" w:line="240" w:lineRule="auto"/>
        <w:contextualSpacing/>
        <w:jc w:val="both"/>
        <w:rPr>
          <w:rFonts w:ascii="Arial Narrow" w:eastAsia="Times New Roman" w:hAnsi="Arial Narrow" w:cs="Times New Roman"/>
          <w:sz w:val="24"/>
          <w:szCs w:val="24"/>
        </w:rPr>
      </w:pPr>
      <w:r w:rsidRPr="00EB0E14">
        <w:rPr>
          <w:rFonts w:ascii="Arial Narrow" w:eastAsia="Times New Roman" w:hAnsi="Arial Narrow" w:cs="Times New Roman"/>
          <w:sz w:val="24"/>
          <w:szCs w:val="24"/>
        </w:rPr>
        <w:t xml:space="preserve">Work Plan: </w:t>
      </w:r>
      <w:r w:rsidRPr="001F30B7">
        <w:rPr>
          <w:rFonts w:ascii="Arial Narrow" w:eastAsia="Times New Roman" w:hAnsi="Arial Narrow" w:cs="Times New Roman"/>
          <w:sz w:val="24"/>
          <w:szCs w:val="24"/>
        </w:rPr>
        <w:t>The Secretariat has revised the WGBE Work Plan based on the commitments from Member States and Dialogue Partners and the same was circulated to Member States and Dialogue Partners for consideration and to request them to express interest in hosting specific activities/projects of the Work Plan by 21 May 2021.</w:t>
      </w:r>
    </w:p>
    <w:p w14:paraId="423E1146" w14:textId="77777777" w:rsidR="001F30B7" w:rsidRPr="00EB0E14" w:rsidRDefault="001F30B7" w:rsidP="001F30B7">
      <w:pPr>
        <w:spacing w:after="0" w:line="240" w:lineRule="auto"/>
        <w:rPr>
          <w:rFonts w:ascii="Arial Narrow" w:eastAsia="Times New Roman" w:hAnsi="Arial Narrow" w:cs="Times New Roman"/>
          <w:sz w:val="24"/>
          <w:szCs w:val="24"/>
        </w:rPr>
      </w:pPr>
    </w:p>
    <w:p w14:paraId="13432046" w14:textId="77777777" w:rsidR="009C0707" w:rsidRDefault="001F30B7" w:rsidP="001F30B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 xml:space="preserve">CSO to note the update on the pending tasks under </w:t>
      </w:r>
      <w:r w:rsidR="009C0707">
        <w:rPr>
          <w:rFonts w:ascii="Arial Narrow" w:eastAsia="Times New Roman" w:hAnsi="Arial Narrow" w:cs="Times New Roman"/>
          <w:iCs/>
          <w:sz w:val="24"/>
          <w:szCs w:val="24"/>
        </w:rPr>
        <w:t>Blue Economy</w:t>
      </w:r>
      <w:r w:rsidRPr="00EB0E14">
        <w:rPr>
          <w:rFonts w:ascii="Arial Narrow" w:eastAsia="Times New Roman" w:hAnsi="Arial Narrow" w:cs="Times New Roman"/>
          <w:iCs/>
          <w:sz w:val="24"/>
          <w:szCs w:val="24"/>
        </w:rPr>
        <w:t xml:space="preserve"> in the IORA Action Plan 2017-21 </w:t>
      </w:r>
      <w:r w:rsidR="009C0707">
        <w:rPr>
          <w:rFonts w:ascii="Arial Narrow" w:eastAsia="Times New Roman" w:hAnsi="Arial Narrow" w:cs="Times New Roman"/>
          <w:iCs/>
          <w:sz w:val="24"/>
          <w:szCs w:val="24"/>
        </w:rPr>
        <w:t xml:space="preserve">including the </w:t>
      </w:r>
      <w:r w:rsidR="009C0707" w:rsidRPr="00EB0E14">
        <w:rPr>
          <w:rFonts w:ascii="Arial Narrow" w:eastAsia="Times New Roman" w:hAnsi="Arial Narrow" w:cs="Times New Roman"/>
          <w:sz w:val="24"/>
          <w:szCs w:val="24"/>
        </w:rPr>
        <w:t xml:space="preserve">explanation on the reason for a particular item that has not been accomplished </w:t>
      </w:r>
      <w:r w:rsidR="009C0707">
        <w:rPr>
          <w:rFonts w:ascii="Arial Narrow" w:eastAsia="Times New Roman" w:hAnsi="Arial Narrow" w:cs="Times New Roman"/>
          <w:sz w:val="24"/>
          <w:szCs w:val="24"/>
        </w:rPr>
        <w:t xml:space="preserve">and </w:t>
      </w:r>
      <w:r w:rsidR="009C0707" w:rsidRPr="009C0707">
        <w:rPr>
          <w:rFonts w:ascii="Arial Narrow" w:eastAsia="Times New Roman" w:hAnsi="Arial Narrow" w:cs="Times New Roman"/>
          <w:sz w:val="24"/>
          <w:szCs w:val="24"/>
        </w:rPr>
        <w:t>the plans to address the pending items</w:t>
      </w:r>
      <w:r w:rsidR="009C0707">
        <w:rPr>
          <w:rFonts w:ascii="Arial Narrow" w:eastAsia="Times New Roman" w:hAnsi="Arial Narrow" w:cs="Times New Roman"/>
          <w:sz w:val="24"/>
          <w:szCs w:val="24"/>
        </w:rPr>
        <w:t>.</w:t>
      </w:r>
    </w:p>
    <w:p w14:paraId="732CB926" w14:textId="77777777" w:rsidR="009C0707" w:rsidRDefault="009C0707" w:rsidP="001F30B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sz w:val="24"/>
          <w:szCs w:val="24"/>
        </w:rPr>
      </w:pPr>
    </w:p>
    <w:p w14:paraId="622979C7" w14:textId="08895830" w:rsidR="001F30B7" w:rsidRPr="00EB0E14" w:rsidRDefault="009C0707" w:rsidP="001F30B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Pr>
          <w:rFonts w:ascii="Arial Narrow" w:eastAsia="Times New Roman" w:hAnsi="Arial Narrow" w:cs="Times New Roman"/>
          <w:sz w:val="24"/>
          <w:szCs w:val="24"/>
        </w:rPr>
        <w:t xml:space="preserve">The CSO to note the </w:t>
      </w:r>
      <w:r w:rsidR="001F30B7" w:rsidRPr="008F4B7C">
        <w:rPr>
          <w:rFonts w:ascii="Arial Narrow" w:eastAsia="Times New Roman" w:hAnsi="Arial Narrow" w:cs="Times New Roman"/>
          <w:iCs/>
          <w:sz w:val="24"/>
          <w:szCs w:val="24"/>
        </w:rPr>
        <w:t xml:space="preserve">status on the </w:t>
      </w:r>
      <w:r w:rsidR="009E00D9">
        <w:rPr>
          <w:rFonts w:ascii="Arial Narrow" w:eastAsia="Times New Roman" w:hAnsi="Arial Narrow" w:cs="Times New Roman"/>
          <w:iCs/>
          <w:sz w:val="24"/>
          <w:szCs w:val="24"/>
        </w:rPr>
        <w:t>progress made on the</w:t>
      </w:r>
      <w:r w:rsidR="001F30B7" w:rsidRPr="008F4B7C">
        <w:rPr>
          <w:rFonts w:ascii="Arial Narrow" w:eastAsia="Times New Roman" w:hAnsi="Arial Narrow" w:cs="Times New Roman"/>
          <w:iCs/>
          <w:sz w:val="24"/>
          <w:szCs w:val="24"/>
        </w:rPr>
        <w:t xml:space="preserve"> </w:t>
      </w:r>
      <w:r>
        <w:rPr>
          <w:rFonts w:ascii="Arial Narrow" w:eastAsia="Times New Roman" w:hAnsi="Arial Narrow" w:cs="Times New Roman"/>
          <w:iCs/>
          <w:sz w:val="24"/>
          <w:szCs w:val="24"/>
        </w:rPr>
        <w:t>BE</w:t>
      </w:r>
      <w:r w:rsidR="001F30B7" w:rsidRPr="008F4B7C">
        <w:rPr>
          <w:rFonts w:ascii="Arial Narrow" w:eastAsia="Times New Roman" w:hAnsi="Arial Narrow" w:cs="Times New Roman"/>
          <w:iCs/>
          <w:sz w:val="24"/>
          <w:szCs w:val="24"/>
        </w:rPr>
        <w:t xml:space="preserve"> Work Plan</w:t>
      </w:r>
      <w:r w:rsidR="001F30B7" w:rsidRPr="00EB0E14">
        <w:rPr>
          <w:rFonts w:ascii="Arial Narrow" w:eastAsia="Times New Roman" w:hAnsi="Arial Narrow" w:cs="Times New Roman"/>
          <w:iCs/>
          <w:sz w:val="24"/>
          <w:szCs w:val="24"/>
        </w:rPr>
        <w:t xml:space="preserve">. </w:t>
      </w:r>
    </w:p>
    <w:p w14:paraId="435E755F" w14:textId="19C99747" w:rsidR="00A7791A" w:rsidRDefault="00A7791A" w:rsidP="00C96AAA">
      <w:pPr>
        <w:suppressAutoHyphens/>
        <w:spacing w:after="0" w:line="240" w:lineRule="auto"/>
        <w:ind w:left="567" w:hanging="567"/>
        <w:contextualSpacing/>
        <w:jc w:val="both"/>
        <w:rPr>
          <w:rFonts w:ascii="Arial Narrow" w:eastAsia="Calibri" w:hAnsi="Arial Narrow" w:cs="Arial Narrow"/>
          <w:sz w:val="24"/>
          <w:szCs w:val="24"/>
        </w:rPr>
      </w:pPr>
    </w:p>
    <w:p w14:paraId="7D39C721" w14:textId="011D9079" w:rsidR="00C96AAA" w:rsidRPr="00C520A0" w:rsidRDefault="00C96AAA" w:rsidP="0026752E">
      <w:pPr>
        <w:pStyle w:val="Heading3"/>
        <w:rPr>
          <w:rFonts w:ascii="Arial Narrow" w:eastAsia="Calibri" w:hAnsi="Arial Narrow"/>
          <w:sz w:val="24"/>
          <w:szCs w:val="24"/>
        </w:rPr>
      </w:pPr>
      <w:bookmarkStart w:id="75" w:name="_Toc72936762"/>
      <w:r w:rsidRPr="00C520A0">
        <w:rPr>
          <w:rFonts w:ascii="Arial Narrow" w:eastAsia="Calibri" w:hAnsi="Arial Narrow"/>
          <w:sz w:val="24"/>
          <w:szCs w:val="24"/>
        </w:rPr>
        <w:t>11.2</w:t>
      </w:r>
      <w:r w:rsidRPr="00C520A0">
        <w:rPr>
          <w:rFonts w:ascii="Arial Narrow" w:eastAsia="Calibri" w:hAnsi="Arial Narrow"/>
          <w:sz w:val="24"/>
          <w:szCs w:val="24"/>
        </w:rPr>
        <w:tab/>
        <w:t>Update: Preparations for the Fourth IORA Ministerial Blue Economy Conference (BEC-IV) (Sri Lanka)</w:t>
      </w:r>
      <w:bookmarkEnd w:id="75"/>
    </w:p>
    <w:p w14:paraId="15078AAF" w14:textId="1808DE90" w:rsidR="009C0707" w:rsidRDefault="009C0707" w:rsidP="00C96AAA">
      <w:pPr>
        <w:suppressAutoHyphens/>
        <w:spacing w:after="0" w:line="240" w:lineRule="auto"/>
        <w:ind w:left="567" w:hanging="567"/>
        <w:contextualSpacing/>
        <w:jc w:val="both"/>
        <w:rPr>
          <w:rFonts w:ascii="Arial Narrow" w:eastAsia="Calibri" w:hAnsi="Arial Narrow" w:cs="Arial Narrow"/>
          <w:sz w:val="24"/>
          <w:szCs w:val="24"/>
        </w:rPr>
      </w:pPr>
    </w:p>
    <w:p w14:paraId="274F0BD6" w14:textId="2CA56EF2" w:rsidR="009E00D9" w:rsidRDefault="009E00D9" w:rsidP="009E00D9">
      <w:pPr>
        <w:suppressAutoHyphens/>
        <w:spacing w:after="0" w:line="240" w:lineRule="auto"/>
        <w:contextualSpacing/>
        <w:jc w:val="both"/>
        <w:rPr>
          <w:rFonts w:ascii="Arial Narrow" w:eastAsia="Calibri"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Sri Lanka</w:t>
      </w:r>
      <w:r w:rsidRPr="00EB0E14">
        <w:rPr>
          <w:rFonts w:ascii="Arial Narrow" w:eastAsia="Times New Roman" w:hAnsi="Times New Roman" w:cs="Times New Roman"/>
          <w:i/>
          <w:iCs/>
          <w:sz w:val="24"/>
          <w:szCs w:val="24"/>
        </w:rPr>
        <w:t xml:space="preserve"> to update the CSO on the </w:t>
      </w:r>
      <w:r w:rsidR="00FF6397">
        <w:rPr>
          <w:rFonts w:ascii="Arial Narrow" w:eastAsia="Times New Roman" w:hAnsi="Times New Roman" w:cs="Times New Roman"/>
          <w:i/>
          <w:iCs/>
          <w:sz w:val="24"/>
          <w:szCs w:val="24"/>
        </w:rPr>
        <w:t>p</w:t>
      </w:r>
      <w:r w:rsidRPr="009E00D9">
        <w:rPr>
          <w:rFonts w:ascii="Arial Narrow" w:eastAsia="Times New Roman" w:hAnsi="Times New Roman" w:cs="Times New Roman"/>
          <w:i/>
          <w:iCs/>
          <w:sz w:val="24"/>
          <w:szCs w:val="24"/>
        </w:rPr>
        <w:t>reparations for the Fourth IORA Ministerial Blue Economy Conference (BEC-IV)</w:t>
      </w:r>
      <w:r>
        <w:rPr>
          <w:rFonts w:ascii="Arial Narrow" w:eastAsia="Times New Roman" w:hAnsi="Times New Roman" w:cs="Times New Roman"/>
          <w:i/>
          <w:iCs/>
          <w:sz w:val="24"/>
          <w:szCs w:val="24"/>
        </w:rPr>
        <w:t>.</w:t>
      </w:r>
    </w:p>
    <w:p w14:paraId="4158E324" w14:textId="2982667C" w:rsidR="009E00D9" w:rsidRDefault="009E00D9" w:rsidP="00C96AAA">
      <w:pPr>
        <w:suppressAutoHyphens/>
        <w:spacing w:after="0" w:line="240" w:lineRule="auto"/>
        <w:ind w:left="567" w:hanging="567"/>
        <w:contextualSpacing/>
        <w:jc w:val="both"/>
        <w:rPr>
          <w:rFonts w:ascii="Arial Narrow" w:eastAsia="Calibri" w:hAnsi="Arial Narrow" w:cs="Arial Narrow"/>
          <w:sz w:val="24"/>
          <w:szCs w:val="24"/>
        </w:rPr>
      </w:pPr>
    </w:p>
    <w:p w14:paraId="0AA26403" w14:textId="6A45C313" w:rsidR="009E00D9" w:rsidRDefault="00FF6397" w:rsidP="00FF6397">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It may be recalled that at the CSO meeting held virtually on 15-16 December 2020, t</w:t>
      </w:r>
      <w:r w:rsidRPr="00FF6397">
        <w:rPr>
          <w:rFonts w:ascii="Arial Narrow" w:eastAsia="Calibri" w:hAnsi="Arial Narrow" w:cs="Arial Narrow"/>
          <w:sz w:val="24"/>
          <w:szCs w:val="24"/>
        </w:rPr>
        <w:t>he CSO welcomed the update by Sri Lanka that it would host the Fourth IORA Ministerial Blue Economy Conference (BEC-IV), possibly in late 2021.</w:t>
      </w:r>
      <w:r>
        <w:rPr>
          <w:rFonts w:ascii="Arial Narrow" w:eastAsia="Calibri" w:hAnsi="Arial Narrow" w:cs="Arial Narrow"/>
          <w:sz w:val="24"/>
          <w:szCs w:val="24"/>
        </w:rPr>
        <w:t xml:space="preserve"> </w:t>
      </w:r>
      <w:r w:rsidRPr="00FF6397">
        <w:rPr>
          <w:rFonts w:ascii="Arial Narrow" w:eastAsia="Calibri" w:hAnsi="Arial Narrow" w:cs="Arial Narrow"/>
          <w:sz w:val="24"/>
          <w:szCs w:val="24"/>
        </w:rPr>
        <w:t xml:space="preserve">The Secretariat sent a Note </w:t>
      </w:r>
      <w:proofErr w:type="spellStart"/>
      <w:r w:rsidRPr="00FF6397">
        <w:rPr>
          <w:rFonts w:ascii="Arial Narrow" w:eastAsia="Calibri" w:hAnsi="Arial Narrow" w:cs="Arial Narrow"/>
          <w:sz w:val="24"/>
          <w:szCs w:val="24"/>
        </w:rPr>
        <w:t>Verbale</w:t>
      </w:r>
      <w:proofErr w:type="spellEnd"/>
      <w:r w:rsidRPr="00FF6397">
        <w:rPr>
          <w:rFonts w:ascii="Arial Narrow" w:eastAsia="Calibri" w:hAnsi="Arial Narrow" w:cs="Arial Narrow"/>
          <w:sz w:val="24"/>
          <w:szCs w:val="24"/>
        </w:rPr>
        <w:t xml:space="preserve"> on 11 February 2021 to Sri Lanka to request Sri Lanka to provide the date, draft concept note and programme of the above-mentioned conference to be circulated to Member States to save the date and for information. Sri Lanka informed the Secretariat on 6 April 2021 that the Concept note is under preparation and that the same will be circulated in due course. The same information was also announced by Sri Lanka at the Second Meeting of the WGBE that was held virtually on 12 April 2021.</w:t>
      </w:r>
    </w:p>
    <w:p w14:paraId="3EA7DE68" w14:textId="411178F5" w:rsidR="009E00D9" w:rsidRDefault="009E00D9" w:rsidP="00C96AAA">
      <w:pPr>
        <w:suppressAutoHyphens/>
        <w:spacing w:after="0" w:line="240" w:lineRule="auto"/>
        <w:ind w:left="567" w:hanging="567"/>
        <w:contextualSpacing/>
        <w:jc w:val="both"/>
        <w:rPr>
          <w:rFonts w:ascii="Arial Narrow" w:eastAsia="Calibri" w:hAnsi="Arial Narrow" w:cs="Arial Narrow"/>
          <w:sz w:val="24"/>
          <w:szCs w:val="24"/>
        </w:rPr>
      </w:pPr>
    </w:p>
    <w:p w14:paraId="565A3009" w14:textId="70BF7D99" w:rsidR="00FF6397" w:rsidRPr="00FF6397" w:rsidRDefault="00FF6397" w:rsidP="00FF639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CSO to note the update</w:t>
      </w:r>
      <w:r>
        <w:rPr>
          <w:rFonts w:ascii="Arial Narrow" w:eastAsia="Times New Roman" w:hAnsi="Arial Narrow" w:cs="Times New Roman"/>
          <w:iCs/>
          <w:sz w:val="24"/>
          <w:szCs w:val="24"/>
        </w:rPr>
        <w:t xml:space="preserve"> by Sri Lanka on </w:t>
      </w:r>
      <w:r w:rsidRPr="00FF6397">
        <w:rPr>
          <w:rFonts w:ascii="Arial Narrow" w:eastAsia="Times New Roman" w:hAnsi="Arial Narrow" w:cs="Times New Roman"/>
          <w:iCs/>
          <w:sz w:val="24"/>
          <w:szCs w:val="24"/>
        </w:rPr>
        <w:t>the preparations for the Fourth IORA Ministerial Blue Economy Conference (BEC-IV)</w:t>
      </w:r>
      <w:r>
        <w:rPr>
          <w:rFonts w:ascii="Arial Narrow" w:eastAsia="Times New Roman" w:hAnsi="Arial Narrow" w:cs="Times New Roman"/>
          <w:iCs/>
          <w:sz w:val="24"/>
          <w:szCs w:val="24"/>
        </w:rPr>
        <w:t>.</w:t>
      </w:r>
    </w:p>
    <w:p w14:paraId="3E55CBF9" w14:textId="77777777" w:rsidR="00FF6397" w:rsidRDefault="00FF6397" w:rsidP="00C96AAA">
      <w:pPr>
        <w:suppressAutoHyphens/>
        <w:spacing w:after="0" w:line="240" w:lineRule="auto"/>
        <w:ind w:left="567" w:hanging="567"/>
        <w:contextualSpacing/>
        <w:jc w:val="both"/>
        <w:rPr>
          <w:rFonts w:ascii="Arial Narrow" w:eastAsia="Calibri" w:hAnsi="Arial Narrow" w:cs="Arial Narrow"/>
          <w:sz w:val="24"/>
          <w:szCs w:val="24"/>
        </w:rPr>
      </w:pPr>
    </w:p>
    <w:p w14:paraId="2C993EEA" w14:textId="09E799E5" w:rsidR="00C96AAA" w:rsidRPr="00C520A0" w:rsidRDefault="00C96AAA" w:rsidP="0026752E">
      <w:pPr>
        <w:pStyle w:val="Heading3"/>
        <w:rPr>
          <w:rFonts w:ascii="Arial Narrow" w:eastAsia="Calibri" w:hAnsi="Arial Narrow"/>
          <w:sz w:val="24"/>
          <w:szCs w:val="24"/>
        </w:rPr>
      </w:pPr>
      <w:bookmarkStart w:id="76" w:name="_Toc72936763"/>
      <w:r w:rsidRPr="00C520A0">
        <w:rPr>
          <w:rFonts w:ascii="Arial Narrow" w:eastAsia="Calibri" w:hAnsi="Arial Narrow"/>
          <w:sz w:val="24"/>
          <w:szCs w:val="24"/>
        </w:rPr>
        <w:t>11.3</w:t>
      </w:r>
      <w:r w:rsidRPr="00C520A0">
        <w:rPr>
          <w:rFonts w:ascii="Arial Narrow" w:eastAsia="Calibri" w:hAnsi="Arial Narrow"/>
          <w:sz w:val="24"/>
          <w:szCs w:val="24"/>
        </w:rPr>
        <w:tab/>
        <w:t>Report: Second meeting of the Working Group on Blue Economy (WGBE) (South Africa)</w:t>
      </w:r>
      <w:bookmarkEnd w:id="76"/>
    </w:p>
    <w:p w14:paraId="4BD1B901" w14:textId="77777777" w:rsidR="009C0707" w:rsidRDefault="009C0707" w:rsidP="00C96AAA">
      <w:pPr>
        <w:suppressAutoHyphens/>
        <w:spacing w:after="0" w:line="240" w:lineRule="auto"/>
        <w:ind w:left="539" w:hanging="539"/>
        <w:contextualSpacing/>
        <w:jc w:val="both"/>
        <w:rPr>
          <w:rFonts w:ascii="Arial Narrow" w:eastAsia="Calibri" w:hAnsi="Arial Narrow" w:cs="Arial Narrow"/>
          <w:sz w:val="24"/>
          <w:szCs w:val="24"/>
        </w:rPr>
      </w:pPr>
    </w:p>
    <w:p w14:paraId="3F944E81" w14:textId="0CDB3A02" w:rsidR="009C0707" w:rsidRDefault="00FF6397" w:rsidP="00FF6397">
      <w:pPr>
        <w:suppressAutoHyphens/>
        <w:spacing w:after="0" w:line="240" w:lineRule="auto"/>
        <w:contextualSpacing/>
        <w:jc w:val="both"/>
        <w:rPr>
          <w:rFonts w:ascii="Arial Narrow" w:eastAsia="Calibri"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South Africa</w:t>
      </w:r>
      <w:r w:rsidRPr="00EB0E14">
        <w:rPr>
          <w:rFonts w:ascii="Arial Narrow" w:eastAsia="Times New Roman" w:hAnsi="Times New Roman" w:cs="Times New Roman"/>
          <w:i/>
          <w:iCs/>
          <w:sz w:val="24"/>
          <w:szCs w:val="24"/>
        </w:rPr>
        <w:t xml:space="preserve"> to update the CSO on the </w:t>
      </w:r>
      <w:r w:rsidRPr="00FF6397">
        <w:rPr>
          <w:rFonts w:ascii="Arial Narrow" w:eastAsia="Times New Roman" w:hAnsi="Times New Roman" w:cs="Times New Roman"/>
          <w:i/>
          <w:iCs/>
          <w:sz w:val="24"/>
          <w:szCs w:val="24"/>
        </w:rPr>
        <w:t>Second meeting of the Working Group on Blue Economy (WGBE)</w:t>
      </w:r>
      <w:r>
        <w:rPr>
          <w:rFonts w:ascii="Arial Narrow" w:eastAsia="Times New Roman" w:hAnsi="Times New Roman" w:cs="Times New Roman"/>
          <w:i/>
          <w:iCs/>
          <w:sz w:val="24"/>
          <w:szCs w:val="24"/>
        </w:rPr>
        <w:t xml:space="preserve"> that took place </w:t>
      </w:r>
      <w:r w:rsidRPr="00FF6397">
        <w:rPr>
          <w:rFonts w:ascii="Arial Narrow" w:eastAsia="Times New Roman" w:hAnsi="Times New Roman" w:cs="Times New Roman"/>
          <w:i/>
          <w:iCs/>
          <w:sz w:val="24"/>
          <w:szCs w:val="24"/>
        </w:rPr>
        <w:t>virtually on 12 April 2021</w:t>
      </w:r>
      <w:r>
        <w:rPr>
          <w:rFonts w:ascii="Arial Narrow" w:eastAsia="Times New Roman" w:hAnsi="Times New Roman" w:cs="Times New Roman"/>
          <w:i/>
          <w:iCs/>
          <w:sz w:val="24"/>
          <w:szCs w:val="24"/>
        </w:rPr>
        <w:t>.</w:t>
      </w:r>
    </w:p>
    <w:p w14:paraId="05F973BA" w14:textId="77777777"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003C74D1" w14:textId="1159AA1D" w:rsidR="009C0707" w:rsidRDefault="009C0707" w:rsidP="00FF6397">
      <w:pPr>
        <w:suppressAutoHyphens/>
        <w:spacing w:after="0" w:line="240" w:lineRule="auto"/>
        <w:contextualSpacing/>
        <w:jc w:val="both"/>
        <w:rPr>
          <w:rFonts w:ascii="Arial Narrow" w:eastAsia="Calibri" w:hAnsi="Arial Narrow" w:cs="Arial Narrow"/>
          <w:sz w:val="24"/>
          <w:szCs w:val="24"/>
        </w:rPr>
      </w:pPr>
      <w:r w:rsidRPr="009C0707">
        <w:rPr>
          <w:rFonts w:ascii="Arial Narrow" w:eastAsia="Calibri" w:hAnsi="Arial Narrow" w:cs="Arial Narrow"/>
          <w:sz w:val="24"/>
          <w:szCs w:val="24"/>
        </w:rPr>
        <w:t xml:space="preserve">The Second WGBE Meeting was attended by delegates from 21 Member States, the IORA Regional Centre of Science and Transfer of Technology (RCSTT), as well as participants from 6 Dialogue Partners. The Secretariat has revised the WGBE Work Plan based on the commitments from Member States and Dialogue Partners and the same was circulated to Member States and Dialogue Partners for consideration and to request them to express interest in hosting specific activities/projects of the Work Plan by 21 May 2021. The Secretariat </w:t>
      </w:r>
      <w:r w:rsidR="004A5D79">
        <w:rPr>
          <w:rFonts w:ascii="Arial Narrow" w:eastAsia="Calibri" w:hAnsi="Arial Narrow" w:cs="Arial Narrow"/>
          <w:sz w:val="24"/>
          <w:szCs w:val="24"/>
        </w:rPr>
        <w:t>circulated the draft report, as well as the revised Work Plan (based on the inputs from Member States) to Member States and Dialogue Partners on 25 May 2021 for consideration.</w:t>
      </w:r>
    </w:p>
    <w:p w14:paraId="5FF32617" w14:textId="2A0BDF44" w:rsidR="009C0707" w:rsidRDefault="009C0707" w:rsidP="00C96AAA">
      <w:pPr>
        <w:suppressAutoHyphens/>
        <w:spacing w:after="0" w:line="240" w:lineRule="auto"/>
        <w:ind w:left="539" w:hanging="539"/>
        <w:contextualSpacing/>
        <w:jc w:val="both"/>
        <w:rPr>
          <w:rFonts w:ascii="Arial Narrow" w:eastAsia="Calibri" w:hAnsi="Arial Narrow" w:cs="Arial Narrow"/>
          <w:sz w:val="24"/>
          <w:szCs w:val="24"/>
        </w:rPr>
      </w:pPr>
    </w:p>
    <w:p w14:paraId="0B22A843" w14:textId="74A92DCC" w:rsidR="00FF6397" w:rsidRPr="00FF6397" w:rsidRDefault="00FF6397" w:rsidP="00FF639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CSO to note the update</w:t>
      </w:r>
      <w:r>
        <w:rPr>
          <w:rFonts w:ascii="Arial Narrow" w:eastAsia="Times New Roman" w:hAnsi="Arial Narrow" w:cs="Times New Roman"/>
          <w:iCs/>
          <w:sz w:val="24"/>
          <w:szCs w:val="24"/>
        </w:rPr>
        <w:t xml:space="preserve"> by South Africa on the </w:t>
      </w:r>
      <w:r w:rsidRPr="00FF6397">
        <w:rPr>
          <w:rFonts w:ascii="Arial Narrow" w:eastAsia="Times New Roman" w:hAnsi="Arial Narrow" w:cs="Times New Roman"/>
          <w:iCs/>
          <w:sz w:val="24"/>
          <w:szCs w:val="24"/>
        </w:rPr>
        <w:t>Second meeting of the Working Group on Blue Economy (WGBE)</w:t>
      </w:r>
      <w:r>
        <w:rPr>
          <w:rFonts w:ascii="Arial Narrow" w:eastAsia="Times New Roman" w:hAnsi="Arial Narrow" w:cs="Times New Roman"/>
          <w:iCs/>
          <w:sz w:val="24"/>
          <w:szCs w:val="24"/>
        </w:rPr>
        <w:t xml:space="preserve"> that </w:t>
      </w:r>
      <w:r w:rsidRPr="00FF6397">
        <w:rPr>
          <w:rFonts w:ascii="Arial Narrow" w:eastAsia="Times New Roman" w:hAnsi="Arial Narrow" w:cs="Times New Roman"/>
          <w:iCs/>
          <w:sz w:val="24"/>
          <w:szCs w:val="24"/>
        </w:rPr>
        <w:t>took place virtually on 12 April 2021</w:t>
      </w:r>
      <w:r>
        <w:rPr>
          <w:rFonts w:ascii="Arial Narrow" w:eastAsia="Times New Roman" w:hAnsi="Arial Narrow" w:cs="Times New Roman"/>
          <w:iCs/>
          <w:sz w:val="24"/>
          <w:szCs w:val="24"/>
        </w:rPr>
        <w:t>.</w:t>
      </w:r>
    </w:p>
    <w:p w14:paraId="20522A04" w14:textId="77777777"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0E0F6FA7" w14:textId="47B32B63" w:rsidR="00C96AAA" w:rsidRPr="00C520A0" w:rsidRDefault="00C96AAA" w:rsidP="0026752E">
      <w:pPr>
        <w:pStyle w:val="Heading3"/>
        <w:rPr>
          <w:rFonts w:ascii="Arial Narrow" w:eastAsia="Calibri" w:hAnsi="Arial Narrow"/>
          <w:sz w:val="24"/>
          <w:szCs w:val="24"/>
        </w:rPr>
      </w:pPr>
      <w:bookmarkStart w:id="77" w:name="_Toc72936764"/>
      <w:r w:rsidRPr="00C520A0">
        <w:rPr>
          <w:rFonts w:ascii="Arial Narrow" w:eastAsia="Calibri" w:hAnsi="Arial Narrow"/>
          <w:sz w:val="24"/>
          <w:szCs w:val="24"/>
        </w:rPr>
        <w:t>11.4</w:t>
      </w:r>
      <w:r w:rsidRPr="00C520A0">
        <w:rPr>
          <w:rFonts w:ascii="Arial Narrow" w:eastAsia="Calibri" w:hAnsi="Arial Narrow"/>
          <w:sz w:val="24"/>
          <w:szCs w:val="24"/>
        </w:rPr>
        <w:tab/>
        <w:t>Activities by IORA Blue Carbon Hub</w:t>
      </w:r>
      <w:bookmarkEnd w:id="77"/>
      <w:r w:rsidRPr="00C520A0">
        <w:rPr>
          <w:rFonts w:ascii="Arial Narrow" w:eastAsia="Calibri" w:hAnsi="Arial Narrow"/>
          <w:sz w:val="24"/>
          <w:szCs w:val="24"/>
        </w:rPr>
        <w:t xml:space="preserve"> </w:t>
      </w:r>
    </w:p>
    <w:p w14:paraId="013B0894" w14:textId="77777777" w:rsidR="00C96AAA" w:rsidRPr="00C520A0" w:rsidRDefault="00C96AAA" w:rsidP="0026752E">
      <w:pPr>
        <w:pStyle w:val="Heading4"/>
        <w:numPr>
          <w:ilvl w:val="0"/>
          <w:numId w:val="0"/>
        </w:numPr>
        <w:ind w:left="539" w:hanging="539"/>
        <w:rPr>
          <w:rFonts w:eastAsia="Calibri"/>
        </w:rPr>
      </w:pPr>
      <w:r w:rsidRPr="00C520A0">
        <w:rPr>
          <w:rFonts w:eastAsia="Calibri"/>
        </w:rPr>
        <w:t>11.4.1</w:t>
      </w:r>
      <w:r w:rsidRPr="00C520A0">
        <w:rPr>
          <w:rFonts w:eastAsia="Calibri"/>
        </w:rPr>
        <w:tab/>
        <w:t>Update: Second round of IORA Blue Carbon Hub Early Career Visiting Scientist programme (Australia)</w:t>
      </w:r>
    </w:p>
    <w:p w14:paraId="24954394" w14:textId="77777777" w:rsidR="00FF6397" w:rsidRDefault="00FF6397" w:rsidP="00FF6397">
      <w:pPr>
        <w:suppressAutoHyphens/>
        <w:spacing w:after="0" w:line="240" w:lineRule="auto"/>
        <w:contextualSpacing/>
        <w:jc w:val="both"/>
        <w:rPr>
          <w:rFonts w:ascii="Arial Narrow" w:eastAsia="Calibri" w:hAnsi="Arial Narrow" w:cs="Arial Narrow"/>
          <w:sz w:val="24"/>
          <w:szCs w:val="24"/>
        </w:rPr>
      </w:pPr>
    </w:p>
    <w:p w14:paraId="0D4E52C5" w14:textId="35AD4ADF" w:rsidR="00FF6397" w:rsidRDefault="00FF6397" w:rsidP="00FF6397">
      <w:pPr>
        <w:suppressAutoHyphens/>
        <w:spacing w:after="0" w:line="240" w:lineRule="auto"/>
        <w:contextualSpacing/>
        <w:jc w:val="both"/>
        <w:rPr>
          <w:rFonts w:ascii="Arial Narrow" w:eastAsia="Calibri" w:hAnsi="Arial Narrow" w:cs="Arial Narrow"/>
          <w:sz w:val="24"/>
          <w:szCs w:val="24"/>
        </w:rPr>
      </w:pPr>
      <w:r w:rsidRPr="00EB0E14">
        <w:rPr>
          <w:rFonts w:ascii="Arial Narrow" w:eastAsia="Times New Roman" w:hAnsi="Times New Roman" w:cs="Times New Roman"/>
          <w:i/>
          <w:iCs/>
          <w:sz w:val="24"/>
          <w:szCs w:val="24"/>
        </w:rPr>
        <w:lastRenderedPageBreak/>
        <w:t xml:space="preserve">The Chair will invite </w:t>
      </w:r>
      <w:r>
        <w:rPr>
          <w:rFonts w:ascii="Arial Narrow" w:eastAsia="Times New Roman" w:hAnsi="Times New Roman" w:cs="Times New Roman"/>
          <w:i/>
          <w:iCs/>
          <w:sz w:val="24"/>
          <w:szCs w:val="24"/>
        </w:rPr>
        <w:t>Australia</w:t>
      </w:r>
      <w:r w:rsidRPr="00EB0E14">
        <w:rPr>
          <w:rFonts w:ascii="Arial Narrow" w:eastAsia="Times New Roman" w:hAnsi="Times New Roman" w:cs="Times New Roman"/>
          <w:i/>
          <w:iCs/>
          <w:sz w:val="24"/>
          <w:szCs w:val="24"/>
        </w:rPr>
        <w:t xml:space="preserve"> to update the CSO on the </w:t>
      </w:r>
      <w:r w:rsidRPr="00FF6397">
        <w:rPr>
          <w:rFonts w:ascii="Arial Narrow" w:eastAsia="Times New Roman" w:hAnsi="Times New Roman" w:cs="Times New Roman"/>
          <w:i/>
          <w:iCs/>
          <w:sz w:val="24"/>
          <w:szCs w:val="24"/>
        </w:rPr>
        <w:t>Second round of IORA Blue Carbon Hub Early Career Visiting Scientist programme</w:t>
      </w:r>
      <w:r>
        <w:rPr>
          <w:rFonts w:ascii="Arial Narrow" w:eastAsia="Times New Roman" w:hAnsi="Times New Roman" w:cs="Times New Roman"/>
          <w:i/>
          <w:iCs/>
          <w:sz w:val="24"/>
          <w:szCs w:val="24"/>
        </w:rPr>
        <w:t>.</w:t>
      </w:r>
    </w:p>
    <w:p w14:paraId="10CA066B" w14:textId="77777777" w:rsidR="00FF6397" w:rsidRDefault="00FF6397" w:rsidP="00FF6397">
      <w:pPr>
        <w:suppressAutoHyphens/>
        <w:spacing w:after="0" w:line="240" w:lineRule="auto"/>
        <w:ind w:left="539" w:hanging="539"/>
        <w:contextualSpacing/>
        <w:jc w:val="both"/>
        <w:rPr>
          <w:rFonts w:ascii="Arial Narrow" w:eastAsia="Calibri" w:hAnsi="Arial Narrow" w:cs="Arial Narrow"/>
          <w:sz w:val="24"/>
          <w:szCs w:val="24"/>
        </w:rPr>
      </w:pPr>
    </w:p>
    <w:p w14:paraId="3164E8D9" w14:textId="7EA8941D" w:rsidR="00FF6397" w:rsidRDefault="00FF6397" w:rsidP="00FF6397">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It may be recalled that at the CSO meeting held virtually on 15-16 December 2020, t</w:t>
      </w:r>
      <w:r w:rsidRPr="00FF6397">
        <w:rPr>
          <w:rFonts w:ascii="Arial Narrow" w:eastAsia="Calibri" w:hAnsi="Arial Narrow" w:cs="Arial Narrow"/>
          <w:sz w:val="24"/>
          <w:szCs w:val="24"/>
        </w:rPr>
        <w:t>he CSO noted the update by Australia on the second round of IORA Blue Carbon Hub Early Career Visiting Scientist programme, including that further information would be shared in due course.</w:t>
      </w:r>
    </w:p>
    <w:p w14:paraId="0745AC98" w14:textId="77777777" w:rsidR="00FF6397" w:rsidRDefault="00FF6397" w:rsidP="00FF6397">
      <w:pPr>
        <w:suppressAutoHyphens/>
        <w:spacing w:after="0" w:line="240" w:lineRule="auto"/>
        <w:ind w:left="539" w:hanging="539"/>
        <w:contextualSpacing/>
        <w:jc w:val="both"/>
        <w:rPr>
          <w:rFonts w:ascii="Arial Narrow" w:eastAsia="Calibri" w:hAnsi="Arial Narrow" w:cs="Arial Narrow"/>
          <w:sz w:val="24"/>
          <w:szCs w:val="24"/>
        </w:rPr>
      </w:pPr>
    </w:p>
    <w:p w14:paraId="16FAFBF1" w14:textId="43C7983A" w:rsidR="00FF6397" w:rsidRPr="00FF6397" w:rsidRDefault="00FF6397" w:rsidP="00FF6397">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CSO to note the update</w:t>
      </w:r>
      <w:r>
        <w:rPr>
          <w:rFonts w:ascii="Arial Narrow" w:eastAsia="Times New Roman" w:hAnsi="Arial Narrow" w:cs="Times New Roman"/>
          <w:iCs/>
          <w:sz w:val="24"/>
          <w:szCs w:val="24"/>
        </w:rPr>
        <w:t xml:space="preserve"> by </w:t>
      </w:r>
      <w:r w:rsidR="00A81B89" w:rsidRPr="00A81B89">
        <w:rPr>
          <w:rFonts w:ascii="Arial Narrow" w:eastAsia="Times New Roman" w:hAnsi="Arial Narrow" w:cs="Times New Roman"/>
          <w:iCs/>
          <w:sz w:val="24"/>
          <w:szCs w:val="24"/>
        </w:rPr>
        <w:t>Australia on the Second round of IORA Blue Carbon Hub Early Career Visiting Scientist programme</w:t>
      </w:r>
      <w:r>
        <w:rPr>
          <w:rFonts w:ascii="Arial Narrow" w:eastAsia="Times New Roman" w:hAnsi="Arial Narrow" w:cs="Times New Roman"/>
          <w:iCs/>
          <w:sz w:val="24"/>
          <w:szCs w:val="24"/>
        </w:rPr>
        <w:t>.</w:t>
      </w:r>
    </w:p>
    <w:p w14:paraId="06398D65" w14:textId="77777777" w:rsidR="00FF6397" w:rsidRDefault="00FF6397" w:rsidP="00FF6397">
      <w:pPr>
        <w:suppressAutoHyphens/>
        <w:spacing w:after="0" w:line="240" w:lineRule="auto"/>
        <w:contextualSpacing/>
        <w:jc w:val="both"/>
        <w:rPr>
          <w:rFonts w:ascii="Arial Narrow" w:eastAsia="Calibri" w:hAnsi="Arial Narrow" w:cs="Arial Narrow"/>
          <w:sz w:val="24"/>
          <w:szCs w:val="24"/>
        </w:rPr>
      </w:pPr>
    </w:p>
    <w:p w14:paraId="50C4BE00" w14:textId="3734F8CC" w:rsidR="00C96AAA" w:rsidRPr="00A81B89" w:rsidRDefault="00C96AAA" w:rsidP="0026752E">
      <w:pPr>
        <w:pStyle w:val="Heading4"/>
        <w:numPr>
          <w:ilvl w:val="0"/>
          <w:numId w:val="0"/>
        </w:numPr>
        <w:ind w:left="539" w:hanging="539"/>
        <w:rPr>
          <w:rFonts w:eastAsia="Calibri"/>
        </w:rPr>
      </w:pPr>
      <w:r w:rsidRPr="00A81B89">
        <w:rPr>
          <w:rFonts w:eastAsia="Calibri"/>
        </w:rPr>
        <w:t>11.4.2</w:t>
      </w:r>
      <w:r w:rsidRPr="00A81B89">
        <w:rPr>
          <w:rFonts w:eastAsia="Calibri"/>
        </w:rPr>
        <w:tab/>
        <w:t>Update: Webinar on Blue Carbon Initiatives in IORA (Australia)</w:t>
      </w:r>
    </w:p>
    <w:p w14:paraId="2914781B" w14:textId="5B27CDB3" w:rsidR="00FF6397" w:rsidRDefault="00FF6397" w:rsidP="00FF6397">
      <w:pPr>
        <w:suppressAutoHyphens/>
        <w:spacing w:after="0" w:line="240" w:lineRule="auto"/>
        <w:contextualSpacing/>
        <w:jc w:val="both"/>
        <w:rPr>
          <w:rFonts w:ascii="Arial Narrow" w:eastAsia="Calibri" w:hAnsi="Arial Narrow" w:cs="Arial Narrow"/>
          <w:sz w:val="24"/>
          <w:szCs w:val="24"/>
        </w:rPr>
      </w:pPr>
    </w:p>
    <w:p w14:paraId="61712706" w14:textId="53EA4B88" w:rsidR="00A81B89" w:rsidRDefault="00A81B89" w:rsidP="00A81B89">
      <w:pPr>
        <w:suppressAutoHyphens/>
        <w:spacing w:after="0" w:line="240" w:lineRule="auto"/>
        <w:contextualSpacing/>
        <w:jc w:val="both"/>
        <w:rPr>
          <w:rFonts w:ascii="Arial Narrow" w:eastAsia="Calibri"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Australia</w:t>
      </w:r>
      <w:r w:rsidRPr="00EB0E14">
        <w:rPr>
          <w:rFonts w:ascii="Arial Narrow" w:eastAsia="Times New Roman" w:hAnsi="Times New Roman" w:cs="Times New Roman"/>
          <w:i/>
          <w:iCs/>
          <w:sz w:val="24"/>
          <w:szCs w:val="24"/>
        </w:rPr>
        <w:t xml:space="preserve"> to update the CSO on the </w:t>
      </w:r>
      <w:r w:rsidRPr="00A81B89">
        <w:rPr>
          <w:rFonts w:ascii="Arial Narrow" w:eastAsia="Times New Roman" w:hAnsi="Times New Roman" w:cs="Times New Roman"/>
          <w:i/>
          <w:iCs/>
          <w:sz w:val="24"/>
          <w:szCs w:val="24"/>
        </w:rPr>
        <w:t>Webinar on Blue Carbon Initiatives in IORA</w:t>
      </w:r>
      <w:r>
        <w:rPr>
          <w:rFonts w:ascii="Arial Narrow" w:eastAsia="Times New Roman" w:hAnsi="Times New Roman" w:cs="Times New Roman"/>
          <w:i/>
          <w:iCs/>
          <w:sz w:val="24"/>
          <w:szCs w:val="24"/>
        </w:rPr>
        <w:t>.</w:t>
      </w:r>
    </w:p>
    <w:p w14:paraId="4CF2FD9A" w14:textId="77777777" w:rsidR="00A81B89" w:rsidRDefault="00A81B89" w:rsidP="00A81B89">
      <w:pPr>
        <w:suppressAutoHyphens/>
        <w:spacing w:after="0" w:line="240" w:lineRule="auto"/>
        <w:ind w:left="539" w:hanging="539"/>
        <w:contextualSpacing/>
        <w:jc w:val="both"/>
        <w:rPr>
          <w:rFonts w:ascii="Arial Narrow" w:eastAsia="Calibri" w:hAnsi="Arial Narrow" w:cs="Arial Narrow"/>
          <w:sz w:val="24"/>
          <w:szCs w:val="24"/>
        </w:rPr>
      </w:pPr>
    </w:p>
    <w:p w14:paraId="20F7D06B" w14:textId="294E832F" w:rsidR="00A81B89" w:rsidRDefault="00A81B89" w:rsidP="00A81B89">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It may be recalled that at the CSO meeting held virtually on 15-16 December 2020, t</w:t>
      </w:r>
      <w:r w:rsidRPr="00A81B89">
        <w:rPr>
          <w:rFonts w:ascii="Arial Narrow" w:eastAsia="Calibri" w:hAnsi="Arial Narrow" w:cs="Arial Narrow"/>
          <w:sz w:val="24"/>
          <w:szCs w:val="24"/>
        </w:rPr>
        <w:t>he CSO noted the report by Australia that the second webinar on Blue Carbon Initiatives in IORA would take place in the first half of 2021</w:t>
      </w:r>
      <w:r w:rsidRPr="00FF6397">
        <w:rPr>
          <w:rFonts w:ascii="Arial Narrow" w:eastAsia="Calibri" w:hAnsi="Arial Narrow" w:cs="Arial Narrow"/>
          <w:sz w:val="24"/>
          <w:szCs w:val="24"/>
        </w:rPr>
        <w:t>.</w:t>
      </w:r>
    </w:p>
    <w:p w14:paraId="5E0359AF" w14:textId="77777777" w:rsidR="00A81B89" w:rsidRDefault="00A81B89" w:rsidP="00A81B89">
      <w:pPr>
        <w:suppressAutoHyphens/>
        <w:spacing w:after="0" w:line="240" w:lineRule="auto"/>
        <w:ind w:left="539" w:hanging="539"/>
        <w:contextualSpacing/>
        <w:jc w:val="both"/>
        <w:rPr>
          <w:rFonts w:ascii="Arial Narrow" w:eastAsia="Calibri" w:hAnsi="Arial Narrow" w:cs="Arial Narrow"/>
          <w:sz w:val="24"/>
          <w:szCs w:val="24"/>
        </w:rPr>
      </w:pPr>
    </w:p>
    <w:p w14:paraId="41946CFC" w14:textId="64D297F3" w:rsidR="00A81B89" w:rsidRPr="00FF6397" w:rsidRDefault="00A81B89" w:rsidP="00A81B89">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CSO to note the update</w:t>
      </w:r>
      <w:r>
        <w:rPr>
          <w:rFonts w:ascii="Arial Narrow" w:eastAsia="Times New Roman" w:hAnsi="Arial Narrow" w:cs="Times New Roman"/>
          <w:iCs/>
          <w:sz w:val="24"/>
          <w:szCs w:val="24"/>
        </w:rPr>
        <w:t xml:space="preserve"> by </w:t>
      </w:r>
      <w:r w:rsidRPr="00A81B89">
        <w:rPr>
          <w:rFonts w:ascii="Arial Narrow" w:eastAsia="Times New Roman" w:hAnsi="Arial Narrow" w:cs="Times New Roman"/>
          <w:iCs/>
          <w:sz w:val="24"/>
          <w:szCs w:val="24"/>
        </w:rPr>
        <w:t xml:space="preserve">Australia on the </w:t>
      </w:r>
      <w:r>
        <w:rPr>
          <w:rFonts w:ascii="Arial Narrow" w:eastAsia="Times New Roman" w:hAnsi="Arial Narrow" w:cs="Times New Roman"/>
          <w:iCs/>
          <w:sz w:val="24"/>
          <w:szCs w:val="24"/>
        </w:rPr>
        <w:t xml:space="preserve">preparation of the </w:t>
      </w:r>
      <w:r w:rsidRPr="00A81B89">
        <w:rPr>
          <w:rFonts w:ascii="Arial Narrow" w:eastAsia="Times New Roman" w:hAnsi="Arial Narrow" w:cs="Times New Roman"/>
          <w:iCs/>
          <w:sz w:val="24"/>
          <w:szCs w:val="24"/>
        </w:rPr>
        <w:t>Webinar on Blue Carbon Initiatives in IORA</w:t>
      </w:r>
      <w:r>
        <w:rPr>
          <w:rFonts w:ascii="Arial Narrow" w:eastAsia="Times New Roman" w:hAnsi="Arial Narrow" w:cs="Times New Roman"/>
          <w:iCs/>
          <w:sz w:val="24"/>
          <w:szCs w:val="24"/>
        </w:rPr>
        <w:t>.</w:t>
      </w:r>
    </w:p>
    <w:p w14:paraId="210B23B2" w14:textId="43652B12" w:rsidR="00A81B89" w:rsidRDefault="00A81B89" w:rsidP="00FF6397">
      <w:pPr>
        <w:suppressAutoHyphens/>
        <w:spacing w:after="0" w:line="240" w:lineRule="auto"/>
        <w:contextualSpacing/>
        <w:jc w:val="both"/>
        <w:rPr>
          <w:rFonts w:ascii="Arial Narrow" w:eastAsia="Calibri" w:hAnsi="Arial Narrow" w:cs="Arial Narrow"/>
          <w:sz w:val="24"/>
          <w:szCs w:val="24"/>
        </w:rPr>
      </w:pPr>
    </w:p>
    <w:p w14:paraId="26B9F499" w14:textId="68F20E1E" w:rsidR="00C96AAA" w:rsidRPr="00A81B89" w:rsidRDefault="00C96AAA" w:rsidP="0026752E">
      <w:pPr>
        <w:pStyle w:val="Heading4"/>
        <w:numPr>
          <w:ilvl w:val="0"/>
          <w:numId w:val="0"/>
        </w:numPr>
        <w:ind w:left="539" w:hanging="539"/>
        <w:rPr>
          <w:rFonts w:eastAsia="Calibri"/>
        </w:rPr>
      </w:pPr>
      <w:r w:rsidRPr="00A81B89">
        <w:rPr>
          <w:rFonts w:eastAsia="Calibri"/>
        </w:rPr>
        <w:t>11.4.3</w:t>
      </w:r>
      <w:r w:rsidRPr="00A81B89">
        <w:rPr>
          <w:rFonts w:eastAsia="Calibri"/>
        </w:rPr>
        <w:tab/>
        <w:t>Report: Webinar entitled “Towards a sustainable blue forest economy (Australia)</w:t>
      </w:r>
    </w:p>
    <w:p w14:paraId="5505BC9A" w14:textId="7E1C30A5" w:rsidR="00FF6397" w:rsidRDefault="00FF6397" w:rsidP="00FF6397">
      <w:pPr>
        <w:suppressAutoHyphens/>
        <w:spacing w:after="0" w:line="240" w:lineRule="auto"/>
        <w:ind w:left="720" w:hanging="720"/>
        <w:contextualSpacing/>
        <w:jc w:val="both"/>
        <w:rPr>
          <w:rFonts w:ascii="Arial Narrow" w:eastAsia="Calibri" w:hAnsi="Arial Narrow" w:cs="Arial Narrow"/>
          <w:sz w:val="24"/>
          <w:szCs w:val="24"/>
        </w:rPr>
      </w:pPr>
    </w:p>
    <w:p w14:paraId="769DEDF8" w14:textId="2F692939" w:rsidR="00A81B89" w:rsidRDefault="00A81B89" w:rsidP="00A81B89">
      <w:pPr>
        <w:suppressAutoHyphens/>
        <w:spacing w:after="0" w:line="240" w:lineRule="auto"/>
        <w:contextualSpacing/>
        <w:jc w:val="both"/>
        <w:rPr>
          <w:rFonts w:ascii="Arial Narrow" w:eastAsia="Calibri" w:hAnsi="Arial Narrow" w:cs="Arial Narrow"/>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Australia</w:t>
      </w:r>
      <w:r w:rsidRPr="00EB0E14">
        <w:rPr>
          <w:rFonts w:ascii="Arial Narrow" w:eastAsia="Times New Roman" w:hAnsi="Times New Roman" w:cs="Times New Roman"/>
          <w:i/>
          <w:iCs/>
          <w:sz w:val="24"/>
          <w:szCs w:val="24"/>
        </w:rPr>
        <w:t xml:space="preserve"> to </w:t>
      </w:r>
      <w:r>
        <w:rPr>
          <w:rFonts w:ascii="Arial Narrow" w:eastAsia="Times New Roman" w:hAnsi="Times New Roman" w:cs="Times New Roman"/>
          <w:i/>
          <w:iCs/>
          <w:sz w:val="24"/>
          <w:szCs w:val="24"/>
        </w:rPr>
        <w:t>provide a brief report to</w:t>
      </w:r>
      <w:r w:rsidRPr="00EB0E14">
        <w:rPr>
          <w:rFonts w:ascii="Arial Narrow" w:eastAsia="Times New Roman" w:hAnsi="Times New Roman" w:cs="Times New Roman"/>
          <w:i/>
          <w:iCs/>
          <w:sz w:val="24"/>
          <w:szCs w:val="24"/>
        </w:rPr>
        <w:t xml:space="preserve"> the CSO on the </w:t>
      </w:r>
      <w:r w:rsidRPr="00A81B89">
        <w:rPr>
          <w:rFonts w:ascii="Arial Narrow" w:eastAsia="Times New Roman" w:hAnsi="Times New Roman" w:cs="Times New Roman"/>
          <w:i/>
          <w:iCs/>
          <w:sz w:val="24"/>
          <w:szCs w:val="24"/>
        </w:rPr>
        <w:t xml:space="preserve">Webinar entitled </w:t>
      </w:r>
      <w:r w:rsidRPr="00A81B89">
        <w:rPr>
          <w:rFonts w:ascii="Arial Narrow" w:eastAsia="Times New Roman" w:hAnsi="Times New Roman" w:cs="Times New Roman"/>
          <w:i/>
          <w:iCs/>
          <w:sz w:val="24"/>
          <w:szCs w:val="24"/>
        </w:rPr>
        <w:t>“</w:t>
      </w:r>
      <w:r w:rsidRPr="00A81B89">
        <w:rPr>
          <w:rFonts w:ascii="Arial Narrow" w:eastAsia="Times New Roman" w:hAnsi="Times New Roman" w:cs="Times New Roman"/>
          <w:i/>
          <w:iCs/>
          <w:sz w:val="24"/>
          <w:szCs w:val="24"/>
        </w:rPr>
        <w:t>Towards a sustainable blue forest economy</w:t>
      </w:r>
      <w:r>
        <w:rPr>
          <w:rFonts w:ascii="Arial Narrow" w:eastAsia="Times New Roman" w:hAnsi="Times New Roman" w:cs="Times New Roman"/>
          <w:i/>
          <w:iCs/>
          <w:sz w:val="24"/>
          <w:szCs w:val="24"/>
        </w:rPr>
        <w:t xml:space="preserve"> that took place on 10 March 2021.</w:t>
      </w:r>
    </w:p>
    <w:p w14:paraId="23BF3630" w14:textId="77777777" w:rsidR="00A81B89" w:rsidRDefault="00A81B89" w:rsidP="00A81B89">
      <w:pPr>
        <w:suppressAutoHyphens/>
        <w:spacing w:after="0" w:line="240" w:lineRule="auto"/>
        <w:ind w:left="539" w:hanging="539"/>
        <w:contextualSpacing/>
        <w:jc w:val="both"/>
        <w:rPr>
          <w:rFonts w:ascii="Arial Narrow" w:eastAsia="Calibri" w:hAnsi="Arial Narrow" w:cs="Arial Narrow"/>
          <w:sz w:val="24"/>
          <w:szCs w:val="24"/>
        </w:rPr>
      </w:pPr>
    </w:p>
    <w:p w14:paraId="798E82E9" w14:textId="705F2979" w:rsidR="00A81B89" w:rsidRDefault="00A81B89" w:rsidP="00A81B89">
      <w:pPr>
        <w:suppressAutoHyphens/>
        <w:spacing w:after="0" w:line="240" w:lineRule="auto"/>
        <w:contextualSpacing/>
        <w:jc w:val="both"/>
        <w:rPr>
          <w:rFonts w:ascii="Arial Narrow" w:eastAsia="Calibri" w:hAnsi="Arial Narrow" w:cs="Arial Narrow"/>
          <w:sz w:val="24"/>
          <w:szCs w:val="24"/>
        </w:rPr>
      </w:pPr>
      <w:r w:rsidRPr="00A81B89">
        <w:rPr>
          <w:rFonts w:ascii="Arial Narrow" w:eastAsia="Calibri" w:hAnsi="Arial Narrow" w:cs="Arial Narrow"/>
          <w:sz w:val="24"/>
          <w:szCs w:val="24"/>
        </w:rPr>
        <w:t>The Webinar aimed at sharing knowledge and information on finance mechanisms that can be harnessed to support blue carbon initiatives in IORA. The report of the webinar was circulated to Member States and Dialogue Partners on 30 March 2021.</w:t>
      </w:r>
    </w:p>
    <w:p w14:paraId="6B411CAD" w14:textId="77777777" w:rsidR="00A81B89" w:rsidRDefault="00A81B89" w:rsidP="00A81B89">
      <w:pPr>
        <w:suppressAutoHyphens/>
        <w:spacing w:after="0" w:line="240" w:lineRule="auto"/>
        <w:ind w:left="539" w:hanging="539"/>
        <w:contextualSpacing/>
        <w:jc w:val="both"/>
        <w:rPr>
          <w:rFonts w:ascii="Arial Narrow" w:eastAsia="Calibri" w:hAnsi="Arial Narrow" w:cs="Arial Narrow"/>
          <w:sz w:val="24"/>
          <w:szCs w:val="24"/>
        </w:rPr>
      </w:pPr>
    </w:p>
    <w:p w14:paraId="3BF618C0" w14:textId="7F0AE9DD" w:rsidR="00A81B89" w:rsidRPr="00FF6397" w:rsidRDefault="00A81B89" w:rsidP="00A81B89">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 xml:space="preserve">CSO to note the </w:t>
      </w:r>
      <w:r>
        <w:rPr>
          <w:rFonts w:ascii="Arial Narrow" w:eastAsia="Times New Roman" w:hAnsi="Arial Narrow" w:cs="Times New Roman"/>
          <w:iCs/>
          <w:sz w:val="24"/>
          <w:szCs w:val="24"/>
        </w:rPr>
        <w:t xml:space="preserve">report by </w:t>
      </w:r>
      <w:r w:rsidRPr="00A81B89">
        <w:rPr>
          <w:rFonts w:ascii="Arial Narrow" w:eastAsia="Times New Roman" w:hAnsi="Arial Narrow" w:cs="Times New Roman"/>
          <w:iCs/>
          <w:sz w:val="24"/>
          <w:szCs w:val="24"/>
        </w:rPr>
        <w:t>Australia on the Webinar entitled “Towards a sustainable blue forest economy that took place on 10 March 2021.</w:t>
      </w:r>
    </w:p>
    <w:p w14:paraId="361BF3E3" w14:textId="77777777" w:rsidR="00A81B89" w:rsidRDefault="00A81B89" w:rsidP="00FF6397">
      <w:pPr>
        <w:suppressAutoHyphens/>
        <w:spacing w:after="0" w:line="240" w:lineRule="auto"/>
        <w:ind w:left="720" w:hanging="720"/>
        <w:contextualSpacing/>
        <w:jc w:val="both"/>
        <w:rPr>
          <w:rFonts w:ascii="Arial Narrow" w:eastAsia="Calibri" w:hAnsi="Arial Narrow" w:cs="Arial Narrow"/>
          <w:sz w:val="24"/>
          <w:szCs w:val="24"/>
        </w:rPr>
      </w:pPr>
    </w:p>
    <w:p w14:paraId="46E9546B" w14:textId="11506A2B" w:rsidR="00C96AAA" w:rsidRPr="00A81B89" w:rsidRDefault="00C96AAA" w:rsidP="0026752E">
      <w:pPr>
        <w:pStyle w:val="Heading4"/>
        <w:numPr>
          <w:ilvl w:val="0"/>
          <w:numId w:val="0"/>
        </w:numPr>
        <w:ind w:left="539" w:hanging="539"/>
        <w:rPr>
          <w:rFonts w:eastAsia="Calibri"/>
        </w:rPr>
      </w:pPr>
      <w:r w:rsidRPr="00A81B89">
        <w:rPr>
          <w:rFonts w:eastAsia="Calibri"/>
        </w:rPr>
        <w:t>11.4.4</w:t>
      </w:r>
      <w:r w:rsidRPr="00A81B89">
        <w:rPr>
          <w:rFonts w:eastAsia="Calibri"/>
        </w:rPr>
        <w:tab/>
        <w:t>Report: Workshop entitled “IORA Blue Carbon Hub think tank meeting- Nature Based Solution for Coastal Risk Reduction (Australia/ Bangladesh)</w:t>
      </w:r>
    </w:p>
    <w:p w14:paraId="0D39EB20" w14:textId="60BACD3A"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79601357" w14:textId="6FFF9C73" w:rsidR="00A81B89" w:rsidRDefault="00A81B89" w:rsidP="00A81B89">
      <w:pPr>
        <w:suppressAutoHyphens/>
        <w:spacing w:after="0" w:line="240" w:lineRule="auto"/>
        <w:contextualSpacing/>
        <w:jc w:val="both"/>
        <w:rPr>
          <w:rFonts w:ascii="Arial Narrow" w:eastAsia="Times New Roman" w:hAnsi="Times New Roman" w:cs="Times New Roman"/>
          <w:i/>
          <w:iCs/>
          <w:sz w:val="24"/>
          <w:szCs w:val="24"/>
        </w:rPr>
      </w:pPr>
      <w:r w:rsidRPr="00EB0E14">
        <w:rPr>
          <w:rFonts w:ascii="Arial Narrow" w:eastAsia="Times New Roman" w:hAnsi="Times New Roman" w:cs="Times New Roman"/>
          <w:i/>
          <w:iCs/>
          <w:sz w:val="24"/>
          <w:szCs w:val="24"/>
        </w:rPr>
        <w:t xml:space="preserve">The Chair will invite </w:t>
      </w:r>
      <w:r>
        <w:rPr>
          <w:rFonts w:ascii="Arial Narrow" w:eastAsia="Times New Roman" w:hAnsi="Times New Roman" w:cs="Times New Roman"/>
          <w:i/>
          <w:iCs/>
          <w:sz w:val="24"/>
          <w:szCs w:val="24"/>
        </w:rPr>
        <w:t>Australia and Bangladesh</w:t>
      </w:r>
      <w:r w:rsidRPr="00EB0E14">
        <w:rPr>
          <w:rFonts w:ascii="Arial Narrow" w:eastAsia="Times New Roman" w:hAnsi="Times New Roman" w:cs="Times New Roman"/>
          <w:i/>
          <w:iCs/>
          <w:sz w:val="24"/>
          <w:szCs w:val="24"/>
        </w:rPr>
        <w:t xml:space="preserve"> to </w:t>
      </w:r>
      <w:r>
        <w:rPr>
          <w:rFonts w:ascii="Arial Narrow" w:eastAsia="Times New Roman" w:hAnsi="Times New Roman" w:cs="Times New Roman"/>
          <w:i/>
          <w:iCs/>
          <w:sz w:val="24"/>
          <w:szCs w:val="24"/>
        </w:rPr>
        <w:t>provide a brief report to</w:t>
      </w:r>
      <w:r w:rsidRPr="00EB0E14">
        <w:rPr>
          <w:rFonts w:ascii="Arial Narrow" w:eastAsia="Times New Roman" w:hAnsi="Times New Roman" w:cs="Times New Roman"/>
          <w:i/>
          <w:iCs/>
          <w:sz w:val="24"/>
          <w:szCs w:val="24"/>
        </w:rPr>
        <w:t xml:space="preserve"> the CSO on the </w:t>
      </w:r>
      <w:r w:rsidRPr="00A81B89">
        <w:rPr>
          <w:rFonts w:ascii="Arial Narrow" w:eastAsia="Times New Roman" w:hAnsi="Times New Roman" w:cs="Times New Roman"/>
          <w:i/>
          <w:iCs/>
          <w:sz w:val="24"/>
          <w:szCs w:val="24"/>
        </w:rPr>
        <w:t xml:space="preserve">Workshop entitled </w:t>
      </w:r>
      <w:r w:rsidRPr="00A81B89">
        <w:rPr>
          <w:rFonts w:ascii="Arial Narrow" w:eastAsia="Times New Roman" w:hAnsi="Times New Roman" w:cs="Times New Roman"/>
          <w:i/>
          <w:iCs/>
          <w:sz w:val="24"/>
          <w:szCs w:val="24"/>
        </w:rPr>
        <w:t>“</w:t>
      </w:r>
      <w:r w:rsidRPr="00A81B89">
        <w:rPr>
          <w:rFonts w:ascii="Arial Narrow" w:eastAsia="Times New Roman" w:hAnsi="Times New Roman" w:cs="Times New Roman"/>
          <w:i/>
          <w:iCs/>
          <w:sz w:val="24"/>
          <w:szCs w:val="24"/>
        </w:rPr>
        <w:t>IORA Blue Carbon Hub think tank meeting- Nature Based Solution for Coastal Risk Reduction</w:t>
      </w:r>
      <w:r>
        <w:rPr>
          <w:rFonts w:ascii="Arial Narrow" w:eastAsia="Times New Roman" w:hAnsi="Times New Roman" w:cs="Times New Roman"/>
          <w:i/>
          <w:iCs/>
          <w:sz w:val="24"/>
          <w:szCs w:val="24"/>
        </w:rPr>
        <w:t xml:space="preserve"> that took place virtually on </w:t>
      </w:r>
      <w:r w:rsidRPr="00A81B89">
        <w:rPr>
          <w:rFonts w:ascii="Arial Narrow" w:eastAsia="Times New Roman" w:hAnsi="Times New Roman" w:cs="Times New Roman"/>
          <w:i/>
          <w:iCs/>
          <w:sz w:val="24"/>
          <w:szCs w:val="24"/>
        </w:rPr>
        <w:t>25-27 May 2021</w:t>
      </w:r>
      <w:r>
        <w:rPr>
          <w:rFonts w:ascii="Arial Narrow" w:eastAsia="Times New Roman" w:hAnsi="Times New Roman" w:cs="Times New Roman"/>
          <w:i/>
          <w:iCs/>
          <w:sz w:val="24"/>
          <w:szCs w:val="24"/>
        </w:rPr>
        <w:t>.</w:t>
      </w:r>
    </w:p>
    <w:p w14:paraId="6A887DDE" w14:textId="77777777" w:rsidR="00A81B89" w:rsidRDefault="00A81B89" w:rsidP="00C96AAA">
      <w:pPr>
        <w:suppressAutoHyphens/>
        <w:spacing w:after="0" w:line="240" w:lineRule="auto"/>
        <w:ind w:left="539" w:hanging="539"/>
        <w:contextualSpacing/>
        <w:jc w:val="both"/>
        <w:rPr>
          <w:rFonts w:ascii="Arial Narrow" w:eastAsia="Calibri" w:hAnsi="Arial Narrow" w:cs="Arial Narrow"/>
          <w:sz w:val="24"/>
          <w:szCs w:val="24"/>
        </w:rPr>
      </w:pPr>
    </w:p>
    <w:p w14:paraId="1C35B1EE" w14:textId="2B7E564C" w:rsidR="001F3F39" w:rsidRDefault="001F3F39" w:rsidP="00A81B89">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It may be recalled that at the CSO meeting held virtually on 15-16 December 2020,</w:t>
      </w:r>
      <w:r w:rsidRPr="001F3F39">
        <w:rPr>
          <w:rFonts w:ascii="Arial Narrow" w:eastAsia="Calibri" w:hAnsi="Arial Narrow" w:cs="Arial Narrow"/>
          <w:sz w:val="24"/>
          <w:szCs w:val="24"/>
        </w:rPr>
        <w:t xml:space="preserve"> </w:t>
      </w:r>
      <w:r>
        <w:rPr>
          <w:rFonts w:ascii="Arial Narrow" w:eastAsia="Calibri" w:hAnsi="Arial Narrow" w:cs="Arial Narrow"/>
          <w:sz w:val="24"/>
          <w:szCs w:val="24"/>
        </w:rPr>
        <w:t>t</w:t>
      </w:r>
      <w:r w:rsidRPr="001F3F39">
        <w:rPr>
          <w:rFonts w:ascii="Arial Narrow" w:eastAsia="Calibri" w:hAnsi="Arial Narrow" w:cs="Arial Narrow"/>
          <w:sz w:val="24"/>
          <w:szCs w:val="24"/>
        </w:rPr>
        <w:t xml:space="preserve">he CSO noted the update by Australia that the ‘Think tank’ meeting related to Blue Carbon Ecosystems in Bangladesh had been </w:t>
      </w:r>
      <w:proofErr w:type="gramStart"/>
      <w:r w:rsidRPr="001F3F39">
        <w:rPr>
          <w:rFonts w:ascii="Arial Narrow" w:eastAsia="Calibri" w:hAnsi="Arial Narrow" w:cs="Arial Narrow"/>
          <w:sz w:val="24"/>
          <w:szCs w:val="24"/>
        </w:rPr>
        <w:t>delayed, and</w:t>
      </w:r>
      <w:proofErr w:type="gramEnd"/>
      <w:r w:rsidRPr="001F3F39">
        <w:rPr>
          <w:rFonts w:ascii="Arial Narrow" w:eastAsia="Calibri" w:hAnsi="Arial Narrow" w:cs="Arial Narrow"/>
          <w:sz w:val="24"/>
          <w:szCs w:val="24"/>
        </w:rPr>
        <w:t xml:space="preserve"> was progressing well to occur virtually in the first half of 2021.</w:t>
      </w:r>
    </w:p>
    <w:p w14:paraId="0234AD10" w14:textId="77777777" w:rsidR="001F3F39" w:rsidRDefault="001F3F39" w:rsidP="00A81B89">
      <w:pPr>
        <w:suppressAutoHyphens/>
        <w:spacing w:after="0" w:line="240" w:lineRule="auto"/>
        <w:contextualSpacing/>
        <w:jc w:val="both"/>
        <w:rPr>
          <w:rFonts w:ascii="Arial Narrow" w:eastAsia="Calibri" w:hAnsi="Arial Narrow" w:cs="Arial Narrow"/>
          <w:sz w:val="24"/>
          <w:szCs w:val="24"/>
        </w:rPr>
      </w:pPr>
    </w:p>
    <w:p w14:paraId="399AD94B" w14:textId="37F70F04" w:rsidR="00A81B89" w:rsidRDefault="00A81B89" w:rsidP="00A81B89">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 xml:space="preserve">On 21 March 2021, the IORA Secretariat received the invitation from Bangladesh </w:t>
      </w:r>
      <w:r w:rsidRPr="00A81B89">
        <w:rPr>
          <w:rFonts w:ascii="Arial Narrow" w:eastAsia="Calibri" w:hAnsi="Arial Narrow" w:cs="Arial Narrow"/>
          <w:sz w:val="24"/>
          <w:szCs w:val="24"/>
        </w:rPr>
        <w:t>for an online preparatory meeting to be held on</w:t>
      </w:r>
      <w:r>
        <w:rPr>
          <w:rFonts w:ascii="Arial Narrow" w:eastAsia="Calibri" w:hAnsi="Arial Narrow" w:cs="Arial Narrow"/>
          <w:sz w:val="24"/>
          <w:szCs w:val="24"/>
        </w:rPr>
        <w:t xml:space="preserve"> 23 March 2021</w:t>
      </w:r>
      <w:r w:rsidRPr="00A81B89">
        <w:rPr>
          <w:rFonts w:ascii="Arial Narrow" w:eastAsia="Calibri" w:hAnsi="Arial Narrow" w:cs="Arial Narrow"/>
          <w:sz w:val="24"/>
          <w:szCs w:val="24"/>
        </w:rPr>
        <w:t xml:space="preserve">to discuss the IORA Blue Carbon Hub Inaugural think tank meeting- Nature Based Solution for Coastal Risk Reduction, </w:t>
      </w:r>
      <w:r>
        <w:rPr>
          <w:rFonts w:ascii="Arial Narrow" w:eastAsia="Calibri" w:hAnsi="Arial Narrow" w:cs="Arial Narrow"/>
          <w:sz w:val="24"/>
          <w:szCs w:val="24"/>
        </w:rPr>
        <w:t xml:space="preserve">scheduled to be held on </w:t>
      </w:r>
      <w:r w:rsidRPr="00A81B89">
        <w:rPr>
          <w:rFonts w:ascii="Arial Narrow" w:eastAsia="Calibri" w:hAnsi="Arial Narrow" w:cs="Arial Narrow"/>
          <w:sz w:val="24"/>
          <w:szCs w:val="24"/>
        </w:rPr>
        <w:t>25-27 May 2021</w:t>
      </w:r>
      <w:r w:rsidR="001F3F39">
        <w:rPr>
          <w:rFonts w:ascii="Arial Narrow" w:eastAsia="Calibri" w:hAnsi="Arial Narrow" w:cs="Arial Narrow"/>
          <w:sz w:val="24"/>
          <w:szCs w:val="24"/>
        </w:rPr>
        <w:t xml:space="preserve">. The Concept Note was prepared by the </w:t>
      </w:r>
      <w:r w:rsidR="001F3F39" w:rsidRPr="001F3F39">
        <w:rPr>
          <w:rFonts w:ascii="Arial Narrow" w:eastAsia="Calibri" w:hAnsi="Arial Narrow" w:cs="Arial Narrow"/>
          <w:sz w:val="24"/>
          <w:szCs w:val="24"/>
        </w:rPr>
        <w:t>IORA Blue Carbon Hub</w:t>
      </w:r>
      <w:r w:rsidR="001F3F39">
        <w:rPr>
          <w:rFonts w:ascii="Arial Narrow" w:eastAsia="Calibri" w:hAnsi="Arial Narrow" w:cs="Arial Narrow"/>
          <w:sz w:val="24"/>
          <w:szCs w:val="24"/>
        </w:rPr>
        <w:t xml:space="preserve"> and </w:t>
      </w:r>
      <w:r w:rsidRPr="00A81B89">
        <w:rPr>
          <w:rFonts w:ascii="Arial Narrow" w:eastAsia="Calibri" w:hAnsi="Arial Narrow" w:cs="Arial Narrow"/>
          <w:sz w:val="24"/>
          <w:szCs w:val="24"/>
        </w:rPr>
        <w:t xml:space="preserve">circulated to Member States on 31 March 2021 and requested them to nominate a policy and a technical expert to join the meeting by latest 30 April 2021. The Administrative Arrangement and the draft Agenda were circulated to Member </w:t>
      </w:r>
      <w:r w:rsidRPr="00A81B89">
        <w:rPr>
          <w:rFonts w:ascii="Arial Narrow" w:eastAsia="Calibri" w:hAnsi="Arial Narrow" w:cs="Arial Narrow"/>
          <w:sz w:val="24"/>
          <w:szCs w:val="24"/>
        </w:rPr>
        <w:lastRenderedPageBreak/>
        <w:t>States and Dialogue Partners on 21 April 2021.</w:t>
      </w:r>
      <w:r w:rsidR="001F3F39">
        <w:rPr>
          <w:rFonts w:ascii="Arial Narrow" w:eastAsia="Calibri" w:hAnsi="Arial Narrow" w:cs="Arial Narrow"/>
          <w:sz w:val="24"/>
          <w:szCs w:val="24"/>
        </w:rPr>
        <w:t xml:space="preserve"> </w:t>
      </w:r>
      <w:r w:rsidR="001F3F39" w:rsidRPr="001F3F39">
        <w:rPr>
          <w:rFonts w:ascii="Arial Narrow" w:eastAsia="Calibri" w:hAnsi="Arial Narrow" w:cs="Arial Narrow"/>
          <w:sz w:val="24"/>
          <w:szCs w:val="24"/>
        </w:rPr>
        <w:t>IORA Blue Carbon Hub propose</w:t>
      </w:r>
      <w:r w:rsidR="001F3F39">
        <w:rPr>
          <w:rFonts w:ascii="Arial Narrow" w:eastAsia="Calibri" w:hAnsi="Arial Narrow" w:cs="Arial Narrow"/>
          <w:sz w:val="24"/>
          <w:szCs w:val="24"/>
        </w:rPr>
        <w:t>d</w:t>
      </w:r>
      <w:r w:rsidR="001F3F39" w:rsidRPr="001F3F39">
        <w:rPr>
          <w:rFonts w:ascii="Arial Narrow" w:eastAsia="Calibri" w:hAnsi="Arial Narrow" w:cs="Arial Narrow"/>
          <w:sz w:val="24"/>
          <w:szCs w:val="24"/>
        </w:rPr>
        <w:t xml:space="preserve"> </w:t>
      </w:r>
      <w:r w:rsidR="001F3F39">
        <w:rPr>
          <w:rFonts w:ascii="Arial Narrow" w:eastAsia="Calibri" w:hAnsi="Arial Narrow" w:cs="Arial Narrow"/>
          <w:sz w:val="24"/>
          <w:szCs w:val="24"/>
        </w:rPr>
        <w:t xml:space="preserve">that </w:t>
      </w:r>
      <w:r w:rsidR="001F3F39" w:rsidRPr="001F3F39">
        <w:rPr>
          <w:rFonts w:ascii="Arial Narrow" w:eastAsia="Calibri" w:hAnsi="Arial Narrow" w:cs="Arial Narrow"/>
          <w:sz w:val="24"/>
          <w:szCs w:val="24"/>
        </w:rPr>
        <w:t>the second of the IORA Blue Carbon Hub “think tank” series, to be co-hosted by IORA Blue Carbon Hub (Australia) and the Institute for Water Modelling (Bangladesh), in collaboration with the IORA Secretariat and the Ministry of Foreign Affairs, Dhaka.</w:t>
      </w:r>
      <w:r w:rsidR="001F3F39">
        <w:rPr>
          <w:rFonts w:ascii="Arial Narrow" w:eastAsia="Calibri" w:hAnsi="Arial Narrow" w:cs="Arial Narrow"/>
          <w:sz w:val="24"/>
          <w:szCs w:val="24"/>
        </w:rPr>
        <w:t xml:space="preserve"> The aim of the workshop is </w:t>
      </w:r>
      <w:r w:rsidR="001F3F39" w:rsidRPr="001F3F39">
        <w:rPr>
          <w:rFonts w:ascii="Arial Narrow" w:eastAsia="Calibri" w:hAnsi="Arial Narrow" w:cs="Arial Narrow"/>
          <w:sz w:val="24"/>
          <w:szCs w:val="24"/>
        </w:rPr>
        <w:t>to provide IORA Member States with an opportunity to learn more about the potential to integrate coastal risk reduction with actions to mitigate climate change through harnessing coastal ecosystems.</w:t>
      </w:r>
      <w:r w:rsidR="00101E3D">
        <w:rPr>
          <w:rFonts w:ascii="Arial Narrow" w:eastAsia="Calibri" w:hAnsi="Arial Narrow" w:cs="Arial Narrow"/>
          <w:sz w:val="24"/>
          <w:szCs w:val="24"/>
        </w:rPr>
        <w:t xml:space="preserve"> The Workshop was successfully held on 25-27 May 2021 and the report of the same will be circulated to Member States and Dialogue Partners shortly.</w:t>
      </w:r>
    </w:p>
    <w:p w14:paraId="504813D9" w14:textId="782E4033" w:rsidR="001F3F39" w:rsidRDefault="001F3F39" w:rsidP="00A81B89">
      <w:pPr>
        <w:suppressAutoHyphens/>
        <w:spacing w:after="0" w:line="240" w:lineRule="auto"/>
        <w:contextualSpacing/>
        <w:jc w:val="both"/>
        <w:rPr>
          <w:rFonts w:ascii="Arial Narrow" w:eastAsia="Calibri" w:hAnsi="Arial Narrow" w:cs="Arial Narrow"/>
          <w:sz w:val="24"/>
          <w:szCs w:val="24"/>
        </w:rPr>
      </w:pPr>
    </w:p>
    <w:p w14:paraId="7FB8FF02" w14:textId="679CDE3F" w:rsidR="001F3F39" w:rsidRPr="00FF6397" w:rsidRDefault="001F3F39" w:rsidP="001F3F39">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EB0E14">
        <w:rPr>
          <w:rFonts w:ascii="Arial Narrow" w:eastAsia="Times New Roman" w:hAnsi="Arial Narrow" w:cs="Times New Roman"/>
          <w:i/>
          <w:iCs/>
          <w:sz w:val="24"/>
          <w:szCs w:val="24"/>
        </w:rPr>
        <w:t xml:space="preserve">Desired Outcome: </w:t>
      </w:r>
      <w:r w:rsidRPr="00EB0E14">
        <w:rPr>
          <w:rFonts w:ascii="Arial Narrow" w:eastAsia="Times New Roman" w:hAnsi="Arial Narrow" w:cs="Times New Roman"/>
          <w:sz w:val="24"/>
          <w:szCs w:val="24"/>
        </w:rPr>
        <w:t xml:space="preserve">The </w:t>
      </w:r>
      <w:r w:rsidRPr="00EB0E14">
        <w:rPr>
          <w:rFonts w:ascii="Arial Narrow" w:eastAsia="Times New Roman" w:hAnsi="Arial Narrow" w:cs="Times New Roman"/>
          <w:iCs/>
          <w:sz w:val="24"/>
          <w:szCs w:val="24"/>
        </w:rPr>
        <w:t xml:space="preserve">CSO to note the </w:t>
      </w:r>
      <w:r>
        <w:rPr>
          <w:rFonts w:ascii="Arial Narrow" w:eastAsia="Times New Roman" w:hAnsi="Arial Narrow" w:cs="Times New Roman"/>
          <w:iCs/>
          <w:sz w:val="24"/>
          <w:szCs w:val="24"/>
        </w:rPr>
        <w:t xml:space="preserve">report by </w:t>
      </w:r>
      <w:r w:rsidRPr="00A81B89">
        <w:rPr>
          <w:rFonts w:ascii="Arial Narrow" w:eastAsia="Times New Roman" w:hAnsi="Arial Narrow" w:cs="Times New Roman"/>
          <w:iCs/>
          <w:sz w:val="24"/>
          <w:szCs w:val="24"/>
        </w:rPr>
        <w:t xml:space="preserve">Australia </w:t>
      </w:r>
      <w:r>
        <w:rPr>
          <w:rFonts w:ascii="Arial Narrow" w:eastAsia="Times New Roman" w:hAnsi="Arial Narrow" w:cs="Times New Roman"/>
          <w:iCs/>
          <w:sz w:val="24"/>
          <w:szCs w:val="24"/>
        </w:rPr>
        <w:t xml:space="preserve">and Bangladesh </w:t>
      </w:r>
      <w:r w:rsidRPr="00A81B89">
        <w:rPr>
          <w:rFonts w:ascii="Arial Narrow" w:eastAsia="Times New Roman" w:hAnsi="Arial Narrow" w:cs="Times New Roman"/>
          <w:iCs/>
          <w:sz w:val="24"/>
          <w:szCs w:val="24"/>
        </w:rPr>
        <w:t xml:space="preserve">on the </w:t>
      </w:r>
      <w:r w:rsidRPr="001F3F39">
        <w:rPr>
          <w:rFonts w:ascii="Arial Narrow" w:eastAsia="Times New Roman" w:hAnsi="Arial Narrow" w:cs="Times New Roman"/>
          <w:iCs/>
          <w:sz w:val="24"/>
          <w:szCs w:val="24"/>
        </w:rPr>
        <w:t>Workshop entitled “IORA Blue Carbon Hub think tank meeting- Nature Based Solution for Coastal Risk Reduction</w:t>
      </w:r>
      <w:r w:rsidRPr="00A81B89">
        <w:rPr>
          <w:rFonts w:ascii="Arial Narrow" w:eastAsia="Times New Roman" w:hAnsi="Arial Narrow" w:cs="Times New Roman"/>
          <w:iCs/>
          <w:sz w:val="24"/>
          <w:szCs w:val="24"/>
        </w:rPr>
        <w:t>.</w:t>
      </w:r>
    </w:p>
    <w:p w14:paraId="061E3C03" w14:textId="77777777"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0058679D" w14:textId="01FDF149" w:rsidR="00C96AAA" w:rsidRPr="00C520A0" w:rsidRDefault="00C96AAA" w:rsidP="0026752E">
      <w:pPr>
        <w:pStyle w:val="Heading3"/>
        <w:rPr>
          <w:rFonts w:ascii="Arial Narrow" w:eastAsia="Calibri" w:hAnsi="Arial Narrow"/>
          <w:sz w:val="24"/>
          <w:szCs w:val="24"/>
        </w:rPr>
      </w:pPr>
      <w:bookmarkStart w:id="78" w:name="_Toc72936765"/>
      <w:r w:rsidRPr="00C520A0">
        <w:rPr>
          <w:rFonts w:ascii="Arial Narrow" w:eastAsia="Calibri" w:hAnsi="Arial Narrow"/>
          <w:sz w:val="24"/>
          <w:szCs w:val="24"/>
        </w:rPr>
        <w:t>11.5</w:t>
      </w:r>
      <w:r w:rsidRPr="00C520A0">
        <w:rPr>
          <w:rFonts w:ascii="Arial Narrow" w:eastAsia="Calibri" w:hAnsi="Arial Narrow"/>
          <w:sz w:val="24"/>
          <w:szCs w:val="24"/>
        </w:rPr>
        <w:tab/>
        <w:t>Update: Consideration of IORA White Paper on Blue Carbon Finance (Australia)</w:t>
      </w:r>
      <w:bookmarkEnd w:id="78"/>
    </w:p>
    <w:p w14:paraId="49652D02" w14:textId="17B3AB8F"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5D2C8D9B" w14:textId="77777777" w:rsidR="00AB7286" w:rsidRPr="00AB7286" w:rsidRDefault="00AB7286" w:rsidP="00AB7286">
      <w:pPr>
        <w:tabs>
          <w:tab w:val="left" w:pos="567"/>
        </w:tabs>
        <w:spacing w:after="0" w:line="240" w:lineRule="auto"/>
        <w:jc w:val="both"/>
        <w:rPr>
          <w:rFonts w:ascii="Arial Narrow" w:eastAsia="Calibri" w:hAnsi="Arial Narrow" w:cs="Calibri"/>
          <w:i/>
          <w:iCs/>
          <w:sz w:val="24"/>
          <w:szCs w:val="24"/>
        </w:rPr>
      </w:pPr>
      <w:r w:rsidRPr="00AB7286">
        <w:rPr>
          <w:rFonts w:ascii="Arial Narrow" w:eastAsia="Calibri" w:hAnsi="Arial Narrow" w:cs="Calibri"/>
          <w:i/>
          <w:iCs/>
          <w:sz w:val="24"/>
          <w:szCs w:val="24"/>
        </w:rPr>
        <w:t>The Chair will invite Australia to update the CSO on IORA White Paper on Blue Carbon Finance.</w:t>
      </w:r>
    </w:p>
    <w:p w14:paraId="114156D1" w14:textId="77777777" w:rsidR="00AB7286" w:rsidRPr="00AB7286" w:rsidRDefault="00AB7286" w:rsidP="00AB7286">
      <w:pPr>
        <w:tabs>
          <w:tab w:val="left" w:pos="567"/>
        </w:tabs>
        <w:spacing w:after="0" w:line="240" w:lineRule="auto"/>
        <w:jc w:val="both"/>
        <w:rPr>
          <w:rFonts w:ascii="Arial Narrow" w:eastAsia="Calibri" w:hAnsi="Arial Narrow" w:cs="Calibri"/>
          <w:sz w:val="24"/>
          <w:szCs w:val="24"/>
        </w:rPr>
      </w:pPr>
    </w:p>
    <w:p w14:paraId="12AC4BCC" w14:textId="701A973B" w:rsidR="00AB7286" w:rsidRPr="00AB7286" w:rsidRDefault="00AB7286" w:rsidP="00AB7286">
      <w:pPr>
        <w:tabs>
          <w:tab w:val="left" w:pos="567"/>
        </w:tabs>
        <w:spacing w:after="0" w:line="240" w:lineRule="auto"/>
        <w:jc w:val="both"/>
        <w:rPr>
          <w:rFonts w:ascii="Arial Narrow" w:eastAsia="Calibri" w:hAnsi="Arial Narrow" w:cs="Calibri"/>
          <w:sz w:val="24"/>
          <w:szCs w:val="24"/>
        </w:rPr>
      </w:pPr>
      <w:r>
        <w:rPr>
          <w:rFonts w:ascii="Arial Narrow" w:eastAsia="Calibri" w:hAnsi="Arial Narrow" w:cs="Arial Narrow"/>
          <w:sz w:val="24"/>
          <w:szCs w:val="24"/>
        </w:rPr>
        <w:t>It may be recalled that t</w:t>
      </w:r>
      <w:r w:rsidRPr="00AB7286">
        <w:rPr>
          <w:rFonts w:ascii="Arial Narrow" w:eastAsia="Calibri" w:hAnsi="Arial Narrow" w:cs="Arial Narrow"/>
          <w:sz w:val="24"/>
          <w:szCs w:val="24"/>
        </w:rPr>
        <w:t xml:space="preserve">he CSO, at </w:t>
      </w:r>
      <w:r>
        <w:rPr>
          <w:rFonts w:ascii="Arial Narrow" w:eastAsia="Calibri" w:hAnsi="Arial Narrow" w:cs="Arial Narrow"/>
          <w:sz w:val="24"/>
          <w:szCs w:val="24"/>
        </w:rPr>
        <w:t>its</w:t>
      </w:r>
      <w:r w:rsidRPr="00AB7286">
        <w:rPr>
          <w:rFonts w:ascii="Arial Narrow" w:eastAsia="Calibri" w:hAnsi="Arial Narrow" w:cs="Arial Narrow"/>
          <w:sz w:val="24"/>
          <w:szCs w:val="24"/>
        </w:rPr>
        <w:t xml:space="preserve"> </w:t>
      </w:r>
      <w:r>
        <w:rPr>
          <w:rFonts w:ascii="Arial Narrow" w:eastAsia="Calibri" w:hAnsi="Arial Narrow" w:cs="Arial Narrow"/>
          <w:sz w:val="24"/>
          <w:szCs w:val="24"/>
        </w:rPr>
        <w:t xml:space="preserve">virtual </w:t>
      </w:r>
      <w:r w:rsidRPr="00AB7286">
        <w:rPr>
          <w:rFonts w:ascii="Arial Narrow" w:eastAsia="Calibri" w:hAnsi="Arial Narrow" w:cs="Arial Narrow"/>
          <w:sz w:val="24"/>
          <w:szCs w:val="24"/>
        </w:rPr>
        <w:t xml:space="preserve">meeting on </w:t>
      </w:r>
      <w:r>
        <w:rPr>
          <w:rFonts w:ascii="Arial Narrow" w:eastAsia="Calibri" w:hAnsi="Arial Narrow" w:cs="Arial Narrow"/>
          <w:sz w:val="24"/>
          <w:szCs w:val="24"/>
        </w:rPr>
        <w:t>15-16 December</w:t>
      </w:r>
      <w:r w:rsidRPr="00AB7286">
        <w:rPr>
          <w:rFonts w:ascii="Arial Narrow" w:eastAsia="Calibri" w:hAnsi="Arial Narrow" w:cs="Arial Narrow"/>
          <w:sz w:val="24"/>
          <w:szCs w:val="24"/>
        </w:rPr>
        <w:t xml:space="preserve"> 2020, </w:t>
      </w:r>
      <w:r w:rsidRPr="00AB7286">
        <w:rPr>
          <w:rFonts w:ascii="Arial Narrow" w:eastAsia="Calibri" w:hAnsi="Arial Narrow" w:cs="Calibri"/>
          <w:sz w:val="24"/>
          <w:szCs w:val="24"/>
        </w:rPr>
        <w:t>noted the update by Australia on the IORA White Paper on Blue Carbon Finance, including that the draft would be circulated in the first half of 2021.</w:t>
      </w:r>
    </w:p>
    <w:p w14:paraId="76E4899A" w14:textId="77777777" w:rsidR="00AB7286" w:rsidRPr="00AB7286" w:rsidRDefault="00AB7286" w:rsidP="00AB7286">
      <w:pPr>
        <w:tabs>
          <w:tab w:val="left" w:pos="567"/>
        </w:tabs>
        <w:spacing w:after="0" w:line="240" w:lineRule="auto"/>
        <w:jc w:val="both"/>
        <w:rPr>
          <w:rFonts w:ascii="Arial Narrow" w:eastAsia="Calibri" w:hAnsi="Arial Narrow" w:cs="Calibri"/>
          <w:sz w:val="24"/>
          <w:szCs w:val="24"/>
        </w:rPr>
      </w:pPr>
    </w:p>
    <w:p w14:paraId="387FD780" w14:textId="77777777" w:rsidR="00AB7286" w:rsidRPr="00AB7286" w:rsidRDefault="00AB7286" w:rsidP="00AB7286">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AB7286">
        <w:rPr>
          <w:rFonts w:ascii="Arial Narrow" w:eastAsia="Times New Roman" w:hAnsi="Arial Narrow" w:cs="Arial Narrow"/>
          <w:i/>
          <w:sz w:val="24"/>
          <w:szCs w:val="24"/>
        </w:rPr>
        <w:t xml:space="preserve">Desired Outcome: </w:t>
      </w:r>
      <w:r w:rsidRPr="00AB7286">
        <w:rPr>
          <w:rFonts w:ascii="Arial Narrow" w:eastAsia="Times New Roman" w:hAnsi="Arial Narrow" w:cs="Arial Narrow"/>
          <w:iCs/>
          <w:sz w:val="24"/>
          <w:szCs w:val="24"/>
          <w:lang w:val="en-US"/>
        </w:rPr>
        <w:t xml:space="preserve">The </w:t>
      </w:r>
      <w:r w:rsidRPr="00AB7286">
        <w:rPr>
          <w:rFonts w:ascii="Arial Narrow" w:eastAsia="Times New Roman" w:hAnsi="Arial Narrow" w:cs="Arial Narrow"/>
          <w:sz w:val="24"/>
          <w:szCs w:val="24"/>
        </w:rPr>
        <w:t>CSO to note the update by Australia on the IORA White Paper on Blue Carbon Finance.</w:t>
      </w:r>
    </w:p>
    <w:p w14:paraId="4B13AE5F" w14:textId="77777777" w:rsidR="00FF6397" w:rsidRDefault="00FF6397" w:rsidP="00C96AAA">
      <w:pPr>
        <w:suppressAutoHyphens/>
        <w:spacing w:after="0" w:line="240" w:lineRule="auto"/>
        <w:ind w:left="539" w:hanging="539"/>
        <w:contextualSpacing/>
        <w:jc w:val="both"/>
        <w:rPr>
          <w:rFonts w:ascii="Arial Narrow" w:eastAsia="Calibri" w:hAnsi="Arial Narrow" w:cs="Arial Narrow"/>
          <w:sz w:val="24"/>
          <w:szCs w:val="24"/>
        </w:rPr>
      </w:pPr>
    </w:p>
    <w:p w14:paraId="5A8BA43C" w14:textId="497C92AC" w:rsidR="00C96AAA" w:rsidRPr="00C520A0" w:rsidRDefault="00C96AAA" w:rsidP="0026752E">
      <w:pPr>
        <w:pStyle w:val="Heading3"/>
        <w:rPr>
          <w:rFonts w:ascii="Arial Narrow" w:eastAsia="Calibri" w:hAnsi="Arial Narrow"/>
          <w:sz w:val="24"/>
          <w:szCs w:val="24"/>
        </w:rPr>
      </w:pPr>
      <w:bookmarkStart w:id="79" w:name="_Toc72936766"/>
      <w:r w:rsidRPr="00C520A0">
        <w:rPr>
          <w:rFonts w:ascii="Arial Narrow" w:eastAsia="Calibri" w:hAnsi="Arial Narrow"/>
          <w:sz w:val="24"/>
          <w:szCs w:val="24"/>
        </w:rPr>
        <w:t>11.6</w:t>
      </w:r>
      <w:r w:rsidRPr="00C520A0">
        <w:rPr>
          <w:rFonts w:ascii="Arial Narrow" w:eastAsia="Calibri" w:hAnsi="Arial Narrow"/>
          <w:sz w:val="24"/>
          <w:szCs w:val="24"/>
        </w:rPr>
        <w:tab/>
        <w:t>New proposal: IORA Actions Against Marine Debris (Indonesia)</w:t>
      </w:r>
      <w:bookmarkEnd w:id="79"/>
    </w:p>
    <w:p w14:paraId="3A288676" w14:textId="4728A380" w:rsidR="00C96AAA" w:rsidRDefault="00C96AAA" w:rsidP="00C96AAA">
      <w:pPr>
        <w:tabs>
          <w:tab w:val="left" w:pos="567"/>
        </w:tabs>
        <w:spacing w:after="0" w:line="240" w:lineRule="auto"/>
        <w:jc w:val="both"/>
        <w:rPr>
          <w:rFonts w:ascii="Arial Narrow" w:eastAsia="Calibri" w:hAnsi="Arial Narrow" w:cs="Arial Narrow"/>
          <w:sz w:val="24"/>
          <w:szCs w:val="24"/>
        </w:rPr>
      </w:pPr>
    </w:p>
    <w:p w14:paraId="1FEE6C3D" w14:textId="7C246E5A" w:rsidR="00AB7286" w:rsidRPr="00AB7286" w:rsidRDefault="00AB7286" w:rsidP="00AB7286">
      <w:pPr>
        <w:tabs>
          <w:tab w:val="left" w:pos="567"/>
        </w:tabs>
        <w:spacing w:after="0" w:line="240" w:lineRule="auto"/>
        <w:jc w:val="both"/>
        <w:rPr>
          <w:rFonts w:ascii="Arial Narrow" w:eastAsia="Calibri" w:hAnsi="Arial Narrow" w:cs="Calibri"/>
          <w:i/>
          <w:iCs/>
          <w:sz w:val="24"/>
          <w:szCs w:val="24"/>
        </w:rPr>
      </w:pPr>
      <w:r w:rsidRPr="00AB7286">
        <w:rPr>
          <w:rFonts w:ascii="Arial Narrow" w:eastAsia="Calibri" w:hAnsi="Arial Narrow" w:cs="Calibri"/>
          <w:i/>
          <w:iCs/>
          <w:sz w:val="24"/>
          <w:szCs w:val="24"/>
        </w:rPr>
        <w:t xml:space="preserve">The Chair will invite </w:t>
      </w:r>
      <w:r>
        <w:rPr>
          <w:rFonts w:ascii="Arial Narrow" w:eastAsia="Calibri" w:hAnsi="Arial Narrow" w:cs="Calibri"/>
          <w:i/>
          <w:iCs/>
          <w:sz w:val="24"/>
          <w:szCs w:val="24"/>
        </w:rPr>
        <w:t>Indonesia</w:t>
      </w:r>
      <w:r w:rsidRPr="00AB7286">
        <w:rPr>
          <w:rFonts w:ascii="Arial Narrow" w:eastAsia="Calibri" w:hAnsi="Arial Narrow" w:cs="Calibri"/>
          <w:i/>
          <w:iCs/>
          <w:sz w:val="24"/>
          <w:szCs w:val="24"/>
        </w:rPr>
        <w:t xml:space="preserve"> to update the CSO on </w:t>
      </w:r>
      <w:r>
        <w:rPr>
          <w:rFonts w:ascii="Arial Narrow" w:eastAsia="Calibri" w:hAnsi="Arial Narrow" w:cs="Calibri"/>
          <w:i/>
          <w:iCs/>
          <w:sz w:val="24"/>
          <w:szCs w:val="24"/>
        </w:rPr>
        <w:t xml:space="preserve">the new proposal on </w:t>
      </w:r>
      <w:r w:rsidRPr="00AB7286">
        <w:rPr>
          <w:rFonts w:ascii="Arial Narrow" w:eastAsia="Calibri" w:hAnsi="Arial Narrow" w:cs="Calibri"/>
          <w:i/>
          <w:iCs/>
          <w:sz w:val="24"/>
          <w:szCs w:val="24"/>
        </w:rPr>
        <w:t>IORA Actions Against Marine Debris.</w:t>
      </w:r>
    </w:p>
    <w:p w14:paraId="18BB1390" w14:textId="77777777" w:rsidR="00AB7286" w:rsidRPr="00AB7286" w:rsidRDefault="00AB7286" w:rsidP="00AB7286">
      <w:pPr>
        <w:tabs>
          <w:tab w:val="left" w:pos="567"/>
        </w:tabs>
        <w:spacing w:after="0" w:line="240" w:lineRule="auto"/>
        <w:jc w:val="both"/>
        <w:rPr>
          <w:rFonts w:ascii="Arial Narrow" w:eastAsia="Calibri" w:hAnsi="Arial Narrow" w:cs="Calibri"/>
          <w:sz w:val="24"/>
          <w:szCs w:val="24"/>
        </w:rPr>
      </w:pPr>
    </w:p>
    <w:p w14:paraId="5BEA4604" w14:textId="2167A9D2" w:rsidR="00AB7286" w:rsidRPr="00AB7286" w:rsidRDefault="00AB7286" w:rsidP="00AB7286">
      <w:pPr>
        <w:tabs>
          <w:tab w:val="left" w:pos="567"/>
        </w:tabs>
        <w:spacing w:after="0" w:line="240" w:lineRule="auto"/>
        <w:jc w:val="both"/>
        <w:rPr>
          <w:rFonts w:ascii="Arial Narrow" w:eastAsia="Calibri" w:hAnsi="Arial Narrow" w:cs="Calibri"/>
          <w:sz w:val="24"/>
          <w:szCs w:val="24"/>
        </w:rPr>
      </w:pPr>
      <w:r w:rsidRPr="00AB7286">
        <w:rPr>
          <w:rFonts w:ascii="Arial Narrow" w:eastAsia="Calibri" w:hAnsi="Arial Narrow" w:cs="Arial Narrow"/>
          <w:sz w:val="24"/>
          <w:szCs w:val="24"/>
        </w:rPr>
        <w:t xml:space="preserve">A Note </w:t>
      </w:r>
      <w:proofErr w:type="spellStart"/>
      <w:r w:rsidRPr="00AB7286">
        <w:rPr>
          <w:rFonts w:ascii="Arial Narrow" w:eastAsia="Calibri" w:hAnsi="Arial Narrow" w:cs="Arial Narrow"/>
          <w:sz w:val="24"/>
          <w:szCs w:val="24"/>
        </w:rPr>
        <w:t>Verbale</w:t>
      </w:r>
      <w:proofErr w:type="spellEnd"/>
      <w:r w:rsidRPr="00AB7286">
        <w:rPr>
          <w:rFonts w:ascii="Arial Narrow" w:eastAsia="Calibri" w:hAnsi="Arial Narrow" w:cs="Arial Narrow"/>
          <w:sz w:val="24"/>
          <w:szCs w:val="24"/>
        </w:rPr>
        <w:t xml:space="preserve"> was received from Indonesia on 29 April 2021 requesting the Secretariat to circulate the proposal to Member States for consideration. The Secretariat sent a Note </w:t>
      </w:r>
      <w:proofErr w:type="spellStart"/>
      <w:r w:rsidRPr="00AB7286">
        <w:rPr>
          <w:rFonts w:ascii="Arial Narrow" w:eastAsia="Calibri" w:hAnsi="Arial Narrow" w:cs="Arial Narrow"/>
          <w:sz w:val="24"/>
          <w:szCs w:val="24"/>
        </w:rPr>
        <w:t>Verbale</w:t>
      </w:r>
      <w:proofErr w:type="spellEnd"/>
      <w:r w:rsidRPr="00AB7286">
        <w:rPr>
          <w:rFonts w:ascii="Arial Narrow" w:eastAsia="Calibri" w:hAnsi="Arial Narrow" w:cs="Arial Narrow"/>
          <w:sz w:val="24"/>
          <w:szCs w:val="24"/>
        </w:rPr>
        <w:t xml:space="preserve"> to the IORA Chair on 29 April 2021 to seek approval to circulate the attached document to Member States for consideration. The Concept note has been circulated to Member states for comments and inputs. </w:t>
      </w:r>
      <w:r w:rsidR="00101E3D">
        <w:rPr>
          <w:rFonts w:ascii="Arial Narrow" w:eastAsia="Calibri" w:hAnsi="Arial Narrow" w:cs="Arial Narrow"/>
          <w:sz w:val="24"/>
          <w:szCs w:val="24"/>
        </w:rPr>
        <w:t>By the deadline of</w:t>
      </w:r>
      <w:r w:rsidRPr="00AB7286">
        <w:rPr>
          <w:rFonts w:ascii="Arial Narrow" w:eastAsia="Calibri" w:hAnsi="Arial Narrow" w:cs="Arial Narrow"/>
          <w:sz w:val="24"/>
          <w:szCs w:val="24"/>
        </w:rPr>
        <w:t xml:space="preserve"> 28 May 2021</w:t>
      </w:r>
      <w:r w:rsidR="00101E3D">
        <w:rPr>
          <w:rFonts w:ascii="Arial Narrow" w:eastAsia="Calibri" w:hAnsi="Arial Narrow" w:cs="Arial Narrow"/>
          <w:sz w:val="24"/>
          <w:szCs w:val="24"/>
        </w:rPr>
        <w:t>, Singapore informed the Secretariat that it has nil input on the proposal, while Malaysia provided comments/inputs on the concept note that will be forwarded to Indonesia for consideration.</w:t>
      </w:r>
    </w:p>
    <w:p w14:paraId="458CE4F7" w14:textId="77777777" w:rsidR="00AB7286" w:rsidRPr="00AB7286" w:rsidRDefault="00AB7286" w:rsidP="00AB7286">
      <w:pPr>
        <w:tabs>
          <w:tab w:val="left" w:pos="567"/>
        </w:tabs>
        <w:spacing w:after="0" w:line="240" w:lineRule="auto"/>
        <w:jc w:val="both"/>
        <w:rPr>
          <w:rFonts w:ascii="Arial Narrow" w:eastAsia="Calibri" w:hAnsi="Arial Narrow" w:cs="Calibri"/>
          <w:sz w:val="24"/>
          <w:szCs w:val="24"/>
        </w:rPr>
      </w:pPr>
    </w:p>
    <w:p w14:paraId="4938A595" w14:textId="6F823CB5" w:rsidR="00AB7286" w:rsidRPr="00AB7286" w:rsidRDefault="00AB7286" w:rsidP="00AB7286">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AB7286">
        <w:rPr>
          <w:rFonts w:ascii="Arial Narrow" w:eastAsia="Times New Roman" w:hAnsi="Arial Narrow" w:cs="Arial Narrow"/>
          <w:i/>
          <w:sz w:val="24"/>
          <w:szCs w:val="24"/>
        </w:rPr>
        <w:t xml:space="preserve">Desired Outcome: </w:t>
      </w:r>
      <w:r w:rsidRPr="00AB7286">
        <w:rPr>
          <w:rFonts w:ascii="Arial Narrow" w:eastAsia="Times New Roman" w:hAnsi="Arial Narrow" w:cs="Arial Narrow"/>
          <w:iCs/>
          <w:sz w:val="24"/>
          <w:szCs w:val="24"/>
          <w:lang w:val="en-US"/>
        </w:rPr>
        <w:t xml:space="preserve">The </w:t>
      </w:r>
      <w:r w:rsidRPr="00AB7286">
        <w:rPr>
          <w:rFonts w:ascii="Arial Narrow" w:eastAsia="Times New Roman" w:hAnsi="Arial Narrow" w:cs="Arial Narrow"/>
          <w:sz w:val="24"/>
          <w:szCs w:val="24"/>
        </w:rPr>
        <w:t xml:space="preserve">CSO to note the update by </w:t>
      </w:r>
      <w:r>
        <w:rPr>
          <w:rFonts w:ascii="Arial Narrow" w:eastAsia="Times New Roman" w:hAnsi="Arial Narrow" w:cs="Arial Narrow"/>
          <w:sz w:val="24"/>
          <w:szCs w:val="24"/>
        </w:rPr>
        <w:t>Indonesia</w:t>
      </w:r>
      <w:r w:rsidRPr="00AB7286">
        <w:rPr>
          <w:rFonts w:ascii="Arial Narrow" w:eastAsia="Times New Roman" w:hAnsi="Arial Narrow" w:cs="Arial Narrow"/>
          <w:sz w:val="24"/>
          <w:szCs w:val="24"/>
        </w:rPr>
        <w:t xml:space="preserve"> on the new proposal on IORA Actions Against Marine Debris.</w:t>
      </w:r>
    </w:p>
    <w:p w14:paraId="39F031B7" w14:textId="66BCCEDC" w:rsidR="00AB7286" w:rsidRPr="00BA2A75" w:rsidRDefault="00AB7286" w:rsidP="00545DDA">
      <w:pPr>
        <w:tabs>
          <w:tab w:val="left" w:pos="567"/>
        </w:tabs>
        <w:spacing w:after="0" w:line="240" w:lineRule="auto"/>
        <w:jc w:val="both"/>
        <w:rPr>
          <w:rFonts w:ascii="Arial Narrow" w:eastAsia="Calibri" w:hAnsi="Arial Narrow" w:cs="Arial Narrow"/>
          <w:b/>
          <w:bCs/>
          <w:sz w:val="24"/>
          <w:szCs w:val="24"/>
        </w:rPr>
      </w:pPr>
    </w:p>
    <w:p w14:paraId="7A4E55AE" w14:textId="7CF3213E" w:rsidR="00504697" w:rsidRPr="00BA2A75" w:rsidRDefault="00504697" w:rsidP="00545DDA">
      <w:pPr>
        <w:spacing w:after="0" w:line="240" w:lineRule="auto"/>
        <w:jc w:val="both"/>
        <w:rPr>
          <w:rFonts w:ascii="Arial Narrow" w:hAnsi="Arial Narrow"/>
          <w:b/>
          <w:bCs/>
          <w:sz w:val="24"/>
          <w:szCs w:val="24"/>
        </w:rPr>
      </w:pPr>
      <w:r w:rsidRPr="00BA2A75">
        <w:rPr>
          <w:rFonts w:ascii="Arial Narrow" w:eastAsia="Calibri" w:hAnsi="Arial Narrow" w:cs="Arial Narrow"/>
          <w:b/>
          <w:bCs/>
          <w:sz w:val="24"/>
          <w:szCs w:val="24"/>
        </w:rPr>
        <w:t>11.7</w:t>
      </w:r>
      <w:r w:rsidRPr="00BA2A75">
        <w:rPr>
          <w:rFonts w:ascii="Arial Narrow" w:eastAsia="Calibri" w:hAnsi="Arial Narrow" w:cs="Arial Narrow"/>
          <w:b/>
          <w:bCs/>
          <w:sz w:val="24"/>
          <w:szCs w:val="24"/>
        </w:rPr>
        <w:tab/>
        <w:t xml:space="preserve">New Proposal: </w:t>
      </w:r>
      <w:r w:rsidRPr="00BA2A75">
        <w:rPr>
          <w:rFonts w:ascii="Arial Narrow" w:hAnsi="Arial Narrow"/>
          <w:b/>
          <w:bCs/>
          <w:sz w:val="24"/>
          <w:szCs w:val="24"/>
        </w:rPr>
        <w:t xml:space="preserve">Research Study: “COVID-19 and Climate Change: Prospects for a “Blue” </w:t>
      </w:r>
      <w:r w:rsidR="007C4B51">
        <w:rPr>
          <w:rFonts w:ascii="Arial Narrow" w:hAnsi="Arial Narrow"/>
          <w:b/>
          <w:bCs/>
          <w:sz w:val="24"/>
          <w:szCs w:val="24"/>
        </w:rPr>
        <w:tab/>
      </w:r>
      <w:r w:rsidRPr="00BA2A75">
        <w:rPr>
          <w:rFonts w:ascii="Arial Narrow" w:hAnsi="Arial Narrow"/>
          <w:b/>
          <w:bCs/>
          <w:sz w:val="24"/>
          <w:szCs w:val="24"/>
        </w:rPr>
        <w:t xml:space="preserve">Recovery in the Indian Ocean Region” (Secretariat) </w:t>
      </w:r>
    </w:p>
    <w:p w14:paraId="0D0BE292" w14:textId="48361E87" w:rsidR="00504697" w:rsidRDefault="00504697" w:rsidP="00545DDA">
      <w:pPr>
        <w:spacing w:after="0" w:line="240" w:lineRule="auto"/>
        <w:jc w:val="both"/>
        <w:rPr>
          <w:rFonts w:ascii="Arial Narrow" w:hAnsi="Arial Narrow"/>
          <w:sz w:val="24"/>
          <w:szCs w:val="24"/>
        </w:rPr>
      </w:pPr>
    </w:p>
    <w:p w14:paraId="5F3DEAC5" w14:textId="44A6BF12" w:rsidR="001B483F" w:rsidRDefault="001B483F" w:rsidP="00545DDA">
      <w:pPr>
        <w:spacing w:after="0" w:line="240" w:lineRule="auto"/>
        <w:jc w:val="both"/>
        <w:rPr>
          <w:rFonts w:ascii="Arial Narrow" w:hAnsi="Arial Narrow"/>
          <w:sz w:val="24"/>
          <w:szCs w:val="24"/>
        </w:rPr>
      </w:pPr>
      <w:r w:rsidRPr="00AB7286">
        <w:rPr>
          <w:rFonts w:ascii="Arial Narrow" w:eastAsia="Calibri" w:hAnsi="Arial Narrow" w:cs="Calibri"/>
          <w:i/>
          <w:iCs/>
          <w:sz w:val="24"/>
          <w:szCs w:val="24"/>
        </w:rPr>
        <w:t xml:space="preserve">The Chair will invite </w:t>
      </w:r>
      <w:r>
        <w:rPr>
          <w:rFonts w:ascii="Arial Narrow" w:eastAsia="Calibri" w:hAnsi="Arial Narrow" w:cs="Calibri"/>
          <w:i/>
          <w:iCs/>
          <w:sz w:val="24"/>
          <w:szCs w:val="24"/>
        </w:rPr>
        <w:t xml:space="preserve">the IORA Secretariat </w:t>
      </w:r>
      <w:r w:rsidRPr="00AB7286">
        <w:rPr>
          <w:rFonts w:ascii="Arial Narrow" w:eastAsia="Calibri" w:hAnsi="Arial Narrow" w:cs="Calibri"/>
          <w:i/>
          <w:iCs/>
          <w:sz w:val="24"/>
          <w:szCs w:val="24"/>
        </w:rPr>
        <w:t xml:space="preserve">to update the CSO on </w:t>
      </w:r>
      <w:r>
        <w:rPr>
          <w:rFonts w:ascii="Arial Narrow" w:eastAsia="Calibri" w:hAnsi="Arial Narrow" w:cs="Calibri"/>
          <w:i/>
          <w:iCs/>
          <w:sz w:val="24"/>
          <w:szCs w:val="24"/>
        </w:rPr>
        <w:t xml:space="preserve">the new proposal on </w:t>
      </w:r>
      <w:r w:rsidRPr="001B483F">
        <w:rPr>
          <w:rFonts w:ascii="Arial Narrow" w:eastAsia="Calibri" w:hAnsi="Arial Narrow" w:cs="Calibri"/>
          <w:i/>
          <w:iCs/>
          <w:sz w:val="24"/>
          <w:szCs w:val="24"/>
        </w:rPr>
        <w:t xml:space="preserve">Research Study: “COVID-19 and Climate Change: Prospects for a “Blue” </w:t>
      </w:r>
      <w:r w:rsidRPr="001B483F">
        <w:rPr>
          <w:rFonts w:ascii="Arial Narrow" w:eastAsia="Calibri" w:hAnsi="Arial Narrow" w:cs="Calibri"/>
          <w:i/>
          <w:iCs/>
          <w:sz w:val="24"/>
          <w:szCs w:val="24"/>
        </w:rPr>
        <w:tab/>
        <w:t>Recovery in the Indian Ocean Region”</w:t>
      </w:r>
      <w:r w:rsidRPr="00AB7286">
        <w:rPr>
          <w:rFonts w:ascii="Arial Narrow" w:eastAsia="Calibri" w:hAnsi="Arial Narrow" w:cs="Calibri"/>
          <w:i/>
          <w:iCs/>
          <w:sz w:val="24"/>
          <w:szCs w:val="24"/>
        </w:rPr>
        <w:t>.</w:t>
      </w:r>
    </w:p>
    <w:p w14:paraId="5B3273D3" w14:textId="77777777" w:rsidR="001B483F" w:rsidRPr="002763B5" w:rsidRDefault="001B483F" w:rsidP="00545DDA">
      <w:pPr>
        <w:spacing w:after="0" w:line="240" w:lineRule="auto"/>
        <w:jc w:val="both"/>
        <w:rPr>
          <w:rFonts w:ascii="Arial Narrow" w:hAnsi="Arial Narrow"/>
          <w:sz w:val="24"/>
          <w:szCs w:val="24"/>
        </w:rPr>
      </w:pPr>
    </w:p>
    <w:p w14:paraId="68B121A8" w14:textId="1AA2A4E9" w:rsidR="00504697" w:rsidRDefault="00BD0ECE" w:rsidP="00545DDA">
      <w:pPr>
        <w:spacing w:after="0" w:line="240" w:lineRule="auto"/>
        <w:jc w:val="both"/>
        <w:rPr>
          <w:rFonts w:ascii="Arial Narrow" w:hAnsi="Arial Narrow"/>
          <w:sz w:val="24"/>
          <w:szCs w:val="24"/>
        </w:rPr>
      </w:pPr>
      <w:r>
        <w:rPr>
          <w:rFonts w:ascii="Arial Narrow" w:hAnsi="Arial Narrow"/>
          <w:sz w:val="24"/>
          <w:szCs w:val="24"/>
        </w:rPr>
        <w:t>T</w:t>
      </w:r>
      <w:r w:rsidR="00504697" w:rsidRPr="002763B5">
        <w:rPr>
          <w:rFonts w:ascii="Arial Narrow" w:hAnsi="Arial Narrow"/>
          <w:sz w:val="24"/>
          <w:szCs w:val="24"/>
        </w:rPr>
        <w:t xml:space="preserve">he IORA Working Group on the Blue Economy (WGBE) </w:t>
      </w:r>
      <w:r>
        <w:rPr>
          <w:rFonts w:ascii="Arial Narrow" w:hAnsi="Arial Narrow"/>
          <w:sz w:val="24"/>
          <w:szCs w:val="24"/>
        </w:rPr>
        <w:t xml:space="preserve">is </w:t>
      </w:r>
      <w:r w:rsidR="00504697" w:rsidRPr="002763B5">
        <w:rPr>
          <w:rFonts w:ascii="Arial Narrow" w:hAnsi="Arial Narrow"/>
          <w:sz w:val="24"/>
          <w:szCs w:val="24"/>
        </w:rPr>
        <w:t>consider</w:t>
      </w:r>
      <w:r>
        <w:rPr>
          <w:rFonts w:ascii="Arial Narrow" w:hAnsi="Arial Narrow"/>
          <w:sz w:val="24"/>
          <w:szCs w:val="24"/>
        </w:rPr>
        <w:t>ing</w:t>
      </w:r>
      <w:r w:rsidR="00504697" w:rsidRPr="002763B5">
        <w:rPr>
          <w:rFonts w:ascii="Arial Narrow" w:hAnsi="Arial Narrow"/>
          <w:sz w:val="24"/>
          <w:szCs w:val="24"/>
        </w:rPr>
        <w:t xml:space="preserve"> commissioning a comprehensive academic research study on the relationship between the COVID-19 pandemic and climate change, including prospects for a green - or blue - recovery.  The WGBE would agree on the specific Terms of Reference outlining the key objectives and specific aspects that such a study should entail.  It is proposed that the study be conducted and managed by the Indian Ocean Rim Academic Group (IORAG) through </w:t>
      </w:r>
      <w:r w:rsidR="00504697" w:rsidRPr="002763B5">
        <w:rPr>
          <w:rFonts w:ascii="Arial Narrow" w:hAnsi="Arial Narrow"/>
          <w:sz w:val="24"/>
          <w:szCs w:val="24"/>
        </w:rPr>
        <w:lastRenderedPageBreak/>
        <w:t xml:space="preserve">a consortium of universities from IORA Member States, including from LDC/SIDS, and possibly from Germany (Dialogue Partner), with the administration of the study being coordinated by the IORA Secretariat.  </w:t>
      </w:r>
    </w:p>
    <w:p w14:paraId="61B0ABB6" w14:textId="77777777" w:rsidR="00504697" w:rsidRDefault="00504697" w:rsidP="00545DDA">
      <w:pPr>
        <w:spacing w:after="0" w:line="240" w:lineRule="auto"/>
        <w:jc w:val="both"/>
        <w:rPr>
          <w:rFonts w:ascii="Arial Narrow" w:hAnsi="Arial Narrow"/>
          <w:sz w:val="24"/>
          <w:szCs w:val="24"/>
        </w:rPr>
      </w:pPr>
    </w:p>
    <w:p w14:paraId="6BE0AEB9" w14:textId="77777777" w:rsidR="00504697" w:rsidRDefault="00504697" w:rsidP="00545DDA">
      <w:pPr>
        <w:spacing w:after="0" w:line="240" w:lineRule="auto"/>
        <w:jc w:val="both"/>
        <w:rPr>
          <w:rFonts w:ascii="Arial Narrow" w:hAnsi="Arial Narrow"/>
          <w:sz w:val="24"/>
          <w:szCs w:val="24"/>
        </w:rPr>
      </w:pPr>
      <w:r w:rsidRPr="002763B5">
        <w:rPr>
          <w:rFonts w:ascii="Arial Narrow" w:hAnsi="Arial Narrow"/>
          <w:sz w:val="24"/>
          <w:szCs w:val="24"/>
        </w:rPr>
        <w:t xml:space="preserve">It is proposed that the study be conducted as a project under the existing Memorandum of Understanding (MOU) between the Indian Ocean Rim Association (IORA) and the Deutsche Gesellschaft </w:t>
      </w:r>
      <w:proofErr w:type="spellStart"/>
      <w:r w:rsidRPr="002763B5">
        <w:rPr>
          <w:rFonts w:ascii="Arial Narrow" w:hAnsi="Arial Narrow"/>
          <w:sz w:val="24"/>
          <w:szCs w:val="24"/>
        </w:rPr>
        <w:t>für</w:t>
      </w:r>
      <w:proofErr w:type="spellEnd"/>
      <w:r w:rsidRPr="002763B5">
        <w:rPr>
          <w:rFonts w:ascii="Arial Narrow" w:hAnsi="Arial Narrow"/>
          <w:sz w:val="24"/>
          <w:szCs w:val="24"/>
        </w:rPr>
        <w:t xml:space="preserve"> Internationale </w:t>
      </w:r>
      <w:proofErr w:type="spellStart"/>
      <w:r w:rsidRPr="002763B5">
        <w:rPr>
          <w:rFonts w:ascii="Arial Narrow" w:hAnsi="Arial Narrow"/>
          <w:sz w:val="24"/>
          <w:szCs w:val="24"/>
        </w:rPr>
        <w:t>Zusammenarbeit</w:t>
      </w:r>
      <w:proofErr w:type="spellEnd"/>
      <w:r w:rsidRPr="002763B5">
        <w:rPr>
          <w:rFonts w:ascii="Arial Narrow" w:hAnsi="Arial Narrow"/>
          <w:sz w:val="24"/>
          <w:szCs w:val="24"/>
        </w:rPr>
        <w:t xml:space="preserve"> (GIZ) </w:t>
      </w:r>
      <w:proofErr w:type="gramStart"/>
      <w:r w:rsidRPr="002763B5">
        <w:rPr>
          <w:rFonts w:ascii="Arial Narrow" w:hAnsi="Arial Narrow"/>
          <w:sz w:val="24"/>
          <w:szCs w:val="24"/>
        </w:rPr>
        <w:t>GmbH, and</w:t>
      </w:r>
      <w:proofErr w:type="gramEnd"/>
      <w:r w:rsidRPr="002763B5">
        <w:rPr>
          <w:rFonts w:ascii="Arial Narrow" w:hAnsi="Arial Narrow"/>
          <w:sz w:val="24"/>
          <w:szCs w:val="24"/>
        </w:rPr>
        <w:t xml:space="preserve"> financed through a study grant of up to one hundred thousand Euros (€ 100,000) to the participating universities of the IORA member states. </w:t>
      </w:r>
    </w:p>
    <w:p w14:paraId="684845C7" w14:textId="77777777" w:rsidR="00504697" w:rsidRDefault="00504697" w:rsidP="00545DDA">
      <w:pPr>
        <w:spacing w:after="0" w:line="240" w:lineRule="auto"/>
        <w:jc w:val="both"/>
        <w:rPr>
          <w:rFonts w:ascii="Arial Narrow" w:hAnsi="Arial Narrow"/>
          <w:sz w:val="24"/>
          <w:szCs w:val="24"/>
        </w:rPr>
      </w:pPr>
    </w:p>
    <w:p w14:paraId="5A198D35" w14:textId="77777777" w:rsidR="00504697" w:rsidRDefault="00504697" w:rsidP="00545DDA">
      <w:pPr>
        <w:spacing w:after="0" w:line="240" w:lineRule="auto"/>
        <w:jc w:val="both"/>
        <w:rPr>
          <w:rFonts w:ascii="Arial Narrow" w:hAnsi="Arial Narrow"/>
          <w:sz w:val="24"/>
          <w:szCs w:val="24"/>
        </w:rPr>
      </w:pPr>
      <w:r w:rsidRPr="002763B5">
        <w:rPr>
          <w:rFonts w:ascii="Arial Narrow" w:hAnsi="Arial Narrow"/>
          <w:sz w:val="24"/>
          <w:szCs w:val="24"/>
        </w:rPr>
        <w:t>The study will support the strengthening of IORA in the areas outlined in the MOU, namely the Blue Economy, with a focus on the nexus of climate change and security. At the same time, it will also serve to introduce new IORA mechanisms for regional cooperation and for a cooperation between different IORA working groups, while strengthening the institutional research capacity and coordination on blue economy related issues within the IORAG.</w:t>
      </w:r>
    </w:p>
    <w:p w14:paraId="594FD734" w14:textId="77777777" w:rsidR="00504697" w:rsidRDefault="00504697" w:rsidP="00545DDA">
      <w:pPr>
        <w:spacing w:after="0" w:line="240" w:lineRule="auto"/>
        <w:jc w:val="both"/>
        <w:rPr>
          <w:rFonts w:ascii="Arial Narrow" w:hAnsi="Arial Narrow"/>
          <w:sz w:val="24"/>
          <w:szCs w:val="24"/>
        </w:rPr>
      </w:pPr>
    </w:p>
    <w:p w14:paraId="6ABF99CE" w14:textId="77777777" w:rsidR="005816B8" w:rsidRDefault="00504697" w:rsidP="00545DDA">
      <w:pPr>
        <w:spacing w:after="0" w:line="240" w:lineRule="auto"/>
        <w:jc w:val="both"/>
        <w:rPr>
          <w:rFonts w:ascii="Arial Narrow" w:hAnsi="Arial Narrow"/>
          <w:sz w:val="24"/>
          <w:szCs w:val="24"/>
        </w:rPr>
      </w:pPr>
      <w:r w:rsidRPr="002763B5">
        <w:rPr>
          <w:rFonts w:ascii="Arial Narrow" w:hAnsi="Arial Narrow"/>
          <w:sz w:val="24"/>
          <w:szCs w:val="24"/>
        </w:rPr>
        <w:t>The proposal is being considered currently by South Africa (as the Chair of the Working Group on the Blue Economy) and India (as Chair of the IORAG).</w:t>
      </w:r>
    </w:p>
    <w:p w14:paraId="6876B590" w14:textId="77777777" w:rsidR="005816B8" w:rsidRDefault="005816B8" w:rsidP="00545DDA">
      <w:pPr>
        <w:spacing w:after="0" w:line="240" w:lineRule="auto"/>
        <w:jc w:val="both"/>
        <w:rPr>
          <w:rFonts w:ascii="Arial Narrow" w:hAnsi="Arial Narrow"/>
          <w:sz w:val="24"/>
          <w:szCs w:val="24"/>
        </w:rPr>
      </w:pPr>
    </w:p>
    <w:p w14:paraId="54F3162D" w14:textId="6704A438" w:rsidR="00AB7286" w:rsidRPr="00C96AAA" w:rsidRDefault="005816B8" w:rsidP="00545DD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AB7286">
        <w:rPr>
          <w:rFonts w:ascii="Arial Narrow" w:eastAsia="Times New Roman" w:hAnsi="Arial Narrow" w:cs="Arial Narrow"/>
          <w:i/>
          <w:sz w:val="24"/>
          <w:szCs w:val="24"/>
        </w:rPr>
        <w:t xml:space="preserve">Desired Outcome: </w:t>
      </w:r>
      <w:r w:rsidRPr="00AB7286">
        <w:rPr>
          <w:rFonts w:ascii="Arial Narrow" w:eastAsia="Times New Roman" w:hAnsi="Arial Narrow" w:cs="Arial Narrow"/>
          <w:iCs/>
          <w:sz w:val="24"/>
          <w:szCs w:val="24"/>
          <w:lang w:val="en-US"/>
        </w:rPr>
        <w:t xml:space="preserve">The </w:t>
      </w:r>
      <w:r w:rsidRPr="00AB7286">
        <w:rPr>
          <w:rFonts w:ascii="Arial Narrow" w:eastAsia="Times New Roman" w:hAnsi="Arial Narrow" w:cs="Arial Narrow"/>
          <w:sz w:val="24"/>
          <w:szCs w:val="24"/>
        </w:rPr>
        <w:t xml:space="preserve">CSO to note the update by </w:t>
      </w:r>
      <w:r>
        <w:rPr>
          <w:rFonts w:ascii="Arial Narrow" w:eastAsia="Times New Roman" w:hAnsi="Arial Narrow" w:cs="Arial Narrow"/>
          <w:sz w:val="24"/>
          <w:szCs w:val="24"/>
        </w:rPr>
        <w:t xml:space="preserve">the Secretariat </w:t>
      </w:r>
      <w:r w:rsidRPr="00AB7286">
        <w:rPr>
          <w:rFonts w:ascii="Arial Narrow" w:eastAsia="Times New Roman" w:hAnsi="Arial Narrow" w:cs="Arial Narrow"/>
          <w:sz w:val="24"/>
          <w:szCs w:val="24"/>
        </w:rPr>
        <w:t xml:space="preserve">on the new proposal </w:t>
      </w:r>
      <w:r w:rsidR="0041385E">
        <w:rPr>
          <w:rFonts w:ascii="Arial Narrow" w:eastAsia="Times New Roman" w:hAnsi="Arial Narrow" w:cs="Arial Narrow"/>
          <w:sz w:val="24"/>
          <w:szCs w:val="24"/>
        </w:rPr>
        <w:t xml:space="preserve">for a </w:t>
      </w:r>
      <w:r w:rsidR="0041385E" w:rsidRPr="0041385E">
        <w:rPr>
          <w:rFonts w:ascii="Arial Narrow" w:hAnsi="Arial Narrow"/>
          <w:sz w:val="24"/>
          <w:szCs w:val="24"/>
        </w:rPr>
        <w:t>Research Study: “COVID-19 and Climate Change: Prospects for a “Blue” Recovery in the Indian Ocean Region”</w:t>
      </w:r>
      <w:r w:rsidR="0041385E">
        <w:rPr>
          <w:rFonts w:ascii="Arial Narrow" w:hAnsi="Arial Narrow"/>
          <w:sz w:val="24"/>
          <w:szCs w:val="24"/>
        </w:rPr>
        <w:t xml:space="preserve">. </w:t>
      </w:r>
    </w:p>
    <w:p w14:paraId="0921E403" w14:textId="6936C22B" w:rsidR="00545DDA" w:rsidRDefault="00545DDA" w:rsidP="0026752E">
      <w:pPr>
        <w:pStyle w:val="Heading1"/>
        <w:rPr>
          <w:rFonts w:ascii="Arial Narrow" w:eastAsia="Calibri" w:hAnsi="Arial Narrow"/>
        </w:rPr>
      </w:pPr>
    </w:p>
    <w:p w14:paraId="74C3CCA6" w14:textId="2CCDFF33" w:rsidR="00E7574F" w:rsidRPr="00E7574F" w:rsidRDefault="00E7574F" w:rsidP="00E7574F">
      <w:pPr>
        <w:spacing w:after="0" w:line="240" w:lineRule="auto"/>
        <w:rPr>
          <w:rFonts w:ascii="Arial Narrow" w:hAnsi="Arial Narrow"/>
          <w:sz w:val="24"/>
          <w:szCs w:val="24"/>
          <w:lang w:val="en-US"/>
        </w:rPr>
      </w:pPr>
      <w:r w:rsidRPr="00E7574F">
        <w:rPr>
          <w:rFonts w:ascii="Arial Narrow" w:hAnsi="Arial Narrow"/>
          <w:b/>
          <w:bCs/>
          <w:sz w:val="24"/>
          <w:szCs w:val="24"/>
          <w:lang w:val="en-US"/>
        </w:rPr>
        <w:t>11.8</w:t>
      </w:r>
      <w:r w:rsidRPr="00E7574F">
        <w:rPr>
          <w:rFonts w:ascii="Arial Narrow" w:hAnsi="Arial Narrow"/>
          <w:b/>
          <w:bCs/>
          <w:sz w:val="24"/>
          <w:szCs w:val="24"/>
          <w:lang w:val="en-US"/>
        </w:rPr>
        <w:tab/>
        <w:t>Update: Activities under MoU between IORA and AFD</w:t>
      </w:r>
      <w:r>
        <w:rPr>
          <w:rFonts w:ascii="Arial Narrow" w:hAnsi="Arial Narrow"/>
          <w:sz w:val="24"/>
          <w:szCs w:val="24"/>
          <w:lang w:val="en-US"/>
        </w:rPr>
        <w:t xml:space="preserve"> </w:t>
      </w:r>
      <w:r w:rsidRPr="00E7574F">
        <w:rPr>
          <w:rFonts w:ascii="Arial Narrow" w:hAnsi="Arial Narrow"/>
          <w:b/>
          <w:bCs/>
          <w:sz w:val="24"/>
          <w:szCs w:val="24"/>
          <w:lang w:val="en-US"/>
        </w:rPr>
        <w:t>(Secretariat)</w:t>
      </w:r>
    </w:p>
    <w:p w14:paraId="07C46A2E" w14:textId="28296F45" w:rsidR="00E7574F" w:rsidRDefault="00E7574F" w:rsidP="00E7574F">
      <w:pPr>
        <w:spacing w:after="0" w:line="240" w:lineRule="auto"/>
        <w:rPr>
          <w:lang w:val="en-US"/>
        </w:rPr>
      </w:pPr>
    </w:p>
    <w:p w14:paraId="589E7F55" w14:textId="70EC251B" w:rsidR="00E7574F" w:rsidRDefault="00E7574F" w:rsidP="00E7574F">
      <w:pPr>
        <w:spacing w:after="0" w:line="240" w:lineRule="auto"/>
        <w:jc w:val="both"/>
        <w:rPr>
          <w:lang w:val="en-US"/>
        </w:rPr>
      </w:pPr>
      <w:r w:rsidRPr="00AB7286">
        <w:rPr>
          <w:rFonts w:ascii="Arial Narrow" w:eastAsia="Calibri" w:hAnsi="Arial Narrow" w:cs="Calibri"/>
          <w:i/>
          <w:iCs/>
          <w:sz w:val="24"/>
          <w:szCs w:val="24"/>
        </w:rPr>
        <w:t xml:space="preserve">The Chair will invite </w:t>
      </w:r>
      <w:r>
        <w:rPr>
          <w:rFonts w:ascii="Arial Narrow" w:eastAsia="Calibri" w:hAnsi="Arial Narrow" w:cs="Calibri"/>
          <w:i/>
          <w:iCs/>
          <w:sz w:val="24"/>
          <w:szCs w:val="24"/>
        </w:rPr>
        <w:t>the IORA Secretariat</w:t>
      </w:r>
      <w:r w:rsidRPr="00AB7286">
        <w:rPr>
          <w:rFonts w:ascii="Arial Narrow" w:eastAsia="Calibri" w:hAnsi="Arial Narrow" w:cs="Calibri"/>
          <w:i/>
          <w:iCs/>
          <w:sz w:val="24"/>
          <w:szCs w:val="24"/>
        </w:rPr>
        <w:t xml:space="preserve"> to update the CSO on </w:t>
      </w:r>
      <w:r>
        <w:rPr>
          <w:rFonts w:ascii="Arial Narrow" w:eastAsia="Calibri" w:hAnsi="Arial Narrow" w:cs="Calibri"/>
          <w:i/>
          <w:iCs/>
          <w:sz w:val="24"/>
          <w:szCs w:val="24"/>
        </w:rPr>
        <w:t>the a</w:t>
      </w:r>
      <w:r w:rsidRPr="00E7574F">
        <w:rPr>
          <w:rFonts w:ascii="Arial Narrow" w:eastAsia="Calibri" w:hAnsi="Arial Narrow" w:cs="Calibri"/>
          <w:i/>
          <w:iCs/>
          <w:sz w:val="24"/>
          <w:szCs w:val="24"/>
        </w:rPr>
        <w:t>ctivities under MoU between IORA and AFD</w:t>
      </w:r>
      <w:r w:rsidRPr="00AB7286">
        <w:rPr>
          <w:rFonts w:ascii="Arial Narrow" w:eastAsia="Calibri" w:hAnsi="Arial Narrow" w:cs="Calibri"/>
          <w:i/>
          <w:iCs/>
          <w:sz w:val="24"/>
          <w:szCs w:val="24"/>
        </w:rPr>
        <w:t>.</w:t>
      </w:r>
    </w:p>
    <w:p w14:paraId="142AB45E" w14:textId="77777777" w:rsidR="00E7574F" w:rsidRDefault="00E7574F" w:rsidP="00E7574F">
      <w:pPr>
        <w:tabs>
          <w:tab w:val="left" w:pos="567"/>
        </w:tabs>
        <w:suppressAutoHyphens/>
        <w:spacing w:after="0" w:line="240" w:lineRule="auto"/>
        <w:contextualSpacing/>
        <w:jc w:val="both"/>
        <w:rPr>
          <w:rFonts w:ascii="Arial Narrow" w:eastAsia="Calibri" w:hAnsi="Arial Narrow" w:cs="Arial Narrow"/>
          <w:b/>
          <w:bCs/>
          <w:sz w:val="24"/>
          <w:szCs w:val="24"/>
        </w:rPr>
      </w:pPr>
    </w:p>
    <w:p w14:paraId="6A57F2DE" w14:textId="2E3075FA" w:rsidR="00E7574F" w:rsidRPr="00B734A5" w:rsidRDefault="00E7574F" w:rsidP="00E7574F">
      <w:pPr>
        <w:tabs>
          <w:tab w:val="left" w:pos="567"/>
        </w:tabs>
        <w:suppressAutoHyphens/>
        <w:spacing w:after="0" w:line="240" w:lineRule="auto"/>
        <w:contextualSpacing/>
        <w:jc w:val="both"/>
        <w:rPr>
          <w:rFonts w:ascii="Arial Narrow" w:eastAsia="Calibri" w:hAnsi="Arial Narrow" w:cs="Arial Narrow"/>
          <w:b/>
          <w:bCs/>
          <w:sz w:val="24"/>
          <w:szCs w:val="24"/>
        </w:rPr>
      </w:pPr>
      <w:r w:rsidRPr="00B734A5">
        <w:rPr>
          <w:rFonts w:ascii="Arial Narrow" w:eastAsia="Calibri" w:hAnsi="Arial Narrow" w:cs="Arial Narrow"/>
          <w:b/>
          <w:bCs/>
          <w:sz w:val="24"/>
          <w:szCs w:val="24"/>
        </w:rPr>
        <w:t xml:space="preserve">Update: Activities under MoU between IORA and AFD </w:t>
      </w:r>
    </w:p>
    <w:p w14:paraId="4B0D0EC8" w14:textId="77777777" w:rsidR="00E7574F" w:rsidRDefault="00E7574F" w:rsidP="00E7574F">
      <w:pPr>
        <w:tabs>
          <w:tab w:val="left" w:pos="567"/>
        </w:tabs>
        <w:suppressAutoHyphens/>
        <w:spacing w:after="0" w:line="240" w:lineRule="auto"/>
        <w:contextualSpacing/>
        <w:jc w:val="both"/>
        <w:rPr>
          <w:rFonts w:ascii="Arial Narrow" w:eastAsia="Calibri" w:hAnsi="Arial Narrow" w:cs="Arial Narrow"/>
          <w:sz w:val="24"/>
          <w:szCs w:val="24"/>
        </w:rPr>
      </w:pPr>
      <w:r w:rsidRPr="00B734A5">
        <w:rPr>
          <w:rFonts w:ascii="Arial Narrow" w:eastAsia="Calibri" w:hAnsi="Arial Narrow" w:cs="Arial Narrow"/>
          <w:sz w:val="24"/>
          <w:szCs w:val="24"/>
        </w:rPr>
        <w:t xml:space="preserve">After signing the MOU between IORA and AFD on 9 March 2020, the Secretariat circulated the timetable of activities on 28 May 2020. However, </w:t>
      </w:r>
      <w:r w:rsidRPr="00B734A5">
        <w:rPr>
          <w:rFonts w:ascii="Arial Narrow" w:hAnsi="Arial Narrow"/>
          <w:sz w:val="24"/>
          <w:szCs w:val="24"/>
        </w:rPr>
        <w:t>due to the current COVID-19 crisis, the activities have been prioritised. T</w:t>
      </w:r>
      <w:r w:rsidRPr="00B734A5">
        <w:rPr>
          <w:rFonts w:ascii="Arial Narrow" w:eastAsia="Calibri" w:hAnsi="Arial Narrow" w:cs="Arial Narrow"/>
          <w:sz w:val="24"/>
          <w:szCs w:val="24"/>
        </w:rPr>
        <w:t xml:space="preserve">here have been several activities that have been undertaken, including questionnaire surveys. </w:t>
      </w:r>
    </w:p>
    <w:p w14:paraId="4EFCEA38" w14:textId="77777777" w:rsidR="00E7574F" w:rsidRDefault="00E7574F" w:rsidP="00E7574F">
      <w:pPr>
        <w:tabs>
          <w:tab w:val="left" w:pos="567"/>
        </w:tabs>
        <w:suppressAutoHyphens/>
        <w:spacing w:after="0" w:line="240" w:lineRule="auto"/>
        <w:contextualSpacing/>
        <w:jc w:val="both"/>
        <w:rPr>
          <w:rFonts w:ascii="Arial Narrow" w:eastAsia="Calibri" w:hAnsi="Arial Narrow" w:cs="Arial Narrow"/>
          <w:sz w:val="24"/>
          <w:szCs w:val="24"/>
        </w:rPr>
      </w:pPr>
    </w:p>
    <w:p w14:paraId="57B23ED5" w14:textId="77777777" w:rsidR="00E7574F" w:rsidRPr="00B734A5" w:rsidRDefault="00E7574F" w:rsidP="00E7574F">
      <w:pPr>
        <w:tabs>
          <w:tab w:val="left" w:pos="567"/>
        </w:tabs>
        <w:suppressAutoHyphens/>
        <w:spacing w:after="0" w:line="240" w:lineRule="auto"/>
        <w:contextualSpacing/>
        <w:jc w:val="both"/>
        <w:rPr>
          <w:rFonts w:ascii="Arial Narrow" w:eastAsia="Calibri" w:hAnsi="Arial Narrow" w:cs="Arial Narrow"/>
          <w:sz w:val="24"/>
          <w:szCs w:val="24"/>
        </w:rPr>
      </w:pPr>
      <w:r w:rsidRPr="00B734A5">
        <w:rPr>
          <w:rFonts w:ascii="Arial Narrow" w:eastAsia="Calibri" w:hAnsi="Arial Narrow" w:cs="Arial Narrow"/>
          <w:sz w:val="24"/>
          <w:szCs w:val="24"/>
        </w:rPr>
        <w:t>The following reports of the surveys have been circulated to Member States for information.</w:t>
      </w:r>
    </w:p>
    <w:p w14:paraId="6C215F12" w14:textId="77777777" w:rsidR="00E7574F" w:rsidRPr="00B734A5" w:rsidRDefault="00E7574F" w:rsidP="00E7574F">
      <w:pPr>
        <w:pStyle w:val="ListParagraph"/>
        <w:numPr>
          <w:ilvl w:val="0"/>
          <w:numId w:val="35"/>
        </w:numPr>
        <w:tabs>
          <w:tab w:val="left" w:pos="567"/>
        </w:tabs>
        <w:suppressAutoHyphens/>
        <w:spacing w:after="0" w:line="240" w:lineRule="auto"/>
        <w:ind w:left="564"/>
        <w:jc w:val="both"/>
        <w:rPr>
          <w:rFonts w:ascii="Arial Narrow" w:eastAsia="Calibri" w:hAnsi="Arial Narrow" w:cs="Arial Narrow"/>
          <w:sz w:val="24"/>
          <w:szCs w:val="24"/>
        </w:rPr>
      </w:pPr>
      <w:r w:rsidRPr="00B734A5">
        <w:rPr>
          <w:rFonts w:ascii="Arial Narrow" w:eastAsia="Calibri" w:hAnsi="Arial Narrow" w:cs="Arial Narrow"/>
          <w:sz w:val="24"/>
          <w:szCs w:val="24"/>
        </w:rPr>
        <w:t>Compendium of Stock Assessment Training and Courses in the IORA Region; and</w:t>
      </w:r>
    </w:p>
    <w:p w14:paraId="574932BE" w14:textId="77777777" w:rsidR="00E7574F" w:rsidRPr="00B734A5" w:rsidRDefault="00E7574F" w:rsidP="00E7574F">
      <w:pPr>
        <w:pStyle w:val="ListParagraph"/>
        <w:numPr>
          <w:ilvl w:val="0"/>
          <w:numId w:val="35"/>
        </w:numPr>
        <w:tabs>
          <w:tab w:val="left" w:pos="567"/>
        </w:tabs>
        <w:suppressAutoHyphens/>
        <w:spacing w:after="0" w:line="240" w:lineRule="auto"/>
        <w:ind w:left="564"/>
        <w:jc w:val="both"/>
        <w:rPr>
          <w:rFonts w:ascii="Arial Narrow" w:eastAsia="Calibri" w:hAnsi="Arial Narrow" w:cs="Arial Narrow"/>
          <w:sz w:val="24"/>
          <w:szCs w:val="24"/>
        </w:rPr>
      </w:pPr>
      <w:r w:rsidRPr="00B734A5">
        <w:rPr>
          <w:rFonts w:ascii="Arial Narrow" w:eastAsia="Calibri" w:hAnsi="Arial Narrow" w:cs="Arial Narrow"/>
          <w:sz w:val="24"/>
          <w:szCs w:val="24"/>
        </w:rPr>
        <w:t>Literature Review and Gap Analysis of Information on International Trade and Markets for Fisheries and Aquaculture Products</w:t>
      </w:r>
    </w:p>
    <w:p w14:paraId="2E2C90F2" w14:textId="77777777" w:rsidR="00E7574F" w:rsidRPr="00B734A5" w:rsidRDefault="00E7574F" w:rsidP="00E7574F">
      <w:pPr>
        <w:pStyle w:val="ListParagraph"/>
        <w:numPr>
          <w:ilvl w:val="0"/>
          <w:numId w:val="35"/>
        </w:numPr>
        <w:tabs>
          <w:tab w:val="left" w:pos="567"/>
        </w:tabs>
        <w:suppressAutoHyphens/>
        <w:spacing w:after="0" w:line="240" w:lineRule="auto"/>
        <w:ind w:left="564"/>
        <w:jc w:val="both"/>
        <w:rPr>
          <w:rFonts w:ascii="Arial Narrow" w:eastAsia="Calibri" w:hAnsi="Arial Narrow" w:cs="Arial Narrow"/>
          <w:sz w:val="24"/>
          <w:szCs w:val="24"/>
        </w:rPr>
      </w:pPr>
      <w:r w:rsidRPr="00B734A5">
        <w:rPr>
          <w:rFonts w:ascii="Arial Narrow" w:eastAsia="Calibri" w:hAnsi="Arial Narrow" w:cs="Arial Narrow"/>
          <w:sz w:val="24"/>
          <w:szCs w:val="24"/>
        </w:rPr>
        <w:t xml:space="preserve">Review of aquaculture, governance and development of small-scale aquaculture in the IORA </w:t>
      </w:r>
      <w:proofErr w:type="gramStart"/>
      <w:r w:rsidRPr="00B734A5">
        <w:rPr>
          <w:rFonts w:ascii="Arial Narrow" w:eastAsia="Calibri" w:hAnsi="Arial Narrow" w:cs="Arial Narrow"/>
          <w:sz w:val="24"/>
          <w:szCs w:val="24"/>
        </w:rPr>
        <w:t>region;</w:t>
      </w:r>
      <w:proofErr w:type="gramEnd"/>
    </w:p>
    <w:p w14:paraId="7EC1594B" w14:textId="77777777" w:rsidR="00E7574F" w:rsidRPr="00B734A5" w:rsidRDefault="00E7574F" w:rsidP="00E7574F">
      <w:pPr>
        <w:pStyle w:val="ListParagraph"/>
        <w:numPr>
          <w:ilvl w:val="0"/>
          <w:numId w:val="35"/>
        </w:numPr>
        <w:tabs>
          <w:tab w:val="left" w:pos="567"/>
        </w:tabs>
        <w:suppressAutoHyphens/>
        <w:spacing w:after="0" w:line="240" w:lineRule="auto"/>
        <w:ind w:left="564"/>
        <w:jc w:val="both"/>
        <w:rPr>
          <w:rFonts w:ascii="Arial Narrow" w:hAnsi="Arial Narrow" w:cs="Arial Narrow"/>
          <w:sz w:val="24"/>
          <w:szCs w:val="24"/>
        </w:rPr>
      </w:pPr>
      <w:r w:rsidRPr="00B734A5">
        <w:rPr>
          <w:rFonts w:ascii="Arial Narrow" w:hAnsi="Arial Narrow" w:cs="Arial Narrow"/>
          <w:sz w:val="24"/>
          <w:szCs w:val="24"/>
        </w:rPr>
        <w:t>Analysis of measures to combat IUU fishing in the IORA region; and</w:t>
      </w:r>
    </w:p>
    <w:p w14:paraId="5A8B9A17" w14:textId="77777777" w:rsidR="00E7574F" w:rsidRPr="00B734A5" w:rsidRDefault="00E7574F" w:rsidP="00E7574F">
      <w:pPr>
        <w:pStyle w:val="ListParagraph"/>
        <w:numPr>
          <w:ilvl w:val="0"/>
          <w:numId w:val="35"/>
        </w:numPr>
        <w:tabs>
          <w:tab w:val="left" w:pos="567"/>
        </w:tabs>
        <w:suppressAutoHyphens/>
        <w:spacing w:after="0" w:line="240" w:lineRule="auto"/>
        <w:ind w:left="564"/>
        <w:jc w:val="both"/>
        <w:rPr>
          <w:rFonts w:ascii="Arial Narrow" w:hAnsi="Arial Narrow" w:cs="Arial Narrow"/>
          <w:sz w:val="24"/>
          <w:szCs w:val="24"/>
        </w:rPr>
      </w:pPr>
      <w:r w:rsidRPr="00B734A5">
        <w:rPr>
          <w:rFonts w:ascii="Arial Narrow" w:hAnsi="Arial Narrow" w:cs="Arial Narrow"/>
          <w:sz w:val="24"/>
          <w:szCs w:val="24"/>
        </w:rPr>
        <w:t>Assessment of the capacity needs (Human and Institutional) and the current level of Implementation of Port State Measures (PSM) in the IORA region.</w:t>
      </w:r>
    </w:p>
    <w:p w14:paraId="38A34A55" w14:textId="77777777" w:rsidR="00E7574F" w:rsidRDefault="00E7574F" w:rsidP="00101E3D">
      <w:pPr>
        <w:tabs>
          <w:tab w:val="left" w:pos="567"/>
        </w:tabs>
        <w:suppressAutoHyphens/>
        <w:spacing w:after="0" w:line="240" w:lineRule="auto"/>
        <w:ind w:left="28"/>
        <w:jc w:val="both"/>
        <w:rPr>
          <w:rFonts w:ascii="Arial Narrow" w:hAnsi="Arial Narrow" w:cs="Arial Narrow"/>
          <w:sz w:val="24"/>
          <w:szCs w:val="24"/>
        </w:rPr>
      </w:pPr>
    </w:p>
    <w:p w14:paraId="7E3FA2DD" w14:textId="50A5FA0B" w:rsidR="00E7574F" w:rsidRDefault="00E7574F" w:rsidP="001B483F">
      <w:pPr>
        <w:jc w:val="both"/>
        <w:rPr>
          <w:rFonts w:ascii="Arial Narrow" w:hAnsi="Arial Narrow" w:cs="Arial Narrow"/>
          <w:sz w:val="24"/>
          <w:szCs w:val="24"/>
        </w:rPr>
      </w:pPr>
      <w:r w:rsidRPr="00B734A5">
        <w:rPr>
          <w:rFonts w:ascii="Arial Narrow" w:hAnsi="Arial Narrow" w:cs="Arial Narrow"/>
          <w:sz w:val="24"/>
          <w:szCs w:val="24"/>
        </w:rPr>
        <w:t>On 27 April 2021, IORA Secretariat with the technical assistance of COFREPECHE organised the AFD – IORA Webinar: Strengthening regional safety standards and quality assurance of aquaculture products. The report of the webinar has been circulated to Member States and Dialogue Partners on 05 May 2021 for information.</w:t>
      </w:r>
    </w:p>
    <w:p w14:paraId="10D0BE50" w14:textId="66FC0F6E" w:rsidR="00E7574F" w:rsidRPr="00E7574F" w:rsidRDefault="00E7574F" w:rsidP="00E7574F">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 xml:space="preserve">CSO to note the update </w:t>
      </w:r>
      <w:r>
        <w:rPr>
          <w:rFonts w:ascii="Arial Narrow" w:eastAsia="Times New Roman" w:hAnsi="Arial Narrow" w:cs="Times New Roman"/>
          <w:iCs/>
          <w:sz w:val="24"/>
          <w:szCs w:val="24"/>
        </w:rPr>
        <w:t>by the IORA Secretariat on the a</w:t>
      </w:r>
      <w:r w:rsidRPr="00E7574F">
        <w:rPr>
          <w:rFonts w:ascii="Arial Narrow" w:eastAsia="Times New Roman" w:hAnsi="Arial Narrow" w:cs="Times New Roman"/>
          <w:iCs/>
          <w:sz w:val="24"/>
          <w:szCs w:val="24"/>
        </w:rPr>
        <w:t>ctivities under MoU between IORA and AFD</w:t>
      </w:r>
      <w:r w:rsidRPr="00E63200">
        <w:rPr>
          <w:rFonts w:ascii="Arial Narrow" w:eastAsia="Times New Roman" w:hAnsi="Arial Narrow" w:cs="Times New Roman"/>
          <w:iCs/>
          <w:sz w:val="24"/>
          <w:szCs w:val="24"/>
        </w:rPr>
        <w:t>.</w:t>
      </w:r>
    </w:p>
    <w:p w14:paraId="0A76555C" w14:textId="77777777" w:rsidR="00E7574F" w:rsidRPr="00E7574F" w:rsidRDefault="00E7574F" w:rsidP="00E7574F">
      <w:pPr>
        <w:rPr>
          <w:lang w:val="en-US"/>
        </w:rPr>
      </w:pPr>
    </w:p>
    <w:p w14:paraId="3FBB3DF9" w14:textId="363E2518" w:rsidR="00C96AAA" w:rsidRPr="00C520A0" w:rsidRDefault="00C96AAA" w:rsidP="0026752E">
      <w:pPr>
        <w:pStyle w:val="Heading1"/>
        <w:rPr>
          <w:rFonts w:ascii="Arial Narrow" w:eastAsia="Calibri" w:hAnsi="Arial Narrow"/>
          <w:i/>
        </w:rPr>
      </w:pPr>
      <w:bookmarkStart w:id="80" w:name="_Toc72936767"/>
      <w:r w:rsidRPr="00C520A0">
        <w:rPr>
          <w:rFonts w:ascii="Arial Narrow" w:eastAsia="Calibri" w:hAnsi="Arial Narrow"/>
        </w:rPr>
        <w:lastRenderedPageBreak/>
        <w:t>12.</w:t>
      </w:r>
      <w:r w:rsidRPr="00C520A0">
        <w:rPr>
          <w:rFonts w:ascii="Arial Narrow" w:eastAsia="Calibri" w:hAnsi="Arial Narrow"/>
        </w:rPr>
        <w:tab/>
        <w:t xml:space="preserve">WOMEN’S ECONOMIC EMPOWERMENT (WGWEE) - </w:t>
      </w:r>
      <w:r w:rsidRPr="00C520A0">
        <w:rPr>
          <w:rFonts w:ascii="Arial Narrow" w:eastAsia="Calibri" w:hAnsi="Arial Narrow" w:cs="Arial"/>
          <w:i/>
        </w:rPr>
        <w:t>Coordinating Country</w:t>
      </w:r>
      <w:r w:rsidRPr="00C520A0">
        <w:rPr>
          <w:rFonts w:ascii="Arial Narrow" w:eastAsia="Calibri" w:hAnsi="Arial Narrow"/>
          <w:i/>
        </w:rPr>
        <w:t>: Australia</w:t>
      </w:r>
      <w:bookmarkEnd w:id="80"/>
    </w:p>
    <w:p w14:paraId="5738611B" w14:textId="77777777" w:rsidR="00E63200" w:rsidRPr="00C520A0" w:rsidRDefault="00E63200" w:rsidP="0026752E">
      <w:pPr>
        <w:pStyle w:val="Heading3"/>
        <w:rPr>
          <w:rFonts w:ascii="Arial Narrow" w:eastAsia="Calibri" w:hAnsi="Arial Narrow"/>
          <w:sz w:val="24"/>
          <w:szCs w:val="24"/>
        </w:rPr>
      </w:pPr>
      <w:bookmarkStart w:id="81" w:name="_Toc72936768"/>
      <w:r w:rsidRPr="00C520A0">
        <w:rPr>
          <w:rFonts w:ascii="Arial Narrow" w:eastAsia="Calibri" w:hAnsi="Arial Narrow"/>
          <w:sz w:val="24"/>
          <w:szCs w:val="24"/>
        </w:rPr>
        <w:t>12.1</w:t>
      </w:r>
      <w:r w:rsidRPr="00C520A0">
        <w:rPr>
          <w:rFonts w:ascii="Arial Narrow" w:eastAsia="Calibri" w:hAnsi="Arial Narrow"/>
          <w:sz w:val="24"/>
          <w:szCs w:val="24"/>
        </w:rPr>
        <w:tab/>
        <w:t>Update: Progress Report on the Action Plan 2017-21 (WEE) and Work Plan of the WGWEE (Australia)</w:t>
      </w:r>
      <w:bookmarkEnd w:id="81"/>
    </w:p>
    <w:p w14:paraId="28F21E88"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B8A0A17"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r w:rsidRPr="00E63200">
        <w:rPr>
          <w:rFonts w:ascii="Arial Narrow" w:eastAsia="Times New Roman" w:hAnsi="Arial Narrow" w:cs="Arial Narrow"/>
          <w:i/>
          <w:iCs/>
          <w:sz w:val="24"/>
          <w:szCs w:val="24"/>
        </w:rPr>
        <w:t xml:space="preserve">The Chair will invite Australia to present a Progress Report outlining the implementation status of the items of the Work Plan of the WGWEE. </w:t>
      </w:r>
    </w:p>
    <w:p w14:paraId="29B20786"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2DD75A33"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u w:val="single"/>
        </w:rPr>
        <w:t>IORA Action Plan 2017-21:</w:t>
      </w:r>
      <w:r w:rsidRPr="00E63200">
        <w:rPr>
          <w:rFonts w:ascii="Arial Narrow" w:eastAsia="Calibri" w:hAnsi="Arial Narrow" w:cs="Arial Narrow"/>
          <w:sz w:val="24"/>
          <w:szCs w:val="24"/>
        </w:rPr>
        <w:t xml:space="preserve"> At the workshop to review progress on the IORA Action Plan (2017-2021) and discuss preparation of a new IORA Action Plan, held on 20-21 October 2020, Coordinating countries were requested </w:t>
      </w:r>
      <w:proofErr w:type="gramStart"/>
      <w:r w:rsidRPr="00E63200">
        <w:rPr>
          <w:rFonts w:ascii="Arial Narrow" w:eastAsia="Calibri" w:hAnsi="Arial Narrow" w:cs="Arial Narrow"/>
          <w:sz w:val="24"/>
          <w:szCs w:val="24"/>
        </w:rPr>
        <w:t>to :</w:t>
      </w:r>
      <w:proofErr w:type="gramEnd"/>
    </w:p>
    <w:p w14:paraId="39AC2B0C"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a)</w:t>
      </w:r>
      <w:r w:rsidRPr="00E63200">
        <w:rPr>
          <w:rFonts w:ascii="Arial Narrow" w:eastAsia="Calibri" w:hAnsi="Arial Narrow" w:cs="Arial Narrow"/>
          <w:sz w:val="24"/>
          <w:szCs w:val="24"/>
        </w:rPr>
        <w:tab/>
        <w:t xml:space="preserve">to provide an explanation on the reason for a particular item that has not been accomplished (those activities that are “Under progress (orange colour)” or “No progress (red colour)”), specially on those activities to be accomplished in the short-medium term); and </w:t>
      </w:r>
    </w:p>
    <w:p w14:paraId="1CFC4101"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b)</w:t>
      </w:r>
      <w:r w:rsidRPr="00E63200">
        <w:rPr>
          <w:rFonts w:ascii="Arial Narrow" w:eastAsia="Calibri" w:hAnsi="Arial Narrow" w:cs="Arial Narrow"/>
          <w:sz w:val="24"/>
          <w:szCs w:val="24"/>
        </w:rPr>
        <w:tab/>
        <w:t>what are the plans to address the pending items until June 2021.</w:t>
      </w:r>
    </w:p>
    <w:p w14:paraId="14568E72"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57A35F0A" w14:textId="77777777"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u w:val="single"/>
        </w:rPr>
        <w:t>WGWEE Work Plan:</w:t>
      </w:r>
      <w:r w:rsidRPr="00E63200">
        <w:rPr>
          <w:rFonts w:ascii="Arial Narrow" w:eastAsia="Calibri" w:hAnsi="Arial Narrow" w:cs="Arial Narrow"/>
          <w:sz w:val="24"/>
          <w:szCs w:val="24"/>
        </w:rPr>
        <w:t xml:space="preserve"> Progress on items within the WGWEE Work Plan since the last meeting of the CSO on 15-16 December 2020 includes the following:</w:t>
      </w:r>
    </w:p>
    <w:p w14:paraId="3181E23E" w14:textId="77777777"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Ensure that gender is mainstreamed in all priority areas</w:t>
      </w:r>
      <w:r w:rsidRPr="00E63200">
        <w:rPr>
          <w:rFonts w:ascii="Arial Narrow" w:eastAsia="Calibri" w:hAnsi="Arial Narrow" w:cs="Arial Narrow"/>
          <w:sz w:val="24"/>
          <w:szCs w:val="24"/>
          <w:lang w:eastAsia="x-none"/>
        </w:rPr>
        <w:t xml:space="preserve"> (item A1): Mauritius has advised that the Special Fund project for gender mainstreaming training remains on hold (refer CSO agenda item 15.2.3).  Two UN Women activities will promote WEE in tourism (online training on 11-20 May, and a public webinar on 28 May).  Work progresses on WEE in BE (see below).  The Secretariat WEE Directorate continues to actively engage other Directorates to identify ways to promote WEE.</w:t>
      </w:r>
    </w:p>
    <w:p w14:paraId="5ED135AB" w14:textId="0D10F87F" w:rsidR="00E63200" w:rsidRPr="00E63200" w:rsidRDefault="00FC108A"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Improving women’s participation in IORA events</w:t>
      </w:r>
      <w:r w:rsidRPr="00E63200">
        <w:rPr>
          <w:rFonts w:ascii="Arial Narrow" w:eastAsia="Calibri" w:hAnsi="Arial Narrow" w:cs="Arial Narrow"/>
          <w:sz w:val="24"/>
          <w:szCs w:val="24"/>
          <w:lang w:eastAsia="x-none"/>
        </w:rPr>
        <w:t xml:space="preserve"> (item A2): The CSO/COM on 15-17 December 2020 noted the Secretariat’s report, </w:t>
      </w:r>
      <w:r w:rsidRPr="00E63200">
        <w:rPr>
          <w:rFonts w:ascii="Arial Narrow" w:eastAsia="Calibri" w:hAnsi="Arial Narrow" w:cs="Arial Narrow"/>
          <w:i/>
          <w:iCs/>
          <w:sz w:val="24"/>
          <w:szCs w:val="24"/>
          <w:lang w:eastAsia="x-none"/>
        </w:rPr>
        <w:t>Gender Balance in IORA 2019-2020</w:t>
      </w:r>
      <w:r>
        <w:rPr>
          <w:rFonts w:ascii="Arial Narrow" w:eastAsia="Calibri" w:hAnsi="Arial Narrow" w:cs="Arial Narrow"/>
          <w:sz w:val="24"/>
          <w:szCs w:val="24"/>
          <w:lang w:eastAsia="x-none"/>
        </w:rPr>
        <w:t>.  The Secretariat is proceeding to design reporting templates to implement the recommendation to prepare the report annually.  This work has been impacted by departures from the Secretariat</w:t>
      </w:r>
      <w:r w:rsidRPr="00E63200">
        <w:rPr>
          <w:rFonts w:ascii="Arial Narrow" w:eastAsia="Calibri" w:hAnsi="Arial Narrow" w:cs="Arial Narrow"/>
          <w:sz w:val="24"/>
          <w:szCs w:val="24"/>
          <w:lang w:eastAsia="x-none"/>
        </w:rPr>
        <w:t>.  The WGWEE will consider how to take forward the other recommendations in the report.</w:t>
      </w:r>
    </w:p>
    <w:p w14:paraId="1B04D676" w14:textId="77777777"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Link science and technology with food security, with emphasis on fisheries, to empower women</w:t>
      </w:r>
      <w:r w:rsidRPr="00E63200">
        <w:rPr>
          <w:rFonts w:ascii="Arial Narrow" w:eastAsia="Calibri" w:hAnsi="Arial Narrow" w:cs="Arial Narrow"/>
          <w:sz w:val="24"/>
          <w:szCs w:val="24"/>
          <w:lang w:eastAsia="x-none"/>
        </w:rPr>
        <w:t xml:space="preserve"> (item B1): As requested by the WGWEE, the Secretariat is finalising a comparison of the Work Plans of the WGWEE, WGBE and FSU to identify potential synergies.</w:t>
      </w:r>
    </w:p>
    <w:p w14:paraId="23A43194" w14:textId="41255EC2"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Research on Women and the Blue Economy</w:t>
      </w:r>
      <w:r w:rsidRPr="00E63200">
        <w:rPr>
          <w:rFonts w:ascii="Arial Narrow" w:eastAsia="Calibri" w:hAnsi="Arial Narrow" w:cs="Arial Narrow"/>
          <w:sz w:val="24"/>
          <w:szCs w:val="24"/>
          <w:lang w:eastAsia="x-none"/>
        </w:rPr>
        <w:t xml:space="preserve"> (item C1): Following the WGWEE and CSO endorsement of the way forward to implement recommendations contained in the HSRC’s report on WEE in the Blue Economy (released 24 October 2019), the Secretariat is proceeding to </w:t>
      </w:r>
      <w:r w:rsidR="00FC108A">
        <w:rPr>
          <w:rFonts w:ascii="Arial Narrow" w:eastAsia="Calibri" w:hAnsi="Arial Narrow" w:cs="Arial Narrow"/>
          <w:sz w:val="24"/>
          <w:szCs w:val="24"/>
          <w:lang w:eastAsia="x-none"/>
        </w:rPr>
        <w:t xml:space="preserve">track (and </w:t>
      </w:r>
      <w:r w:rsidRPr="00E63200">
        <w:rPr>
          <w:rFonts w:ascii="Arial Narrow" w:eastAsia="Calibri" w:hAnsi="Arial Narrow" w:cs="Arial Narrow"/>
          <w:sz w:val="24"/>
          <w:szCs w:val="24"/>
          <w:lang w:eastAsia="x-none"/>
        </w:rPr>
        <w:t>implement</w:t>
      </w:r>
      <w:r w:rsidR="00FC108A">
        <w:rPr>
          <w:rFonts w:ascii="Arial Narrow" w:eastAsia="Calibri" w:hAnsi="Arial Narrow" w:cs="Arial Narrow"/>
          <w:sz w:val="24"/>
          <w:szCs w:val="24"/>
          <w:lang w:eastAsia="x-none"/>
        </w:rPr>
        <w:t xml:space="preserve"> </w:t>
      </w:r>
      <w:r w:rsidR="00FC108A" w:rsidRPr="00FC108A">
        <w:rPr>
          <w:rFonts w:ascii="Arial Narrow" w:eastAsia="Calibri" w:hAnsi="Arial Narrow" w:cs="Arial Narrow"/>
          <w:sz w:val="24"/>
          <w:szCs w:val="24"/>
          <w:lang w:eastAsia="x-none"/>
        </w:rPr>
        <w:t>where instructed</w:t>
      </w:r>
      <w:r w:rsidR="00FC108A">
        <w:rPr>
          <w:rFonts w:ascii="Arial Narrow" w:eastAsia="Calibri" w:hAnsi="Arial Narrow" w:cs="Arial Narrow"/>
          <w:sz w:val="24"/>
          <w:szCs w:val="24"/>
          <w:lang w:eastAsia="x-none"/>
        </w:rPr>
        <w:t>)</w:t>
      </w:r>
      <w:r w:rsidRPr="00E63200">
        <w:rPr>
          <w:rFonts w:ascii="Arial Narrow" w:eastAsia="Calibri" w:hAnsi="Arial Narrow" w:cs="Arial Narrow"/>
          <w:sz w:val="24"/>
          <w:szCs w:val="24"/>
          <w:lang w:eastAsia="x-none"/>
        </w:rPr>
        <w:t xml:space="preserve"> the agreed way forward and will update the next meeting of the WGWEE accordingly.</w:t>
      </w:r>
    </w:p>
    <w:p w14:paraId="6D0EC3E5" w14:textId="77777777"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 xml:space="preserve">Conduct research on Status of Women in the Indian Ocean Rim Economies </w:t>
      </w:r>
      <w:r w:rsidRPr="00E63200">
        <w:rPr>
          <w:rFonts w:ascii="Arial Narrow" w:eastAsia="Calibri" w:hAnsi="Arial Narrow" w:cs="Arial Narrow"/>
          <w:sz w:val="24"/>
          <w:szCs w:val="24"/>
          <w:lang w:eastAsia="x-none"/>
        </w:rPr>
        <w:t xml:space="preserve">(item C2): The first of two detailed research reports prepared under the IORA-UN Women partnership was launched by Australian Foreign Minister </w:t>
      </w:r>
      <w:proofErr w:type="spellStart"/>
      <w:r w:rsidRPr="00E63200">
        <w:rPr>
          <w:rFonts w:ascii="Arial Narrow" w:eastAsia="Calibri" w:hAnsi="Arial Narrow" w:cs="Arial Narrow"/>
          <w:sz w:val="24"/>
          <w:szCs w:val="24"/>
          <w:lang w:eastAsia="x-none"/>
        </w:rPr>
        <w:t>Marise</w:t>
      </w:r>
      <w:proofErr w:type="spellEnd"/>
      <w:r w:rsidRPr="00E63200">
        <w:rPr>
          <w:rFonts w:ascii="Arial Narrow" w:eastAsia="Calibri" w:hAnsi="Arial Narrow" w:cs="Arial Narrow"/>
          <w:sz w:val="24"/>
          <w:szCs w:val="24"/>
          <w:lang w:eastAsia="x-none"/>
        </w:rPr>
        <w:t xml:space="preserve"> Payne at the COM on 17 December 2020 and promoted on the IORA website.  The second detailed research report has been finalised.  Australia has advised it is considering how to launch the second report.  The data in these reports were reviewed by Member States at a workshop on 19 June 2019 in Durban.</w:t>
      </w:r>
    </w:p>
    <w:p w14:paraId="6A7E0CD1" w14:textId="77777777"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 xml:space="preserve">Adopt the Women’s Empowerment Principles </w:t>
      </w:r>
      <w:r w:rsidRPr="00E63200">
        <w:rPr>
          <w:rFonts w:ascii="Arial Narrow" w:eastAsia="Calibri" w:hAnsi="Arial Narrow" w:cs="Arial Narrow"/>
          <w:sz w:val="24"/>
          <w:szCs w:val="24"/>
          <w:lang w:eastAsia="x-none"/>
        </w:rPr>
        <w:t xml:space="preserve">(WEPs) (item D1): As part of the IORA-UN Women project, UN Women hosted </w:t>
      </w:r>
      <w:proofErr w:type="gramStart"/>
      <w:r w:rsidRPr="00E63200">
        <w:rPr>
          <w:rFonts w:ascii="Arial Narrow" w:eastAsia="Calibri" w:hAnsi="Arial Narrow" w:cs="Arial Narrow"/>
          <w:sz w:val="24"/>
          <w:szCs w:val="24"/>
          <w:lang w:eastAsia="x-none"/>
        </w:rPr>
        <w:t>a number of</w:t>
      </w:r>
      <w:proofErr w:type="gramEnd"/>
      <w:r w:rsidRPr="00E63200">
        <w:rPr>
          <w:rFonts w:ascii="Arial Narrow" w:eastAsia="Calibri" w:hAnsi="Arial Narrow" w:cs="Arial Narrow"/>
          <w:sz w:val="24"/>
          <w:szCs w:val="24"/>
          <w:lang w:eastAsia="x-none"/>
        </w:rPr>
        <w:t xml:space="preserve"> successful events online to promote the WEPs (see CSO agenda item 12.3).</w:t>
      </w:r>
    </w:p>
    <w:p w14:paraId="00BEAC09"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2DDA7D48"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Women’s Economic Empowerment components of the IORA Action Plan 2017-21.</w:t>
      </w:r>
    </w:p>
    <w:p w14:paraId="32050CD9"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p>
    <w:p w14:paraId="06CAB013"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Narrow"/>
          <w:sz w:val="24"/>
          <w:szCs w:val="24"/>
        </w:rPr>
      </w:pPr>
      <w:r w:rsidRPr="00E63200">
        <w:rPr>
          <w:rFonts w:ascii="Arial Narrow" w:eastAsia="Times New Roman" w:hAnsi="Arial Narrow" w:cs="Times New Roman"/>
          <w:iCs/>
          <w:sz w:val="24"/>
          <w:szCs w:val="24"/>
        </w:rPr>
        <w:lastRenderedPageBreak/>
        <w:t>The CSO to note the progress in implementing the WGWEE Work Plan.</w:t>
      </w:r>
    </w:p>
    <w:p w14:paraId="28D16C7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053A9265" w14:textId="77777777" w:rsidR="00E63200" w:rsidRPr="00C520A0" w:rsidRDefault="00E63200" w:rsidP="0026752E">
      <w:pPr>
        <w:pStyle w:val="Heading3"/>
        <w:rPr>
          <w:rFonts w:ascii="Arial Narrow" w:eastAsia="Calibri" w:hAnsi="Arial Narrow"/>
          <w:sz w:val="24"/>
          <w:szCs w:val="24"/>
        </w:rPr>
      </w:pPr>
      <w:bookmarkStart w:id="82" w:name="_Toc72936769"/>
      <w:r w:rsidRPr="00C520A0">
        <w:rPr>
          <w:rFonts w:ascii="Arial Narrow" w:eastAsia="Calibri" w:hAnsi="Arial Narrow"/>
          <w:sz w:val="24"/>
          <w:szCs w:val="24"/>
        </w:rPr>
        <w:t>12.2</w:t>
      </w:r>
      <w:r w:rsidRPr="00C520A0">
        <w:rPr>
          <w:rFonts w:ascii="Arial Narrow" w:eastAsia="Calibri" w:hAnsi="Arial Narrow"/>
          <w:sz w:val="24"/>
          <w:szCs w:val="24"/>
        </w:rPr>
        <w:tab/>
        <w:t>Update: Preparations for the Fourth Meeting of the Working Group on Women’s Economic Empowerment (WGWEE) (Australia/Mauritius)</w:t>
      </w:r>
      <w:bookmarkEnd w:id="82"/>
    </w:p>
    <w:p w14:paraId="330EEC4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5E8ADE68"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r w:rsidRPr="00E63200">
        <w:rPr>
          <w:rFonts w:ascii="Arial Narrow" w:eastAsia="Times New Roman" w:hAnsi="Arial Narrow" w:cs="Arial Narrow"/>
          <w:i/>
          <w:iCs/>
          <w:sz w:val="24"/>
          <w:szCs w:val="24"/>
        </w:rPr>
        <w:t xml:space="preserve">The Chair will invite Australia (as WEE Coordinating Country) and/or Mauritius (as WGWEE Chair) to provide an update on the next meeting of the WGWEE. </w:t>
      </w:r>
    </w:p>
    <w:p w14:paraId="10831AFB"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10AECD3A" w14:textId="70221073" w:rsidR="00E63200" w:rsidRPr="00E63200" w:rsidRDefault="00E63200" w:rsidP="00E63200">
      <w:pPr>
        <w:tabs>
          <w:tab w:val="left" w:pos="567"/>
        </w:tabs>
        <w:spacing w:after="0" w:line="240" w:lineRule="auto"/>
        <w:jc w:val="both"/>
        <w:rPr>
          <w:rFonts w:ascii="Arial Narrow" w:eastAsia="Calibri" w:hAnsi="Arial Narrow" w:cs="Arial Narrow"/>
          <w:sz w:val="24"/>
          <w:szCs w:val="24"/>
        </w:rPr>
      </w:pPr>
      <w:r w:rsidRPr="00E63200">
        <w:rPr>
          <w:rFonts w:ascii="Arial Narrow" w:eastAsia="Calibri" w:hAnsi="Arial Narrow" w:cs="Arial Narrow"/>
          <w:sz w:val="24"/>
          <w:szCs w:val="24"/>
        </w:rPr>
        <w:t xml:space="preserve">The last meeting of the WGWEE took place virtually on 26 November 2020.  As </w:t>
      </w:r>
      <w:proofErr w:type="gramStart"/>
      <w:r w:rsidRPr="00E63200">
        <w:rPr>
          <w:rFonts w:ascii="Arial Narrow" w:eastAsia="Calibri" w:hAnsi="Arial Narrow" w:cs="Arial Narrow"/>
          <w:sz w:val="24"/>
          <w:szCs w:val="24"/>
        </w:rPr>
        <w:t>at</w:t>
      </w:r>
      <w:proofErr w:type="gramEnd"/>
      <w:r w:rsidRPr="00E63200">
        <w:rPr>
          <w:rFonts w:ascii="Arial Narrow" w:eastAsia="Calibri" w:hAnsi="Arial Narrow" w:cs="Arial Narrow"/>
          <w:sz w:val="24"/>
          <w:szCs w:val="24"/>
        </w:rPr>
        <w:t xml:space="preserve"> </w:t>
      </w:r>
      <w:r w:rsidR="00FC108A">
        <w:rPr>
          <w:rFonts w:ascii="Arial Narrow" w:eastAsia="Calibri" w:hAnsi="Arial Narrow" w:cs="Arial Narrow"/>
          <w:sz w:val="24"/>
          <w:szCs w:val="24"/>
        </w:rPr>
        <w:t>25</w:t>
      </w:r>
      <w:r w:rsidRPr="00E63200">
        <w:rPr>
          <w:rFonts w:ascii="Arial Narrow" w:eastAsia="Calibri" w:hAnsi="Arial Narrow" w:cs="Arial Narrow"/>
          <w:sz w:val="24"/>
          <w:szCs w:val="24"/>
        </w:rPr>
        <w:t xml:space="preserve"> May 2021, the Secretariat is liaising with Australia and Mauritius on the timing of the next meeting of the WGWEE.</w:t>
      </w:r>
    </w:p>
    <w:p w14:paraId="1D03ECD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3AA17B26"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next meeting of the WGWEE.</w:t>
      </w:r>
    </w:p>
    <w:p w14:paraId="5FFE3D7D"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3789D8B3" w14:textId="77777777" w:rsidR="00E63200" w:rsidRPr="00C520A0" w:rsidRDefault="00E63200" w:rsidP="0026752E">
      <w:pPr>
        <w:pStyle w:val="Heading3"/>
        <w:rPr>
          <w:rFonts w:ascii="Arial Narrow" w:eastAsia="Calibri" w:hAnsi="Arial Narrow"/>
          <w:sz w:val="24"/>
          <w:szCs w:val="24"/>
        </w:rPr>
      </w:pPr>
      <w:bookmarkStart w:id="83" w:name="_Toc72936770"/>
      <w:r w:rsidRPr="00C520A0">
        <w:rPr>
          <w:rFonts w:ascii="Arial Narrow" w:eastAsia="Calibri" w:hAnsi="Arial Narrow"/>
          <w:sz w:val="24"/>
          <w:szCs w:val="24"/>
        </w:rPr>
        <w:t>12.3</w:t>
      </w:r>
      <w:r w:rsidRPr="00C520A0">
        <w:rPr>
          <w:rFonts w:ascii="Arial Narrow" w:eastAsia="Calibri" w:hAnsi="Arial Narrow"/>
          <w:sz w:val="24"/>
          <w:szCs w:val="24"/>
        </w:rPr>
        <w:tab/>
        <w:t>Update: Progress in implementing the IORA-UN Women project “Promoting women’s economic empowerment in the Indian Ocean Rim” (Australia)</w:t>
      </w:r>
      <w:bookmarkEnd w:id="83"/>
    </w:p>
    <w:p w14:paraId="3E4B2145"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3483087"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r w:rsidRPr="00E63200">
        <w:rPr>
          <w:rFonts w:ascii="Arial Narrow" w:eastAsia="Times New Roman" w:hAnsi="Arial Narrow" w:cs="Arial Narrow"/>
          <w:i/>
          <w:iCs/>
          <w:sz w:val="24"/>
          <w:szCs w:val="24"/>
        </w:rPr>
        <w:t>The Chair will invite Australia to provide an update on the project.</w:t>
      </w:r>
    </w:p>
    <w:p w14:paraId="637A8A6D"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6F1D5A33" w14:textId="77777777" w:rsidR="00E63200" w:rsidRPr="00E63200" w:rsidRDefault="00E63200" w:rsidP="00E63200">
      <w:pPr>
        <w:tabs>
          <w:tab w:val="left" w:pos="567"/>
        </w:tabs>
        <w:spacing w:after="0" w:line="240" w:lineRule="auto"/>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t xml:space="preserve">The CSO will recall UN Women is implementing a three-year, AUD750,000 project to promote WEE in the Indian Ocean Rim region, particularly the Women’s Empowerment Principles (WEPs), supported by Australia.  The project is addressing the data gaps on women’s economic participation in the region by publishing two detailed research reports, building on earlier UN Women-IORA research.  The partnership is also providing direct capacity building to women entrepreneurs and government officials.  </w:t>
      </w:r>
      <w:r w:rsidRPr="00E63200">
        <w:rPr>
          <w:rFonts w:ascii="Arial Narrow" w:eastAsia="Calibri" w:hAnsi="Arial Narrow" w:cs="Arial Narrow"/>
          <w:sz w:val="24"/>
          <w:szCs w:val="24"/>
        </w:rPr>
        <w:t>Since</w:t>
      </w:r>
      <w:r w:rsidRPr="00E63200">
        <w:rPr>
          <w:rFonts w:ascii="Arial Narrow" w:eastAsia="Times New Roman" w:hAnsi="Arial Narrow" w:cs="Arial Narrow"/>
          <w:sz w:val="24"/>
          <w:szCs w:val="24"/>
        </w:rPr>
        <w:t xml:space="preserve"> the last CSO in 15-16 December 2020 the following activities have taken place under the IORA-UN Women partnership.  Further details and selected webinar recordings and outcomes documents are available on the IORA website:</w:t>
      </w:r>
    </w:p>
    <w:p w14:paraId="541A583A" w14:textId="77777777" w:rsidR="00E63200" w:rsidRPr="00E63200" w:rsidRDefault="00E63200" w:rsidP="00953D90">
      <w:pPr>
        <w:numPr>
          <w:ilvl w:val="0"/>
          <w:numId w:val="24"/>
        </w:numPr>
        <w:suppressAutoHyphens/>
        <w:spacing w:after="0" w:line="240"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Launch of first research report (on WEE in fisheries), 17 December 2020</w:t>
      </w:r>
      <w:r w:rsidRPr="00E63200">
        <w:rPr>
          <w:rFonts w:ascii="Arial Narrow" w:eastAsia="Calibri" w:hAnsi="Arial Narrow" w:cs="Arial Narrow"/>
          <w:sz w:val="24"/>
          <w:szCs w:val="24"/>
          <w:lang w:eastAsia="x-none"/>
        </w:rPr>
        <w:t xml:space="preserve">: The first of two detailed research reports prepared under the IORA-UN Women partnership was launched by Australian Foreign Minister </w:t>
      </w:r>
      <w:proofErr w:type="spellStart"/>
      <w:r w:rsidRPr="00E63200">
        <w:rPr>
          <w:rFonts w:ascii="Arial Narrow" w:eastAsia="Calibri" w:hAnsi="Arial Narrow" w:cs="Arial Narrow"/>
          <w:sz w:val="24"/>
          <w:szCs w:val="24"/>
          <w:lang w:eastAsia="x-none"/>
        </w:rPr>
        <w:t>Marise</w:t>
      </w:r>
      <w:proofErr w:type="spellEnd"/>
      <w:r w:rsidRPr="00E63200">
        <w:rPr>
          <w:rFonts w:ascii="Arial Narrow" w:eastAsia="Calibri" w:hAnsi="Arial Narrow" w:cs="Arial Narrow"/>
          <w:sz w:val="24"/>
          <w:szCs w:val="24"/>
          <w:lang w:eastAsia="x-none"/>
        </w:rPr>
        <w:t xml:space="preserve"> Payne at the COM on 17 December 2020 and promoted on the IORA website.  The second detailed research report has been finalised.  Australia has advised it is considering how to launch the second report.  The data in these reports were reviewed by Member States at a workshop on 19 June 2019 in Durban.</w:t>
      </w:r>
    </w:p>
    <w:p w14:paraId="11B79319"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Webinar on WEPs, 12 January 2021</w:t>
      </w:r>
      <w:r w:rsidRPr="00E63200">
        <w:rPr>
          <w:rFonts w:ascii="Arial Narrow" w:eastAsia="Calibri" w:hAnsi="Arial Narrow" w:cs="Arial Narrow"/>
          <w:sz w:val="24"/>
          <w:szCs w:val="24"/>
          <w:lang w:eastAsia="x-none"/>
        </w:rPr>
        <w:t xml:space="preserve">: Webinar held on reigniting commitment to the Women’s Empowerment Principles (WEPs) including sharing the latest tools, </w:t>
      </w:r>
      <w:proofErr w:type="gramStart"/>
      <w:r w:rsidRPr="00E63200">
        <w:rPr>
          <w:rFonts w:ascii="Arial Narrow" w:eastAsia="Calibri" w:hAnsi="Arial Narrow" w:cs="Arial Narrow"/>
          <w:sz w:val="24"/>
          <w:szCs w:val="24"/>
          <w:lang w:eastAsia="x-none"/>
        </w:rPr>
        <w:t>guidance</w:t>
      </w:r>
      <w:proofErr w:type="gramEnd"/>
      <w:r w:rsidRPr="00E63200">
        <w:rPr>
          <w:rFonts w:ascii="Arial Narrow" w:eastAsia="Calibri" w:hAnsi="Arial Narrow" w:cs="Arial Narrow"/>
          <w:sz w:val="24"/>
          <w:szCs w:val="24"/>
          <w:lang w:eastAsia="x-none"/>
        </w:rPr>
        <w:t xml:space="preserve"> and good practices.</w:t>
      </w:r>
    </w:p>
    <w:p w14:paraId="4A92DA62"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Online training on Gender Responsive Procurement, 9-11 and 23-25 February 2021</w:t>
      </w:r>
      <w:r w:rsidRPr="00E63200">
        <w:rPr>
          <w:rFonts w:ascii="Arial Narrow" w:eastAsia="Calibri" w:hAnsi="Arial Narrow" w:cs="Arial Narrow"/>
          <w:sz w:val="24"/>
          <w:szCs w:val="24"/>
          <w:lang w:eastAsia="x-none"/>
        </w:rPr>
        <w:t>: This training course introduced representatives of Member States to principles to empower women by including gender considerations in procurement processes in business and government.</w:t>
      </w:r>
    </w:p>
    <w:p w14:paraId="7ED0B332"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Webinar on overcoming inequalities through finance, 22 February 2021</w:t>
      </w:r>
      <w:r w:rsidRPr="00E63200">
        <w:rPr>
          <w:rFonts w:ascii="Arial Narrow" w:eastAsia="Calibri" w:hAnsi="Arial Narrow" w:cs="Arial Narrow"/>
          <w:sz w:val="24"/>
          <w:szCs w:val="24"/>
          <w:lang w:eastAsia="x-none"/>
        </w:rPr>
        <w:t>: This webinar promoted targeted financial products and services for women entrepreneurs and women-led businesses.</w:t>
      </w:r>
    </w:p>
    <w:p w14:paraId="27777DF3"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Webinar on Gender Responsive Procurement, 4 March 2021</w:t>
      </w:r>
      <w:r w:rsidRPr="00E63200">
        <w:rPr>
          <w:rFonts w:ascii="Arial Narrow" w:eastAsia="Calibri" w:hAnsi="Arial Narrow" w:cs="Arial Narrow"/>
          <w:sz w:val="24"/>
          <w:szCs w:val="24"/>
          <w:lang w:eastAsia="x-none"/>
        </w:rPr>
        <w:t>: This webinar featured a public discussion of principles and outcomes presented at the training on 9-11 and 23-25 February.</w:t>
      </w:r>
    </w:p>
    <w:p w14:paraId="2E27A5A0"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Webinar on Closing the gender pay gap, 23 March 2021</w:t>
      </w:r>
      <w:r w:rsidRPr="00E63200">
        <w:rPr>
          <w:rFonts w:ascii="Arial Narrow" w:eastAsia="Calibri" w:hAnsi="Arial Narrow" w:cs="Arial Narrow"/>
          <w:sz w:val="24"/>
          <w:szCs w:val="24"/>
          <w:lang w:eastAsia="x-none"/>
        </w:rPr>
        <w:t>: This webinar heard from business leaders and WEE advocates in Australia and France on practical lessons to promote equal pay for equal work between women and men.</w:t>
      </w:r>
    </w:p>
    <w:p w14:paraId="4209B681" w14:textId="77777777" w:rsidR="00E63200" w:rsidRP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lastRenderedPageBreak/>
        <w:t>Virtual Café on Supporting Women Entrepreneurs and Women-Owned Enterprises amid COVID-19, 20 April 2021</w:t>
      </w:r>
      <w:r w:rsidRPr="00E63200">
        <w:rPr>
          <w:rFonts w:ascii="Arial Narrow" w:eastAsia="Calibri" w:hAnsi="Arial Narrow" w:cs="Arial Narrow"/>
          <w:sz w:val="24"/>
          <w:szCs w:val="24"/>
          <w:lang w:eastAsia="x-none"/>
        </w:rPr>
        <w:t>: This was a closed event for nominated women entrepreneurs and business owners.  The Results were shared at the subsequent webinar on 29 April 2021.</w:t>
      </w:r>
    </w:p>
    <w:p w14:paraId="09AB425E" w14:textId="4D1477AE" w:rsidR="00E63200" w:rsidRDefault="00E63200" w:rsidP="0052743B">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u w:val="single"/>
          <w:lang w:eastAsia="x-none"/>
        </w:rPr>
        <w:t>Webinar on Supporting Women Entrepreneurs and Women-Owned Enterprises amid COVID-19, 29 April 2021</w:t>
      </w:r>
      <w:r w:rsidRPr="00E63200">
        <w:rPr>
          <w:rFonts w:ascii="Arial Narrow" w:eastAsia="Calibri" w:hAnsi="Arial Narrow" w:cs="Arial Narrow"/>
          <w:sz w:val="24"/>
          <w:szCs w:val="24"/>
          <w:lang w:eastAsia="x-none"/>
        </w:rPr>
        <w:t xml:space="preserve">: This webinar featured a ‘fireside chat’ including with Past IORBF Chair (South Africa), Ms Judi </w:t>
      </w:r>
      <w:proofErr w:type="spellStart"/>
      <w:r w:rsidRPr="00E63200">
        <w:rPr>
          <w:rFonts w:ascii="Arial Narrow" w:eastAsia="Calibri" w:hAnsi="Arial Narrow" w:cs="Arial Narrow"/>
          <w:sz w:val="24"/>
          <w:szCs w:val="24"/>
          <w:lang w:eastAsia="x-none"/>
        </w:rPr>
        <w:t>Nwokedi</w:t>
      </w:r>
      <w:proofErr w:type="spellEnd"/>
      <w:r w:rsidRPr="00E63200">
        <w:rPr>
          <w:rFonts w:ascii="Arial Narrow" w:eastAsia="Calibri" w:hAnsi="Arial Narrow" w:cs="Arial Narrow"/>
          <w:sz w:val="24"/>
          <w:szCs w:val="24"/>
          <w:lang w:eastAsia="x-none"/>
        </w:rPr>
        <w:t xml:space="preserve">, and released the outcomes document from the Virtual Café of recommendations from women entrepreneurs to improve the business environment for women.  The outcomes document </w:t>
      </w:r>
      <w:r w:rsidR="0052743B">
        <w:rPr>
          <w:rFonts w:ascii="Arial Narrow" w:eastAsia="Calibri" w:hAnsi="Arial Narrow" w:cs="Arial Narrow"/>
          <w:sz w:val="24"/>
          <w:szCs w:val="24"/>
          <w:lang w:eastAsia="x-none"/>
        </w:rPr>
        <w:t>can</w:t>
      </w:r>
      <w:r w:rsidRPr="0052743B">
        <w:rPr>
          <w:rFonts w:ascii="Arial Narrow" w:eastAsia="Calibri" w:hAnsi="Arial Narrow" w:cs="Arial Narrow"/>
          <w:sz w:val="24"/>
          <w:szCs w:val="24"/>
          <w:lang w:eastAsia="x-none"/>
        </w:rPr>
        <w:t xml:space="preserve"> be accessed from: </w:t>
      </w:r>
      <w:hyperlink r:id="rId14" w:history="1">
        <w:r w:rsidRPr="0052743B">
          <w:rPr>
            <w:rFonts w:ascii="Arial Narrow" w:eastAsia="Calibri" w:hAnsi="Arial Narrow" w:cs="Arial Narrow"/>
            <w:color w:val="0000FF"/>
            <w:sz w:val="24"/>
            <w:szCs w:val="24"/>
            <w:u w:val="single"/>
            <w:lang w:eastAsia="x-none"/>
          </w:rPr>
          <w:t>https://www.iora.int/media/24261/supporting-women-entrepreneurs-and-women-owned-businesses-across-the-indian-ocean-rim-2020-min.pdf</w:t>
        </w:r>
      </w:hyperlink>
      <w:r w:rsidRPr="0052743B">
        <w:rPr>
          <w:rFonts w:ascii="Arial Narrow" w:eastAsia="Calibri" w:hAnsi="Arial Narrow" w:cs="Arial Narrow"/>
          <w:sz w:val="24"/>
          <w:szCs w:val="24"/>
          <w:lang w:eastAsia="x-none"/>
        </w:rPr>
        <w:t>].</w:t>
      </w:r>
    </w:p>
    <w:p w14:paraId="254036E3" w14:textId="0342006C" w:rsidR="00FC108A" w:rsidRPr="00E63200" w:rsidRDefault="00FC108A" w:rsidP="0052743B">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FC108A">
        <w:rPr>
          <w:rFonts w:ascii="Arial Narrow" w:eastAsia="Calibri" w:hAnsi="Arial Narrow" w:cs="Arial Narrow"/>
          <w:sz w:val="24"/>
          <w:szCs w:val="24"/>
          <w:lang w:eastAsia="x-none"/>
        </w:rPr>
        <w:t>Online Training on Empowering Women in Tourism, 11-20 May 2021: As per the Concept Note circulated to all Member States.  This training was very successful with leading global experts engaging with representatives from 15 IORA Member States and 2 Dialogue Partners.</w:t>
      </w:r>
    </w:p>
    <w:p w14:paraId="0A1DB8EA" w14:textId="4F404407" w:rsidR="00E63200" w:rsidRPr="00E63200" w:rsidRDefault="00E63200" w:rsidP="00E63200">
      <w:pPr>
        <w:suppressAutoHyphens/>
        <w:spacing w:after="0" w:line="240" w:lineRule="auto"/>
        <w:rPr>
          <w:rFonts w:ascii="Arial Narrow" w:eastAsia="Times New Roman" w:hAnsi="Arial Narrow" w:cs="Arial Narrow"/>
          <w:sz w:val="24"/>
          <w:szCs w:val="24"/>
        </w:rPr>
      </w:pPr>
      <w:r w:rsidRPr="00E63200">
        <w:rPr>
          <w:rFonts w:ascii="Arial Narrow" w:eastAsia="Times New Roman" w:hAnsi="Arial Narrow" w:cs="Arial Narrow"/>
          <w:sz w:val="24"/>
          <w:szCs w:val="24"/>
        </w:rPr>
        <w:t xml:space="preserve">As </w:t>
      </w:r>
      <w:proofErr w:type="gramStart"/>
      <w:r w:rsidRPr="00E63200">
        <w:rPr>
          <w:rFonts w:ascii="Arial Narrow" w:eastAsia="Times New Roman" w:hAnsi="Arial Narrow" w:cs="Arial Narrow"/>
          <w:sz w:val="24"/>
          <w:szCs w:val="24"/>
        </w:rPr>
        <w:t>at</w:t>
      </w:r>
      <w:proofErr w:type="gramEnd"/>
      <w:r w:rsidRPr="00E63200">
        <w:rPr>
          <w:rFonts w:ascii="Arial Narrow" w:eastAsia="Times New Roman" w:hAnsi="Arial Narrow" w:cs="Arial Narrow"/>
          <w:sz w:val="24"/>
          <w:szCs w:val="24"/>
        </w:rPr>
        <w:t xml:space="preserve"> </w:t>
      </w:r>
      <w:r w:rsidR="00FC108A">
        <w:rPr>
          <w:rFonts w:ascii="Arial Narrow" w:eastAsia="Times New Roman" w:hAnsi="Arial Narrow" w:cs="Arial Narrow"/>
          <w:sz w:val="24"/>
          <w:szCs w:val="24"/>
        </w:rPr>
        <w:t>25</w:t>
      </w:r>
      <w:r w:rsidRPr="00E63200">
        <w:rPr>
          <w:rFonts w:ascii="Arial Narrow" w:eastAsia="Times New Roman" w:hAnsi="Arial Narrow" w:cs="Arial Narrow"/>
          <w:sz w:val="24"/>
          <w:szCs w:val="24"/>
        </w:rPr>
        <w:t xml:space="preserve"> May 2020, further activities planned</w:t>
      </w:r>
      <w:r w:rsidR="00FC108A">
        <w:rPr>
          <w:rFonts w:ascii="Arial Narrow" w:eastAsia="Times New Roman" w:hAnsi="Arial Narrow" w:cs="Arial Narrow"/>
          <w:sz w:val="24"/>
          <w:szCs w:val="24"/>
        </w:rPr>
        <w:t xml:space="preserve"> included</w:t>
      </w:r>
      <w:r w:rsidRPr="00E63200">
        <w:rPr>
          <w:rFonts w:ascii="Arial Narrow" w:eastAsia="Times New Roman" w:hAnsi="Arial Narrow" w:cs="Arial Narrow"/>
          <w:sz w:val="24"/>
          <w:szCs w:val="24"/>
        </w:rPr>
        <w:t>:</w:t>
      </w:r>
    </w:p>
    <w:p w14:paraId="3BAB1F22" w14:textId="6F7E94E9" w:rsidR="00E63200" w:rsidRDefault="00E63200" w:rsidP="00953D90">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E63200">
        <w:rPr>
          <w:rFonts w:ascii="Arial Narrow" w:eastAsia="Calibri" w:hAnsi="Arial Narrow" w:cs="Arial Narrow"/>
          <w:sz w:val="24"/>
          <w:szCs w:val="24"/>
          <w:lang w:eastAsia="x-none"/>
        </w:rPr>
        <w:t>Webinar on empowering women in tourism, 28 May 2021.</w:t>
      </w:r>
    </w:p>
    <w:p w14:paraId="4CF3872C" w14:textId="77777777" w:rsidR="00FC108A" w:rsidRPr="00FC108A" w:rsidRDefault="00FC108A" w:rsidP="00FC108A">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FC108A">
        <w:rPr>
          <w:rFonts w:ascii="Arial Narrow" w:eastAsia="Calibri" w:hAnsi="Arial Narrow" w:cs="Arial Narrow"/>
          <w:sz w:val="24"/>
          <w:szCs w:val="24"/>
          <w:lang w:eastAsia="x-none"/>
        </w:rPr>
        <w:t>Promotion of UN Women report on Women in Fisheries.</w:t>
      </w:r>
    </w:p>
    <w:p w14:paraId="66239CB6" w14:textId="35957302" w:rsidR="00FC108A" w:rsidRPr="00E63200" w:rsidRDefault="00FC108A" w:rsidP="00FC108A">
      <w:pPr>
        <w:numPr>
          <w:ilvl w:val="0"/>
          <w:numId w:val="24"/>
        </w:numPr>
        <w:suppressAutoHyphens/>
        <w:spacing w:line="276" w:lineRule="auto"/>
        <w:contextualSpacing/>
        <w:jc w:val="both"/>
        <w:rPr>
          <w:rFonts w:ascii="Arial Narrow" w:eastAsia="Calibri" w:hAnsi="Arial Narrow" w:cs="Arial Narrow"/>
          <w:sz w:val="24"/>
          <w:szCs w:val="24"/>
          <w:lang w:eastAsia="x-none"/>
        </w:rPr>
      </w:pPr>
      <w:r w:rsidRPr="00FC108A">
        <w:rPr>
          <w:rFonts w:ascii="Arial Narrow" w:eastAsia="Calibri" w:hAnsi="Arial Narrow" w:cs="Arial Narrow"/>
          <w:sz w:val="24"/>
          <w:szCs w:val="24"/>
          <w:lang w:eastAsia="x-none"/>
        </w:rPr>
        <w:t>Launch and promotion of UN Women report on WEE in the Indian Ocean region.</w:t>
      </w:r>
    </w:p>
    <w:p w14:paraId="17C025DE" w14:textId="77777777" w:rsidR="00FC108A" w:rsidRDefault="00FC108A" w:rsidP="00E63200">
      <w:pPr>
        <w:suppressAutoHyphens/>
        <w:spacing w:after="0" w:line="240" w:lineRule="auto"/>
        <w:jc w:val="both"/>
        <w:rPr>
          <w:rFonts w:ascii="Arial Narrow" w:eastAsia="Times New Roman" w:hAnsi="Arial Narrow" w:cs="Arial Narrow"/>
          <w:sz w:val="24"/>
          <w:szCs w:val="24"/>
        </w:rPr>
      </w:pPr>
    </w:p>
    <w:p w14:paraId="2ED640BB" w14:textId="4169ED44" w:rsidR="00E63200" w:rsidRPr="00E63200" w:rsidRDefault="00E63200" w:rsidP="00E63200">
      <w:pPr>
        <w:suppressAutoHyphens/>
        <w:spacing w:after="0" w:line="240" w:lineRule="auto"/>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t>The Secretariat understands these will be the final activities under the IORA-UN Women partnership.</w:t>
      </w:r>
    </w:p>
    <w:p w14:paraId="6C7E168E"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3C343082"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implementation of the IORA-UN Women partnership.</w:t>
      </w:r>
    </w:p>
    <w:p w14:paraId="3935CCDC"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000E165" w14:textId="77777777" w:rsidR="00E63200" w:rsidRPr="00C520A0" w:rsidRDefault="00E63200" w:rsidP="0026752E">
      <w:pPr>
        <w:pStyle w:val="Heading3"/>
        <w:rPr>
          <w:rFonts w:ascii="Arial Narrow" w:eastAsia="Calibri" w:hAnsi="Arial Narrow"/>
          <w:sz w:val="24"/>
          <w:szCs w:val="24"/>
        </w:rPr>
      </w:pPr>
      <w:bookmarkStart w:id="84" w:name="_Toc72936771"/>
      <w:r w:rsidRPr="00C520A0">
        <w:rPr>
          <w:rFonts w:ascii="Arial Narrow" w:eastAsia="Calibri" w:hAnsi="Arial Narrow"/>
          <w:sz w:val="24"/>
          <w:szCs w:val="24"/>
        </w:rPr>
        <w:t>12.4</w:t>
      </w:r>
      <w:r w:rsidRPr="00C520A0">
        <w:rPr>
          <w:rFonts w:ascii="Arial Narrow" w:eastAsia="Calibri" w:hAnsi="Arial Narrow"/>
          <w:sz w:val="24"/>
          <w:szCs w:val="24"/>
        </w:rPr>
        <w:tab/>
        <w:t>Update: IORA virtual symposium on Building Women’s Economic Resilience in the face of COVID-19 (Australia)</w:t>
      </w:r>
      <w:bookmarkEnd w:id="84"/>
    </w:p>
    <w:p w14:paraId="1CD3D8DA"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0632F206" w14:textId="77777777" w:rsidR="00E63200" w:rsidRPr="00E63200" w:rsidRDefault="00E63200" w:rsidP="00E63200">
      <w:pPr>
        <w:suppressAutoHyphens/>
        <w:spacing w:after="0" w:line="240" w:lineRule="auto"/>
        <w:contextualSpacing/>
        <w:jc w:val="both"/>
        <w:rPr>
          <w:rFonts w:ascii="Arial Narrow" w:eastAsia="Times New Roman" w:hAnsi="Arial Narrow" w:cs="Arial Narrow"/>
          <w:i/>
          <w:iCs/>
          <w:sz w:val="24"/>
          <w:szCs w:val="24"/>
        </w:rPr>
      </w:pPr>
      <w:r w:rsidRPr="00E63200">
        <w:rPr>
          <w:rFonts w:ascii="Arial Narrow" w:eastAsia="Times New Roman" w:hAnsi="Arial Narrow" w:cs="Arial Narrow"/>
          <w:i/>
          <w:iCs/>
          <w:sz w:val="24"/>
          <w:szCs w:val="24"/>
        </w:rPr>
        <w:t>The Chair will invite Australia to provide an update on the virtual symposium on the IORA virtual symposium on Building Women’s Economic Resilience in the face of COVID-19.</w:t>
      </w:r>
    </w:p>
    <w:p w14:paraId="6B7B86F3" w14:textId="77777777" w:rsidR="00E63200" w:rsidRPr="00E63200" w:rsidRDefault="00E63200" w:rsidP="00E63200">
      <w:pPr>
        <w:suppressAutoHyphens/>
        <w:spacing w:after="0" w:line="240" w:lineRule="auto"/>
        <w:ind w:left="567" w:hanging="567"/>
        <w:contextualSpacing/>
        <w:jc w:val="both"/>
        <w:rPr>
          <w:rFonts w:ascii="Arial Narrow" w:eastAsia="Times New Roman" w:hAnsi="Arial Narrow" w:cs="Arial Narrow"/>
          <w:sz w:val="24"/>
          <w:szCs w:val="24"/>
        </w:rPr>
      </w:pPr>
    </w:p>
    <w:p w14:paraId="7CF51002"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r w:rsidRPr="00E63200">
        <w:rPr>
          <w:rFonts w:ascii="Arial Narrow" w:eastAsia="Calibri" w:hAnsi="Arial Narrow" w:cs="Arial Narrow"/>
          <w:sz w:val="24"/>
          <w:szCs w:val="24"/>
        </w:rPr>
        <w:t>Background on this item is outlined at agenda item 3.2 (activities with USA as a Dialogue Partner).</w:t>
      </w:r>
    </w:p>
    <w:p w14:paraId="6074271E" w14:textId="77777777" w:rsidR="00E63200" w:rsidRP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30D969E"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virtual symposium.</w:t>
      </w:r>
    </w:p>
    <w:p w14:paraId="27406643" w14:textId="030AFA7E" w:rsidR="00C96AAA" w:rsidRPr="00C96AAA" w:rsidRDefault="00C96AAA" w:rsidP="00C96AAA">
      <w:pPr>
        <w:suppressAutoHyphens/>
        <w:spacing w:after="0" w:line="240" w:lineRule="auto"/>
        <w:ind w:left="567" w:hanging="567"/>
        <w:contextualSpacing/>
        <w:jc w:val="both"/>
        <w:rPr>
          <w:rFonts w:ascii="Arial Narrow" w:eastAsia="Calibri" w:hAnsi="Arial Narrow" w:cs="Arial Narrow"/>
          <w:sz w:val="24"/>
          <w:szCs w:val="24"/>
        </w:rPr>
      </w:pPr>
    </w:p>
    <w:p w14:paraId="6C9FE07E" w14:textId="77777777" w:rsidR="00C96AAA" w:rsidRPr="00C96AAA" w:rsidRDefault="00C96AAA" w:rsidP="00C96AAA">
      <w:pPr>
        <w:suppressAutoHyphens/>
        <w:spacing w:after="0" w:line="240" w:lineRule="auto"/>
        <w:ind w:left="539" w:hanging="539"/>
        <w:contextualSpacing/>
        <w:jc w:val="both"/>
        <w:rPr>
          <w:rFonts w:ascii="Arial Narrow" w:eastAsia="Calibri" w:hAnsi="Arial Narrow" w:cs="Arial Narrow"/>
          <w:b/>
          <w:bCs/>
          <w:sz w:val="24"/>
          <w:szCs w:val="24"/>
        </w:rPr>
      </w:pPr>
    </w:p>
    <w:p w14:paraId="4C743EE7" w14:textId="77777777" w:rsidR="00C96AAA" w:rsidRPr="00C520A0" w:rsidRDefault="00C96AAA" w:rsidP="0026752E">
      <w:pPr>
        <w:pStyle w:val="Heading1"/>
        <w:rPr>
          <w:rFonts w:ascii="Arial Narrow" w:eastAsia="Calibri" w:hAnsi="Arial Narrow"/>
          <w:i/>
        </w:rPr>
      </w:pPr>
      <w:bookmarkStart w:id="85" w:name="_Toc72936772"/>
      <w:r w:rsidRPr="00C520A0">
        <w:rPr>
          <w:rFonts w:ascii="Arial Narrow" w:eastAsia="Calibri" w:hAnsi="Arial Narrow"/>
        </w:rPr>
        <w:t>13.</w:t>
      </w:r>
      <w:r w:rsidRPr="00C520A0">
        <w:rPr>
          <w:rFonts w:ascii="Arial Narrow" w:eastAsia="Calibri" w:hAnsi="Arial Narrow"/>
        </w:rPr>
        <w:tab/>
        <w:t xml:space="preserve">INSTITUTIONAL ARRANGEMENTS AND BROADENING ENGAGEMENT - </w:t>
      </w:r>
      <w:r w:rsidRPr="00C520A0">
        <w:rPr>
          <w:rFonts w:ascii="Arial Narrow" w:eastAsia="Calibri" w:hAnsi="Arial Narrow" w:cs="Arial"/>
          <w:i/>
        </w:rPr>
        <w:t>Coordinating Country</w:t>
      </w:r>
      <w:r w:rsidRPr="00C520A0">
        <w:rPr>
          <w:rFonts w:ascii="Arial Narrow" w:eastAsia="Calibri" w:hAnsi="Arial Narrow"/>
          <w:i/>
        </w:rPr>
        <w:t>: South Africa</w:t>
      </w:r>
      <w:bookmarkEnd w:id="85"/>
    </w:p>
    <w:p w14:paraId="229E0AF2" w14:textId="77777777" w:rsidR="00C96AAA" w:rsidRPr="00C520A0" w:rsidRDefault="00C96AAA" w:rsidP="0026752E">
      <w:pPr>
        <w:pStyle w:val="Heading3"/>
        <w:rPr>
          <w:rFonts w:ascii="Arial Narrow" w:eastAsia="Calibri" w:hAnsi="Arial Narrow"/>
          <w:sz w:val="24"/>
          <w:szCs w:val="24"/>
        </w:rPr>
      </w:pPr>
      <w:bookmarkStart w:id="86" w:name="_Toc72936773"/>
      <w:r w:rsidRPr="00C520A0">
        <w:rPr>
          <w:rFonts w:ascii="Arial Narrow" w:eastAsia="Calibri" w:hAnsi="Arial Narrow"/>
          <w:sz w:val="24"/>
          <w:szCs w:val="24"/>
        </w:rPr>
        <w:t>13.1</w:t>
      </w:r>
      <w:r w:rsidRPr="00C520A0">
        <w:rPr>
          <w:rFonts w:ascii="Arial Narrow" w:eastAsia="Calibri" w:hAnsi="Arial Narrow"/>
          <w:sz w:val="24"/>
          <w:szCs w:val="24"/>
        </w:rPr>
        <w:tab/>
        <w:t>Report: Status of Ad-hoc Working Group (</w:t>
      </w:r>
      <w:proofErr w:type="spellStart"/>
      <w:r w:rsidRPr="00C520A0">
        <w:rPr>
          <w:rFonts w:ascii="Arial Narrow" w:eastAsia="Calibri" w:hAnsi="Arial Narrow"/>
          <w:sz w:val="24"/>
          <w:szCs w:val="24"/>
        </w:rPr>
        <w:t>AhWG</w:t>
      </w:r>
      <w:proofErr w:type="spellEnd"/>
      <w:r w:rsidRPr="00C520A0">
        <w:rPr>
          <w:rFonts w:ascii="Arial Narrow" w:eastAsia="Calibri" w:hAnsi="Arial Narrow"/>
          <w:sz w:val="24"/>
          <w:szCs w:val="24"/>
        </w:rPr>
        <w:t>) for the eligibility and criteria for selecting the Secretary-General (Sri Lanka)</w:t>
      </w:r>
      <w:bookmarkEnd w:id="86"/>
    </w:p>
    <w:p w14:paraId="57484D4B" w14:textId="3D35CADB"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4C70B298" w14:textId="77777777" w:rsidR="008F63FC" w:rsidRPr="008F63FC" w:rsidRDefault="008F63FC" w:rsidP="008F63FC">
      <w:pPr>
        <w:spacing w:after="0" w:line="240" w:lineRule="auto"/>
        <w:jc w:val="both"/>
        <w:rPr>
          <w:rFonts w:ascii="Arial Narrow" w:eastAsia="Times New Roman" w:hAnsi="Arial Narrow" w:cs="Arial Narrow"/>
          <w:i/>
          <w:sz w:val="24"/>
          <w:szCs w:val="24"/>
          <w:lang w:val="en-US"/>
        </w:rPr>
      </w:pPr>
      <w:r w:rsidRPr="008F63FC">
        <w:rPr>
          <w:rFonts w:ascii="Arial Narrow" w:eastAsia="Times New Roman" w:hAnsi="Arial Narrow" w:cs="Arial Narrow"/>
          <w:i/>
          <w:sz w:val="24"/>
          <w:szCs w:val="24"/>
          <w:lang w:val="en-US"/>
        </w:rPr>
        <w:t xml:space="preserve">The Chair will invite Sri Lanka, Chair of </w:t>
      </w:r>
      <w:proofErr w:type="spellStart"/>
      <w:r w:rsidRPr="008F63FC">
        <w:rPr>
          <w:rFonts w:ascii="Arial Narrow" w:eastAsia="Times New Roman" w:hAnsi="Arial Narrow" w:cs="Arial Narrow"/>
          <w:i/>
          <w:sz w:val="24"/>
          <w:szCs w:val="24"/>
          <w:lang w:val="en-US"/>
        </w:rPr>
        <w:t>AhWG</w:t>
      </w:r>
      <w:proofErr w:type="spellEnd"/>
      <w:r w:rsidRPr="008F63FC">
        <w:rPr>
          <w:rFonts w:ascii="Arial Narrow" w:eastAsia="Times New Roman" w:hAnsi="Arial Narrow" w:cs="Arial Narrow"/>
          <w:i/>
          <w:sz w:val="24"/>
          <w:szCs w:val="24"/>
          <w:lang w:val="en-US"/>
        </w:rPr>
        <w:t xml:space="preserve">,  to update the CSO on the meetings of the </w:t>
      </w:r>
      <w:proofErr w:type="spellStart"/>
      <w:r w:rsidRPr="008F63FC">
        <w:rPr>
          <w:rFonts w:ascii="Arial Narrow" w:eastAsia="Times New Roman" w:hAnsi="Arial Narrow" w:cs="Arial Narrow"/>
          <w:i/>
          <w:sz w:val="24"/>
          <w:szCs w:val="24"/>
          <w:lang w:val="en-US"/>
        </w:rPr>
        <w:t>AhWG</w:t>
      </w:r>
      <w:proofErr w:type="spellEnd"/>
      <w:r w:rsidRPr="008F63FC">
        <w:rPr>
          <w:rFonts w:ascii="Arial Narrow" w:eastAsia="Times New Roman" w:hAnsi="Arial Narrow" w:cs="Arial Narrow"/>
          <w:i/>
          <w:sz w:val="24"/>
          <w:szCs w:val="24"/>
          <w:lang w:val="en-US"/>
        </w:rPr>
        <w:t xml:space="preserve"> for the eligibility and criteria for selecting the Secretary-General.  </w:t>
      </w:r>
    </w:p>
    <w:p w14:paraId="1A804238" w14:textId="77777777" w:rsidR="008F63FC" w:rsidRPr="008F63FC" w:rsidRDefault="008F63FC" w:rsidP="008F63FC">
      <w:pPr>
        <w:tabs>
          <w:tab w:val="left" w:pos="540"/>
        </w:tabs>
        <w:spacing w:after="0" w:line="240" w:lineRule="auto"/>
        <w:ind w:left="540" w:hanging="540"/>
        <w:jc w:val="both"/>
        <w:rPr>
          <w:rFonts w:ascii="Arial Narrow" w:eastAsia="Times New Roman" w:hAnsi="Arial Narrow" w:cs="Arial Narrow"/>
          <w:b/>
          <w:sz w:val="24"/>
          <w:szCs w:val="24"/>
          <w:lang w:val="en-US"/>
        </w:rPr>
      </w:pPr>
    </w:p>
    <w:p w14:paraId="45791F62"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sz w:val="24"/>
          <w:szCs w:val="24"/>
          <w:lang w:val="en-US"/>
        </w:rPr>
        <w:t xml:space="preserve">The CSO will recall that the last COM meeting held virtually on 17 December 2020, </w:t>
      </w:r>
      <w:r w:rsidRPr="008F63FC">
        <w:rPr>
          <w:rFonts w:ascii="Arial Narrow" w:eastAsia="Calibri" w:hAnsi="Arial Narrow" w:cs="Arial Narrow"/>
          <w:iCs/>
          <w:sz w:val="24"/>
          <w:szCs w:val="24"/>
        </w:rPr>
        <w:t xml:space="preserve">the COM agreed that the new selection process and eligibility criteria would be discussed among interested Member States as part of an ad hoc working group. The working group would provide recommendations to the CSO and </w:t>
      </w:r>
      <w:r w:rsidRPr="008F63FC">
        <w:rPr>
          <w:rFonts w:ascii="Arial Narrow" w:eastAsia="Calibri" w:hAnsi="Arial Narrow" w:cs="Arial Narrow"/>
          <w:iCs/>
          <w:sz w:val="24"/>
          <w:szCs w:val="24"/>
        </w:rPr>
        <w:lastRenderedPageBreak/>
        <w:t>COM for consideration and final approval. No new nomination process will be undertaken in the interim.</w:t>
      </w:r>
      <w:r w:rsidRPr="008F63FC">
        <w:rPr>
          <w:rFonts w:ascii="Arial Narrow" w:eastAsia="Times New Roman" w:hAnsi="Arial Narrow" w:cs="Arial Narrow"/>
          <w:iCs/>
          <w:sz w:val="24"/>
          <w:szCs w:val="24"/>
        </w:rPr>
        <w:t xml:space="preserve"> The first meeting took place on 5 May 2021 and was chaired by the Chair of the CSO, H.E. Abdulnasser Alshaali, Assistant Minister for Economic and Trade Affairs, Ministry of Foreign Affairs and International Cooperation, UAE. The aim of the first meeting was to consider three agenda items:</w:t>
      </w:r>
    </w:p>
    <w:p w14:paraId="52B5BF8D"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a)</w:t>
      </w:r>
      <w:r w:rsidRPr="008F63FC">
        <w:rPr>
          <w:rFonts w:ascii="Arial Narrow" w:eastAsia="Times New Roman" w:hAnsi="Arial Narrow" w:cs="Arial Narrow"/>
          <w:iCs/>
          <w:sz w:val="24"/>
          <w:szCs w:val="24"/>
        </w:rPr>
        <w:tab/>
        <w:t xml:space="preserve">Discussion on the designation of a Chair for future meetings </w:t>
      </w:r>
    </w:p>
    <w:p w14:paraId="218272F8"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b)</w:t>
      </w:r>
      <w:r w:rsidRPr="008F63FC">
        <w:rPr>
          <w:rFonts w:ascii="Arial Narrow" w:eastAsia="Times New Roman" w:hAnsi="Arial Narrow" w:cs="Arial Narrow"/>
          <w:iCs/>
          <w:sz w:val="24"/>
          <w:szCs w:val="24"/>
        </w:rPr>
        <w:tab/>
        <w:t>Initial reactions and feedback on the Concept Note drafted by South Africa</w:t>
      </w:r>
    </w:p>
    <w:p w14:paraId="24815968"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c)</w:t>
      </w:r>
      <w:r w:rsidRPr="008F63FC">
        <w:rPr>
          <w:rFonts w:ascii="Arial Narrow" w:eastAsia="Times New Roman" w:hAnsi="Arial Narrow" w:cs="Arial Narrow"/>
          <w:iCs/>
          <w:sz w:val="24"/>
          <w:szCs w:val="24"/>
        </w:rPr>
        <w:tab/>
        <w:t>Discussion on a roadmap/timeline for future meetings</w:t>
      </w:r>
    </w:p>
    <w:p w14:paraId="114F9EEF" w14:textId="77777777" w:rsidR="008F63FC" w:rsidRPr="008F63FC" w:rsidRDefault="008F63FC" w:rsidP="008F63FC">
      <w:pPr>
        <w:spacing w:after="0" w:line="240" w:lineRule="auto"/>
        <w:jc w:val="both"/>
        <w:rPr>
          <w:rFonts w:ascii="Arial Narrow" w:eastAsia="Times New Roman" w:hAnsi="Arial Narrow" w:cs="Arial Narrow"/>
          <w:iCs/>
          <w:sz w:val="24"/>
          <w:szCs w:val="24"/>
        </w:rPr>
      </w:pPr>
    </w:p>
    <w:p w14:paraId="3690FA7C"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 xml:space="preserve">During the meeting, the Working Group welcomed Sri Lanka as the Chair of </w:t>
      </w:r>
      <w:proofErr w:type="spellStart"/>
      <w:proofErr w:type="gramStart"/>
      <w:r w:rsidRPr="008F63FC">
        <w:rPr>
          <w:rFonts w:ascii="Arial Narrow" w:eastAsia="Times New Roman" w:hAnsi="Arial Narrow" w:cs="Arial Narrow"/>
          <w:iCs/>
          <w:sz w:val="24"/>
          <w:szCs w:val="24"/>
        </w:rPr>
        <w:t>AhWG</w:t>
      </w:r>
      <w:proofErr w:type="spellEnd"/>
      <w:proofErr w:type="gramEnd"/>
      <w:r w:rsidRPr="008F63FC">
        <w:rPr>
          <w:rFonts w:ascii="Arial Narrow" w:eastAsia="Times New Roman" w:hAnsi="Arial Narrow" w:cs="Arial Narrow"/>
          <w:iCs/>
          <w:sz w:val="24"/>
          <w:szCs w:val="24"/>
        </w:rPr>
        <w:t xml:space="preserve"> and the IORA Secretariat was requested to re-circulate the draft Concept Note on the Selection and Criteria of the IORA Secretary-General to all Member States. Member States provided feedback, which was circulated to the Chair of </w:t>
      </w:r>
      <w:proofErr w:type="spellStart"/>
      <w:r w:rsidRPr="008F63FC">
        <w:rPr>
          <w:rFonts w:ascii="Arial Narrow" w:eastAsia="Times New Roman" w:hAnsi="Arial Narrow" w:cs="Arial Narrow"/>
          <w:iCs/>
          <w:sz w:val="24"/>
          <w:szCs w:val="24"/>
        </w:rPr>
        <w:t>AhWG</w:t>
      </w:r>
      <w:proofErr w:type="spellEnd"/>
      <w:r w:rsidRPr="008F63FC">
        <w:rPr>
          <w:rFonts w:ascii="Arial Narrow" w:eastAsia="Times New Roman" w:hAnsi="Arial Narrow" w:cs="Arial Narrow"/>
          <w:iCs/>
          <w:sz w:val="24"/>
          <w:szCs w:val="24"/>
        </w:rPr>
        <w:t xml:space="preserve">, Sri Lanka. </w:t>
      </w:r>
    </w:p>
    <w:p w14:paraId="72E641B5" w14:textId="77777777" w:rsidR="008F63FC" w:rsidRPr="008F63FC" w:rsidRDefault="008F63FC" w:rsidP="008F63FC">
      <w:pPr>
        <w:spacing w:after="0" w:line="240" w:lineRule="auto"/>
        <w:jc w:val="both"/>
        <w:rPr>
          <w:rFonts w:ascii="Arial Narrow" w:eastAsia="Times New Roman" w:hAnsi="Arial Narrow" w:cs="Arial Narrow"/>
          <w:iCs/>
          <w:sz w:val="24"/>
          <w:szCs w:val="24"/>
        </w:rPr>
      </w:pPr>
    </w:p>
    <w:p w14:paraId="0673B4B8" w14:textId="76CC78B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The second meeting was proposed to be held on 8 June 2021 by Sri Lanka. More details will be provided by Sri Lanka on the outcomes of the second meeting</w:t>
      </w:r>
      <w:r w:rsidR="00B33EF1">
        <w:rPr>
          <w:rFonts w:ascii="Arial Narrow" w:eastAsia="Times New Roman" w:hAnsi="Arial Narrow" w:cs="Arial Narrow"/>
          <w:iCs/>
          <w:sz w:val="24"/>
          <w:szCs w:val="24"/>
        </w:rPr>
        <w:t>.</w:t>
      </w:r>
      <w:r w:rsidRPr="008F63FC">
        <w:rPr>
          <w:rFonts w:ascii="Arial Narrow" w:eastAsia="Times New Roman" w:hAnsi="Arial Narrow" w:cs="Arial Narrow"/>
          <w:iCs/>
          <w:sz w:val="24"/>
          <w:szCs w:val="24"/>
        </w:rPr>
        <w:t xml:space="preserve"> </w:t>
      </w:r>
    </w:p>
    <w:p w14:paraId="1FE8A2FB" w14:textId="77777777" w:rsidR="008F63FC" w:rsidRPr="008F63FC" w:rsidRDefault="008F63FC" w:rsidP="008F63FC">
      <w:pPr>
        <w:spacing w:after="0" w:line="240" w:lineRule="auto"/>
        <w:jc w:val="both"/>
        <w:rPr>
          <w:rFonts w:ascii="Arial Narrow" w:eastAsia="Times New Roman" w:hAnsi="Arial Narrow" w:cs="Arial Narrow"/>
          <w:sz w:val="24"/>
          <w:szCs w:val="24"/>
          <w:highlight w:val="yellow"/>
          <w:lang w:val="en-US"/>
        </w:rPr>
      </w:pPr>
    </w:p>
    <w:p w14:paraId="3AC12A23" w14:textId="00975566"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8F63FC">
        <w:rPr>
          <w:rFonts w:ascii="Arial Narrow" w:eastAsia="Times New Roman" w:hAnsi="Arial Narrow" w:cs="Arial Narrow"/>
          <w:i/>
          <w:sz w:val="24"/>
          <w:szCs w:val="24"/>
          <w:lang w:val="en-US"/>
        </w:rPr>
        <w:t xml:space="preserve">Desired Outcome: </w:t>
      </w:r>
      <w:r w:rsidRPr="008F63FC">
        <w:rPr>
          <w:rFonts w:ascii="Arial Narrow" w:eastAsia="Times New Roman" w:hAnsi="Arial Narrow" w:cs="Arial Narrow"/>
          <w:sz w:val="24"/>
          <w:szCs w:val="24"/>
          <w:lang w:val="en-US"/>
        </w:rPr>
        <w:t xml:space="preserve">The CSO to note the report by Sri Lanka, the Chair of the </w:t>
      </w:r>
      <w:proofErr w:type="spellStart"/>
      <w:r w:rsidRPr="008F63FC">
        <w:rPr>
          <w:rFonts w:ascii="Arial Narrow" w:eastAsia="Times New Roman" w:hAnsi="Arial Narrow" w:cs="Arial Narrow"/>
          <w:sz w:val="24"/>
          <w:szCs w:val="24"/>
          <w:lang w:val="en-US"/>
        </w:rPr>
        <w:t>AhWG</w:t>
      </w:r>
      <w:proofErr w:type="spellEnd"/>
      <w:r w:rsidR="00193F10">
        <w:rPr>
          <w:rFonts w:ascii="Arial Narrow" w:eastAsia="Times New Roman" w:hAnsi="Arial Narrow" w:cs="Arial Narrow"/>
          <w:sz w:val="24"/>
          <w:szCs w:val="24"/>
          <w:lang w:val="en-US"/>
        </w:rPr>
        <w:t>,</w:t>
      </w:r>
      <w:r w:rsidRPr="008F63FC">
        <w:rPr>
          <w:rFonts w:ascii="Arial Narrow" w:eastAsia="Times New Roman" w:hAnsi="Arial Narrow" w:cs="Arial Narrow"/>
          <w:sz w:val="24"/>
          <w:szCs w:val="24"/>
          <w:lang w:val="en-US"/>
        </w:rPr>
        <w:t xml:space="preserve"> on the </w:t>
      </w:r>
      <w:proofErr w:type="spellStart"/>
      <w:r w:rsidRPr="008F63FC">
        <w:rPr>
          <w:rFonts w:ascii="Arial Narrow" w:eastAsia="Times New Roman" w:hAnsi="Arial Narrow" w:cs="Arial Narrow"/>
          <w:sz w:val="24"/>
          <w:szCs w:val="24"/>
          <w:lang w:val="en-US"/>
        </w:rPr>
        <w:t>AhWG</w:t>
      </w:r>
      <w:proofErr w:type="spellEnd"/>
      <w:r w:rsidRPr="008F63FC">
        <w:rPr>
          <w:rFonts w:ascii="Arial Narrow" w:eastAsia="Times New Roman" w:hAnsi="Arial Narrow" w:cs="Arial Narrow"/>
          <w:sz w:val="24"/>
          <w:szCs w:val="24"/>
          <w:lang w:val="en-US"/>
        </w:rPr>
        <w:t xml:space="preserve"> meetings and to advise on the way forward. </w:t>
      </w:r>
    </w:p>
    <w:p w14:paraId="53B408E7" w14:textId="77777777"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2416B664" w14:textId="1E525309" w:rsidR="00C96AAA" w:rsidRPr="00C520A0" w:rsidRDefault="00C96AAA" w:rsidP="0026752E">
      <w:pPr>
        <w:pStyle w:val="Heading3"/>
        <w:rPr>
          <w:rFonts w:ascii="Arial Narrow" w:eastAsia="Calibri" w:hAnsi="Arial Narrow"/>
          <w:sz w:val="24"/>
          <w:szCs w:val="24"/>
        </w:rPr>
      </w:pPr>
      <w:bookmarkStart w:id="87" w:name="_Toc72936774"/>
      <w:r w:rsidRPr="00C520A0">
        <w:rPr>
          <w:rFonts w:ascii="Arial Narrow" w:eastAsia="Calibri" w:hAnsi="Arial Narrow"/>
          <w:sz w:val="24"/>
          <w:szCs w:val="24"/>
        </w:rPr>
        <w:t>13.2</w:t>
      </w:r>
      <w:r w:rsidRPr="00C520A0">
        <w:rPr>
          <w:rFonts w:ascii="Arial Narrow" w:eastAsia="Calibri" w:hAnsi="Arial Narrow"/>
          <w:sz w:val="24"/>
          <w:szCs w:val="24"/>
        </w:rPr>
        <w:tab/>
        <w:t>Update: Vacancy for the position of the Corporate Services Manager/ Director (Secretariat)</w:t>
      </w:r>
      <w:bookmarkEnd w:id="87"/>
    </w:p>
    <w:p w14:paraId="66053D8E" w14:textId="637BE77B"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1F03B504" w14:textId="77777777" w:rsidR="008F63FC" w:rsidRPr="008F63FC" w:rsidRDefault="008F63FC" w:rsidP="008F63FC">
      <w:pPr>
        <w:spacing w:after="0" w:line="240" w:lineRule="auto"/>
        <w:jc w:val="both"/>
        <w:rPr>
          <w:rFonts w:ascii="Arial Narrow" w:eastAsia="Times New Roman" w:hAnsi="Arial Narrow" w:cs="Arial Narrow"/>
          <w:i/>
          <w:sz w:val="24"/>
          <w:szCs w:val="24"/>
          <w:highlight w:val="yellow"/>
          <w:lang w:val="en-US"/>
        </w:rPr>
      </w:pPr>
      <w:r w:rsidRPr="008F63FC">
        <w:rPr>
          <w:rFonts w:ascii="Arial Narrow" w:eastAsia="Times New Roman" w:hAnsi="Arial Narrow" w:cs="Arial Narrow"/>
          <w:i/>
          <w:sz w:val="24"/>
          <w:szCs w:val="24"/>
          <w:lang w:val="en-US"/>
        </w:rPr>
        <w:t>The Chair will invite the IORA Secretariat to update the CSO on the vacancy for the position of the Corporate Services Manager/ Director</w:t>
      </w:r>
      <w:r w:rsidRPr="008F63FC">
        <w:rPr>
          <w:rFonts w:ascii="Arial Narrow" w:eastAsia="Times New Roman" w:hAnsi="Arial Narrow" w:cs="Arial Narrow"/>
          <w:i/>
          <w:sz w:val="24"/>
          <w:szCs w:val="24"/>
          <w:highlight w:val="yellow"/>
          <w:lang w:val="en-US"/>
        </w:rPr>
        <w:t xml:space="preserve">  </w:t>
      </w:r>
    </w:p>
    <w:p w14:paraId="6C441AE4" w14:textId="77777777" w:rsidR="008F63FC" w:rsidRPr="008F63FC" w:rsidRDefault="008F63FC" w:rsidP="008F63FC">
      <w:pPr>
        <w:tabs>
          <w:tab w:val="left" w:pos="540"/>
        </w:tabs>
        <w:spacing w:after="0" w:line="240" w:lineRule="auto"/>
        <w:ind w:left="540" w:hanging="540"/>
        <w:jc w:val="both"/>
        <w:rPr>
          <w:rFonts w:ascii="Arial Narrow" w:eastAsia="Times New Roman" w:hAnsi="Arial Narrow" w:cs="Arial Narrow"/>
          <w:b/>
          <w:sz w:val="24"/>
          <w:szCs w:val="24"/>
          <w:highlight w:val="yellow"/>
          <w:lang w:val="en-US"/>
        </w:rPr>
      </w:pPr>
    </w:p>
    <w:p w14:paraId="0BC87EC3"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sz w:val="24"/>
          <w:szCs w:val="24"/>
          <w:lang w:val="en-US"/>
        </w:rPr>
        <w:t xml:space="preserve">The CSO will recall that, at its last meeting held virtually on 15-16 December 2020, </w:t>
      </w:r>
      <w:r w:rsidRPr="008F63FC">
        <w:rPr>
          <w:rFonts w:ascii="Arial Narrow" w:eastAsia="Calibri" w:hAnsi="Arial Narrow" w:cs="Arial Narrow"/>
          <w:iCs/>
          <w:sz w:val="24"/>
          <w:szCs w:val="24"/>
        </w:rPr>
        <w:t>it noted that notice of the vacancy for the position of the Corporate Service Manager was circulated to all Member States on 14 December 2020 and requested that Member States provide their nominations by 19 February 2021. In addition, the CSO noted Tanzania’s expression of interest in nominating an officer for this position.</w:t>
      </w:r>
      <w:r w:rsidRPr="008F63FC">
        <w:rPr>
          <w:rFonts w:ascii="Arial Narrow" w:eastAsia="Times New Roman" w:hAnsi="Arial Narrow" w:cs="Arial Narrow"/>
          <w:iCs/>
          <w:sz w:val="24"/>
          <w:szCs w:val="24"/>
          <w:highlight w:val="yellow"/>
        </w:rPr>
        <w:t xml:space="preserve"> </w:t>
      </w:r>
    </w:p>
    <w:p w14:paraId="25B3C1E7" w14:textId="77777777" w:rsidR="008F63FC" w:rsidRPr="008F63FC" w:rsidRDefault="008F63FC" w:rsidP="008F63FC">
      <w:pPr>
        <w:spacing w:after="0" w:line="240" w:lineRule="auto"/>
        <w:jc w:val="both"/>
        <w:rPr>
          <w:rFonts w:ascii="Arial Narrow" w:eastAsia="Times New Roman" w:hAnsi="Arial Narrow" w:cs="Arial Narrow"/>
          <w:iCs/>
          <w:sz w:val="24"/>
          <w:szCs w:val="24"/>
        </w:rPr>
      </w:pPr>
    </w:p>
    <w:p w14:paraId="7C228432" w14:textId="77777777" w:rsidR="008F63FC" w:rsidRPr="008F63FC" w:rsidRDefault="008F63FC" w:rsidP="008F63FC">
      <w:pPr>
        <w:spacing w:after="0" w:line="240" w:lineRule="auto"/>
        <w:jc w:val="both"/>
        <w:rPr>
          <w:rFonts w:ascii="Arial Narrow" w:eastAsia="Times New Roman" w:hAnsi="Arial Narrow" w:cs="Arial Narrow"/>
          <w:iCs/>
          <w:sz w:val="24"/>
          <w:szCs w:val="24"/>
        </w:rPr>
      </w:pPr>
      <w:r w:rsidRPr="008F63FC">
        <w:rPr>
          <w:rFonts w:ascii="Arial Narrow" w:eastAsia="Times New Roman" w:hAnsi="Arial Narrow" w:cs="Arial Narrow"/>
          <w:iCs/>
          <w:sz w:val="24"/>
          <w:szCs w:val="24"/>
        </w:rPr>
        <w:t>The CSO may note that one nomination was received from Mauritius on 4 May 2021 regarding the secondment of Mr. Cholakumar Ramchurn to the IORA Secretariat. Mr. Cholakumar Ramchurn, who is a Lead Analyst at the Ministry of Finance, Economic Planning and Development of the Republic of Mauritius, joined the Secretariat on 4 May 2021 as Supervisor: Finance, Budgeting, Accounting and Human Resources replacing Mr. Navin Rughoonundun who occupied the position since 15 May 2019. The tenure of Mr. Ramchurn is for one year.</w:t>
      </w:r>
    </w:p>
    <w:p w14:paraId="533664BB" w14:textId="77777777" w:rsidR="008F63FC" w:rsidRPr="008F63FC" w:rsidRDefault="008F63FC" w:rsidP="008F63FC">
      <w:pPr>
        <w:spacing w:after="0" w:line="240" w:lineRule="auto"/>
        <w:jc w:val="both"/>
        <w:rPr>
          <w:rFonts w:ascii="Arial Narrow" w:eastAsia="Times New Roman" w:hAnsi="Arial Narrow" w:cs="Arial Narrow"/>
          <w:iCs/>
          <w:sz w:val="24"/>
          <w:szCs w:val="24"/>
        </w:rPr>
      </w:pPr>
    </w:p>
    <w:p w14:paraId="68C3296E" w14:textId="7777777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8F63FC">
        <w:rPr>
          <w:rFonts w:ascii="Arial Narrow" w:eastAsia="Times New Roman" w:hAnsi="Arial Narrow" w:cs="Arial Narrow"/>
          <w:i/>
          <w:sz w:val="24"/>
          <w:szCs w:val="24"/>
          <w:lang w:val="en-US"/>
        </w:rPr>
        <w:t xml:space="preserve">Desired Outcome: </w:t>
      </w:r>
      <w:r w:rsidRPr="008F63FC">
        <w:rPr>
          <w:rFonts w:ascii="Arial Narrow" w:eastAsia="Times New Roman" w:hAnsi="Arial Narrow" w:cs="Arial Narrow"/>
          <w:sz w:val="24"/>
          <w:szCs w:val="24"/>
          <w:lang w:val="en-US"/>
        </w:rPr>
        <w:t>The CSO to note the update by the IORA Secretariat on the nominee from Mauritius Mr. Cholakumar Ramchurn for the position of Supervisor: Finance, Budgeting, Accounting and Human Resources.</w:t>
      </w:r>
    </w:p>
    <w:p w14:paraId="22195673" w14:textId="7777777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p>
    <w:p w14:paraId="41164C6C" w14:textId="4FF0095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8F63FC">
        <w:rPr>
          <w:rFonts w:ascii="Arial Narrow" w:eastAsia="Times New Roman" w:hAnsi="Arial Narrow" w:cs="Arial Narrow"/>
          <w:sz w:val="24"/>
          <w:szCs w:val="24"/>
          <w:lang w:val="en-US"/>
        </w:rPr>
        <w:t>The CSO to welcome Mr. Cholakumar Ramchurn for the position of Supervisor: Finance, Budgeting, Accounting and Human Resources at the IORA Secretariat.</w:t>
      </w:r>
    </w:p>
    <w:p w14:paraId="539541AB" w14:textId="77777777"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165FD0F4" w14:textId="0BCA2BF6" w:rsidR="00C96AAA" w:rsidRPr="00C520A0" w:rsidRDefault="00C96AAA" w:rsidP="0026752E">
      <w:pPr>
        <w:pStyle w:val="Heading3"/>
        <w:rPr>
          <w:rFonts w:ascii="Arial Narrow" w:eastAsia="Calibri" w:hAnsi="Arial Narrow" w:cs="Arial Narrow"/>
          <w:sz w:val="24"/>
          <w:szCs w:val="24"/>
        </w:rPr>
      </w:pPr>
      <w:bookmarkStart w:id="88" w:name="_Toc72936775"/>
      <w:r w:rsidRPr="00C520A0">
        <w:rPr>
          <w:rFonts w:ascii="Arial Narrow" w:eastAsia="Calibri" w:hAnsi="Arial Narrow"/>
          <w:sz w:val="24"/>
          <w:szCs w:val="24"/>
        </w:rPr>
        <w:t>13.3</w:t>
      </w:r>
      <w:r w:rsidRPr="00C520A0">
        <w:rPr>
          <w:rFonts w:ascii="Arial Narrow" w:eastAsia="Calibri" w:hAnsi="Arial Narrow"/>
          <w:sz w:val="24"/>
          <w:szCs w:val="24"/>
        </w:rPr>
        <w:tab/>
        <w:t xml:space="preserve">Update: Annual IORA Calendar of events </w:t>
      </w:r>
      <w:r w:rsidRPr="00C520A0">
        <w:rPr>
          <w:rFonts w:ascii="Arial Narrow" w:eastAsia="Calibri" w:hAnsi="Arial Narrow" w:cs="Arial Narrow"/>
          <w:sz w:val="24"/>
          <w:szCs w:val="24"/>
        </w:rPr>
        <w:t>(Secretariat)</w:t>
      </w:r>
      <w:bookmarkEnd w:id="88"/>
    </w:p>
    <w:p w14:paraId="02B74777" w14:textId="238C3A39" w:rsidR="008F63FC" w:rsidRDefault="008F63FC" w:rsidP="00C96AAA">
      <w:pPr>
        <w:suppressAutoHyphens/>
        <w:spacing w:after="0" w:line="240" w:lineRule="auto"/>
        <w:ind w:left="567" w:hanging="567"/>
        <w:contextualSpacing/>
        <w:jc w:val="both"/>
        <w:rPr>
          <w:rFonts w:ascii="Arial Narrow" w:eastAsia="Calibri" w:hAnsi="Arial Narrow" w:cs="Calibri"/>
          <w:sz w:val="24"/>
          <w:szCs w:val="24"/>
        </w:rPr>
      </w:pPr>
    </w:p>
    <w:p w14:paraId="4387261D" w14:textId="77777777" w:rsidR="008F63FC" w:rsidRPr="008F63FC" w:rsidRDefault="008F63FC" w:rsidP="008F63FC">
      <w:pPr>
        <w:shd w:val="clear" w:color="auto" w:fill="FFFFFF"/>
        <w:spacing w:after="0" w:line="240" w:lineRule="auto"/>
        <w:jc w:val="both"/>
        <w:rPr>
          <w:rFonts w:ascii="Arial Narrow" w:eastAsia="Calibri" w:hAnsi="Arial Narrow" w:cs="Segoe UI"/>
          <w:color w:val="212121"/>
          <w:sz w:val="24"/>
          <w:szCs w:val="24"/>
        </w:rPr>
      </w:pPr>
      <w:r w:rsidRPr="008F63FC">
        <w:rPr>
          <w:rFonts w:ascii="Arial Narrow" w:eastAsia="Calibri" w:hAnsi="Arial Narrow" w:cs="Calibri"/>
          <w:i/>
          <w:iCs/>
          <w:color w:val="000000"/>
          <w:sz w:val="24"/>
          <w:szCs w:val="24"/>
        </w:rPr>
        <w:t xml:space="preserve">The Chair will invite </w:t>
      </w:r>
      <w:r w:rsidRPr="008F63FC">
        <w:rPr>
          <w:rFonts w:ascii="Arial Narrow" w:eastAsia="Calibri" w:hAnsi="Arial Narrow" w:cs="Calibri"/>
          <w:i/>
          <w:iCs/>
          <w:color w:val="000000"/>
          <w:sz w:val="24"/>
          <w:szCs w:val="24"/>
          <w:lang w:val="en-US"/>
        </w:rPr>
        <w:t xml:space="preserve">the IORA </w:t>
      </w:r>
      <w:r w:rsidRPr="008F63FC">
        <w:rPr>
          <w:rFonts w:ascii="Arial Narrow" w:eastAsia="Calibri" w:hAnsi="Arial Narrow" w:cs="Calibri"/>
          <w:i/>
          <w:iCs/>
          <w:color w:val="000000"/>
          <w:sz w:val="24"/>
          <w:szCs w:val="24"/>
        </w:rPr>
        <w:t>Secretariat to update the CSO on the Annual IORA Calendar of events.</w:t>
      </w:r>
    </w:p>
    <w:p w14:paraId="32CE10EF" w14:textId="77777777" w:rsidR="008F63FC" w:rsidRPr="008F63FC" w:rsidRDefault="008F63FC" w:rsidP="008F63FC">
      <w:pPr>
        <w:suppressAutoHyphens/>
        <w:spacing w:after="0" w:line="240" w:lineRule="auto"/>
        <w:contextualSpacing/>
        <w:jc w:val="both"/>
        <w:rPr>
          <w:rFonts w:ascii="Arial Narrow" w:eastAsia="Calibri" w:hAnsi="Arial Narrow" w:cs="Arial Narrow"/>
          <w:b/>
          <w:bCs/>
          <w:sz w:val="24"/>
          <w:szCs w:val="24"/>
        </w:rPr>
      </w:pPr>
    </w:p>
    <w:p w14:paraId="266C77F8" w14:textId="36EA8021" w:rsidR="008F63FC" w:rsidRPr="008F63FC" w:rsidRDefault="008F63FC" w:rsidP="008F63FC">
      <w:pPr>
        <w:suppressAutoHyphens/>
        <w:spacing w:after="0" w:line="240" w:lineRule="auto"/>
        <w:contextualSpacing/>
        <w:jc w:val="both"/>
        <w:rPr>
          <w:rFonts w:ascii="Arial Narrow" w:eastAsia="Calibri" w:hAnsi="Arial Narrow" w:cs="Calibri"/>
          <w:iCs/>
          <w:sz w:val="24"/>
          <w:szCs w:val="24"/>
          <w:lang w:val="en-US"/>
        </w:rPr>
      </w:pPr>
      <w:r w:rsidRPr="008F63FC">
        <w:rPr>
          <w:rFonts w:ascii="Arial Narrow" w:eastAsia="Calibri" w:hAnsi="Arial Narrow" w:cs="Calibri"/>
          <w:iCs/>
          <w:sz w:val="24"/>
          <w:szCs w:val="24"/>
          <w:lang w:val="en-US"/>
        </w:rPr>
        <w:lastRenderedPageBreak/>
        <w:t xml:space="preserve">The IORA Secretariat, upon receipt of dates from Member States and its partners, populated the Calendar of events, of which a copy is attached as </w:t>
      </w:r>
      <w:r w:rsidRPr="004B7890">
        <w:rPr>
          <w:rFonts w:ascii="Arial Narrow" w:eastAsia="Calibri" w:hAnsi="Arial Narrow" w:cs="Calibri"/>
          <w:b/>
          <w:bCs/>
          <w:iCs/>
          <w:sz w:val="24"/>
          <w:szCs w:val="24"/>
          <w:u w:val="single"/>
          <w:lang w:val="en-US"/>
        </w:rPr>
        <w:t>Document No</w:t>
      </w:r>
      <w:r w:rsidR="004B7890" w:rsidRPr="004B7890">
        <w:rPr>
          <w:rFonts w:ascii="Arial Narrow" w:eastAsia="Calibri" w:hAnsi="Arial Narrow" w:cs="Calibri"/>
          <w:b/>
          <w:bCs/>
          <w:iCs/>
          <w:sz w:val="24"/>
          <w:szCs w:val="24"/>
          <w:u w:val="single"/>
          <w:lang w:val="en-US"/>
        </w:rPr>
        <w:t>. IOR/11BI-CSO/21/DOC2.</w:t>
      </w:r>
      <w:r w:rsidR="004B7890">
        <w:rPr>
          <w:rFonts w:ascii="Arial Narrow" w:eastAsia="Calibri" w:hAnsi="Arial Narrow" w:cs="Calibri"/>
          <w:b/>
          <w:bCs/>
          <w:iCs/>
          <w:sz w:val="24"/>
          <w:szCs w:val="24"/>
          <w:u w:val="single"/>
          <w:lang w:val="en-US"/>
        </w:rPr>
        <w:t>7</w:t>
      </w:r>
      <w:r w:rsidR="004B7890" w:rsidRPr="004B7890">
        <w:rPr>
          <w:rFonts w:ascii="Arial Narrow" w:eastAsia="Calibri" w:hAnsi="Arial Narrow" w:cs="Calibri"/>
          <w:iCs/>
          <w:sz w:val="24"/>
          <w:szCs w:val="24"/>
          <w:lang w:val="en-US"/>
        </w:rPr>
        <w:t>.</w:t>
      </w:r>
    </w:p>
    <w:p w14:paraId="2A432216" w14:textId="77777777" w:rsidR="008F63FC" w:rsidRPr="008F63FC" w:rsidRDefault="008F63FC" w:rsidP="008F63FC">
      <w:pPr>
        <w:suppressAutoHyphens/>
        <w:spacing w:after="0" w:line="240" w:lineRule="auto"/>
        <w:contextualSpacing/>
        <w:jc w:val="both"/>
        <w:rPr>
          <w:rFonts w:ascii="Arial Narrow" w:eastAsia="Calibri" w:hAnsi="Arial Narrow" w:cs="Calibri"/>
          <w:iCs/>
          <w:sz w:val="24"/>
          <w:szCs w:val="24"/>
          <w:lang w:val="en-US"/>
        </w:rPr>
      </w:pPr>
    </w:p>
    <w:p w14:paraId="6C7F7A49" w14:textId="77777777" w:rsidR="008F63FC" w:rsidRPr="008F63FC" w:rsidRDefault="008F63FC" w:rsidP="008F63FC">
      <w:pPr>
        <w:suppressAutoHyphens/>
        <w:spacing w:after="0" w:line="240" w:lineRule="auto"/>
        <w:contextualSpacing/>
        <w:jc w:val="both"/>
        <w:rPr>
          <w:rFonts w:ascii="Arial Narrow" w:eastAsia="Calibri" w:hAnsi="Arial Narrow" w:cs="Calibri"/>
          <w:iCs/>
          <w:sz w:val="24"/>
          <w:szCs w:val="24"/>
          <w:lang w:val="en-US"/>
        </w:rPr>
      </w:pPr>
      <w:r w:rsidRPr="008F63FC">
        <w:rPr>
          <w:rFonts w:ascii="Arial Narrow" w:eastAsia="Calibri" w:hAnsi="Arial Narrow" w:cs="Calibri"/>
          <w:iCs/>
          <w:sz w:val="24"/>
          <w:szCs w:val="24"/>
          <w:lang w:val="en-US"/>
        </w:rPr>
        <w:t>Member States are requested to send dates of all future events to the Secretariat for the second semester as soon as they are available to facilitate planning and coordination. In addition, the IORA Secretariat would like to make a special request from Member States on the following:</w:t>
      </w:r>
    </w:p>
    <w:p w14:paraId="7183299E" w14:textId="77777777" w:rsidR="008F63FC" w:rsidRPr="008F63FC" w:rsidRDefault="008F63FC" w:rsidP="008F63FC">
      <w:pPr>
        <w:numPr>
          <w:ilvl w:val="0"/>
          <w:numId w:val="28"/>
        </w:numPr>
        <w:suppressAutoHyphens/>
        <w:spacing w:after="0" w:line="240" w:lineRule="auto"/>
        <w:ind w:left="714" w:hanging="357"/>
        <w:contextualSpacing/>
        <w:jc w:val="both"/>
        <w:rPr>
          <w:rFonts w:ascii="Arial Narrow" w:eastAsia="Calibri" w:hAnsi="Arial Narrow" w:cs="Calibri"/>
          <w:iCs/>
          <w:sz w:val="24"/>
          <w:szCs w:val="24"/>
          <w:lang w:val="en-US"/>
        </w:rPr>
      </w:pPr>
      <w:r w:rsidRPr="008F63FC">
        <w:rPr>
          <w:rFonts w:ascii="Arial Narrow" w:eastAsia="Calibri" w:hAnsi="Arial Narrow" w:cs="Calibri"/>
          <w:iCs/>
          <w:sz w:val="24"/>
          <w:szCs w:val="24"/>
          <w:lang w:val="en-US"/>
        </w:rPr>
        <w:t xml:space="preserve">to avoid planning (if possible) any events one month prior to the CSO-COM meetings in order not to delay sending the documents for the said </w:t>
      </w:r>
      <w:proofErr w:type="gramStart"/>
      <w:r w:rsidRPr="008F63FC">
        <w:rPr>
          <w:rFonts w:ascii="Arial Narrow" w:eastAsia="Calibri" w:hAnsi="Arial Narrow" w:cs="Calibri"/>
          <w:iCs/>
          <w:sz w:val="24"/>
          <w:szCs w:val="24"/>
          <w:lang w:val="en-US"/>
        </w:rPr>
        <w:t>meetings;</w:t>
      </w:r>
      <w:proofErr w:type="gramEnd"/>
      <w:r w:rsidRPr="008F63FC">
        <w:rPr>
          <w:rFonts w:ascii="Arial Narrow" w:eastAsia="Calibri" w:hAnsi="Arial Narrow" w:cs="Calibri"/>
          <w:iCs/>
          <w:sz w:val="24"/>
          <w:szCs w:val="24"/>
          <w:lang w:val="en-US"/>
        </w:rPr>
        <w:t xml:space="preserve"> </w:t>
      </w:r>
    </w:p>
    <w:p w14:paraId="4FE09034" w14:textId="77777777" w:rsidR="008F63FC" w:rsidRPr="008F63FC" w:rsidRDefault="008F63FC" w:rsidP="008F63FC">
      <w:pPr>
        <w:numPr>
          <w:ilvl w:val="0"/>
          <w:numId w:val="28"/>
        </w:numPr>
        <w:suppressAutoHyphens/>
        <w:spacing w:after="0" w:line="240" w:lineRule="auto"/>
        <w:ind w:left="714" w:hanging="357"/>
        <w:contextualSpacing/>
        <w:jc w:val="both"/>
        <w:rPr>
          <w:rFonts w:ascii="Arial Narrow" w:eastAsia="Calibri" w:hAnsi="Arial Narrow" w:cs="Calibri"/>
          <w:iCs/>
          <w:sz w:val="24"/>
          <w:szCs w:val="24"/>
          <w:lang w:val="en-US"/>
        </w:rPr>
      </w:pPr>
      <w:r w:rsidRPr="008F63FC">
        <w:rPr>
          <w:rFonts w:ascii="Arial Narrow" w:eastAsia="Calibri" w:hAnsi="Arial Narrow" w:cs="Calibri"/>
          <w:iCs/>
          <w:sz w:val="24"/>
          <w:szCs w:val="24"/>
          <w:lang w:val="en-US"/>
        </w:rPr>
        <w:t>to avoid any virtual meetings that are scheduled for times that require other Member States to attend outside office hours, due to the time difference; and</w:t>
      </w:r>
    </w:p>
    <w:p w14:paraId="7508F3D4" w14:textId="77777777" w:rsidR="008F63FC" w:rsidRPr="008F63FC" w:rsidRDefault="008F63FC" w:rsidP="008F63FC">
      <w:pPr>
        <w:numPr>
          <w:ilvl w:val="0"/>
          <w:numId w:val="28"/>
        </w:numPr>
        <w:suppressAutoHyphens/>
        <w:spacing w:after="0" w:line="240" w:lineRule="auto"/>
        <w:ind w:left="714" w:hanging="357"/>
        <w:contextualSpacing/>
        <w:jc w:val="both"/>
        <w:rPr>
          <w:rFonts w:ascii="Arial Narrow" w:eastAsia="Calibri" w:hAnsi="Arial Narrow" w:cs="Calibri"/>
          <w:iCs/>
          <w:sz w:val="20"/>
          <w:szCs w:val="20"/>
          <w:lang w:val="en-US"/>
        </w:rPr>
      </w:pPr>
      <w:r w:rsidRPr="008F63FC">
        <w:rPr>
          <w:rFonts w:ascii="Arial Narrow" w:eastAsia="Calibri" w:hAnsi="Arial Narrow" w:cs="Calibri"/>
          <w:iCs/>
          <w:sz w:val="24"/>
          <w:szCs w:val="24"/>
          <w:lang w:val="en-US"/>
        </w:rPr>
        <w:t>to take this into account when scheduling meetings, including by not scheduling meetings for Fridays (noting that Muslim-majority Member States are also not often in the office on Fridays).</w:t>
      </w:r>
    </w:p>
    <w:p w14:paraId="737EFD28" w14:textId="77777777" w:rsidR="008F63FC" w:rsidRPr="008F63FC" w:rsidRDefault="008F63FC" w:rsidP="008F63FC">
      <w:pPr>
        <w:suppressAutoHyphens/>
        <w:spacing w:after="0" w:line="240" w:lineRule="auto"/>
        <w:contextualSpacing/>
        <w:jc w:val="both"/>
        <w:rPr>
          <w:rFonts w:ascii="Arial Narrow" w:eastAsia="Calibri" w:hAnsi="Arial Narrow" w:cs="Calibri"/>
          <w:iCs/>
          <w:sz w:val="24"/>
          <w:szCs w:val="24"/>
          <w:lang w:val="en-US"/>
        </w:rPr>
      </w:pPr>
    </w:p>
    <w:p w14:paraId="69C2CC28" w14:textId="7777777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r w:rsidRPr="008F63FC">
        <w:rPr>
          <w:rFonts w:ascii="Arial Narrow" w:eastAsia="Times New Roman" w:hAnsi="Arial Narrow" w:cs="Arial Narrow"/>
          <w:i/>
          <w:sz w:val="24"/>
          <w:szCs w:val="24"/>
          <w:lang w:val="en-US" w:eastAsia="zh-CN"/>
        </w:rPr>
        <w:t xml:space="preserve">Desired Outcome: </w:t>
      </w:r>
      <w:r w:rsidRPr="008F63FC">
        <w:rPr>
          <w:rFonts w:ascii="Arial Narrow" w:eastAsia="Times New Roman" w:hAnsi="Arial Narrow" w:cs="Arial Narrow"/>
          <w:sz w:val="24"/>
          <w:szCs w:val="24"/>
          <w:lang w:val="en-US" w:eastAsia="zh-CN"/>
        </w:rPr>
        <w:t>The CSO to note the progress made on the Annual Calendar of events and the requests made by the IORA Secretariat to Member States in scheduling the meetings.</w:t>
      </w:r>
    </w:p>
    <w:p w14:paraId="5C3F83D9" w14:textId="77777777" w:rsidR="008F63FC" w:rsidRDefault="008F63FC" w:rsidP="00C96AAA">
      <w:pPr>
        <w:suppressAutoHyphens/>
        <w:spacing w:after="0" w:line="240" w:lineRule="auto"/>
        <w:ind w:left="567" w:hanging="567"/>
        <w:contextualSpacing/>
        <w:jc w:val="both"/>
        <w:rPr>
          <w:rFonts w:ascii="Arial Narrow" w:eastAsia="Calibri" w:hAnsi="Arial Narrow" w:cs="Calibri"/>
          <w:sz w:val="24"/>
          <w:szCs w:val="24"/>
        </w:rPr>
      </w:pPr>
    </w:p>
    <w:p w14:paraId="74DFE413" w14:textId="72174B79" w:rsidR="00C96AAA" w:rsidRPr="00C520A0" w:rsidRDefault="00C96AAA" w:rsidP="0026752E">
      <w:pPr>
        <w:pStyle w:val="Heading3"/>
        <w:rPr>
          <w:rFonts w:ascii="Arial Narrow" w:eastAsia="Calibri" w:hAnsi="Arial Narrow" w:cs="Arial Narrow"/>
          <w:sz w:val="24"/>
          <w:szCs w:val="24"/>
        </w:rPr>
      </w:pPr>
      <w:bookmarkStart w:id="89" w:name="_Toc72936776"/>
      <w:r w:rsidRPr="00C520A0">
        <w:rPr>
          <w:rFonts w:ascii="Arial Narrow" w:eastAsia="Calibri" w:hAnsi="Arial Narrow"/>
          <w:sz w:val="24"/>
          <w:szCs w:val="24"/>
        </w:rPr>
        <w:t>13.4</w:t>
      </w:r>
      <w:r w:rsidRPr="00C520A0">
        <w:rPr>
          <w:rFonts w:ascii="Arial Narrow" w:eastAsia="Calibri" w:hAnsi="Arial Narrow"/>
          <w:sz w:val="24"/>
          <w:szCs w:val="24"/>
        </w:rPr>
        <w:tab/>
        <w:t xml:space="preserve">Update: IORA’s role in the Indo-Pacific </w:t>
      </w:r>
      <w:r w:rsidRPr="00C520A0">
        <w:rPr>
          <w:rFonts w:ascii="Arial Narrow" w:eastAsia="Calibri" w:hAnsi="Arial Narrow" w:cs="Arial Narrow"/>
          <w:sz w:val="24"/>
          <w:szCs w:val="24"/>
        </w:rPr>
        <w:t>(India)</w:t>
      </w:r>
      <w:bookmarkEnd w:id="89"/>
    </w:p>
    <w:p w14:paraId="64CA3A91" w14:textId="0BB1F2C1"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4FA34E83" w14:textId="77777777" w:rsidR="008F63FC" w:rsidRPr="008F63FC" w:rsidRDefault="008F63FC" w:rsidP="008F63FC">
      <w:pPr>
        <w:shd w:val="clear" w:color="auto" w:fill="FFFFFF"/>
        <w:spacing w:after="0" w:line="240" w:lineRule="auto"/>
        <w:jc w:val="both"/>
        <w:rPr>
          <w:rFonts w:ascii="Arial Narrow" w:eastAsia="Calibri" w:hAnsi="Arial Narrow" w:cs="Segoe UI"/>
          <w:color w:val="212121"/>
          <w:sz w:val="24"/>
          <w:szCs w:val="24"/>
        </w:rPr>
      </w:pPr>
      <w:r w:rsidRPr="008F63FC">
        <w:rPr>
          <w:rFonts w:ascii="Arial Narrow" w:eastAsia="Calibri" w:hAnsi="Arial Narrow" w:cs="Calibri"/>
          <w:i/>
          <w:iCs/>
          <w:color w:val="000000"/>
          <w:sz w:val="24"/>
          <w:szCs w:val="24"/>
        </w:rPr>
        <w:t xml:space="preserve">The Chair will invite </w:t>
      </w:r>
      <w:r w:rsidRPr="008F63FC">
        <w:rPr>
          <w:rFonts w:ascii="Arial Narrow" w:eastAsia="Calibri" w:hAnsi="Arial Narrow" w:cs="Calibri"/>
          <w:i/>
          <w:iCs/>
          <w:color w:val="000000"/>
          <w:sz w:val="24"/>
          <w:szCs w:val="24"/>
          <w:lang w:val="en-US"/>
        </w:rPr>
        <w:t xml:space="preserve">India </w:t>
      </w:r>
      <w:r w:rsidRPr="008F63FC">
        <w:rPr>
          <w:rFonts w:ascii="Arial Narrow" w:eastAsia="Calibri" w:hAnsi="Arial Narrow" w:cs="Calibri"/>
          <w:i/>
          <w:iCs/>
          <w:color w:val="000000"/>
          <w:sz w:val="24"/>
          <w:szCs w:val="24"/>
        </w:rPr>
        <w:t xml:space="preserve">to </w:t>
      </w:r>
      <w:r w:rsidRPr="008F63FC">
        <w:rPr>
          <w:rFonts w:ascii="Arial Narrow" w:eastAsia="Calibri" w:hAnsi="Arial Narrow" w:cs="Calibri"/>
          <w:i/>
          <w:iCs/>
          <w:color w:val="000000"/>
          <w:sz w:val="24"/>
          <w:szCs w:val="24"/>
          <w:lang w:val="en-US"/>
        </w:rPr>
        <w:t xml:space="preserve">update </w:t>
      </w:r>
      <w:r w:rsidRPr="008F63FC">
        <w:rPr>
          <w:rFonts w:ascii="Arial Narrow" w:eastAsia="Calibri" w:hAnsi="Arial Narrow" w:cs="Calibri"/>
          <w:i/>
          <w:iCs/>
          <w:color w:val="000000"/>
          <w:sz w:val="24"/>
          <w:szCs w:val="24"/>
        </w:rPr>
        <w:t xml:space="preserve">the </w:t>
      </w:r>
      <w:r w:rsidRPr="008F63FC">
        <w:rPr>
          <w:rFonts w:ascii="Arial Narrow" w:eastAsia="Calibri" w:hAnsi="Arial Narrow" w:cs="Calibri"/>
          <w:i/>
          <w:iCs/>
          <w:color w:val="000000"/>
          <w:sz w:val="24"/>
          <w:szCs w:val="24"/>
          <w:lang w:val="en-US"/>
        </w:rPr>
        <w:t>CSO</w:t>
      </w:r>
      <w:r w:rsidRPr="008F63FC">
        <w:rPr>
          <w:rFonts w:ascii="Arial Narrow" w:eastAsia="Calibri" w:hAnsi="Arial Narrow" w:cs="Calibri"/>
          <w:i/>
          <w:iCs/>
          <w:color w:val="000000"/>
          <w:sz w:val="24"/>
          <w:szCs w:val="24"/>
        </w:rPr>
        <w:t xml:space="preserve"> on</w:t>
      </w:r>
      <w:r w:rsidRPr="008F63FC">
        <w:rPr>
          <w:rFonts w:ascii="Arial Narrow" w:eastAsia="Calibri" w:hAnsi="Arial Narrow" w:cs="Calibri"/>
          <w:i/>
          <w:iCs/>
          <w:color w:val="000000"/>
          <w:sz w:val="24"/>
          <w:szCs w:val="24"/>
          <w:lang w:val="en-US"/>
        </w:rPr>
        <w:t xml:space="preserve"> the status on IORA’s role in the Indo-Pacific.</w:t>
      </w:r>
    </w:p>
    <w:p w14:paraId="4707E2AA" w14:textId="77777777" w:rsidR="008F63FC" w:rsidRPr="008F63FC" w:rsidRDefault="008F63FC" w:rsidP="008F63FC">
      <w:pPr>
        <w:suppressAutoHyphens/>
        <w:spacing w:after="0" w:line="240" w:lineRule="auto"/>
        <w:contextualSpacing/>
        <w:jc w:val="both"/>
        <w:rPr>
          <w:rFonts w:ascii="Arial Narrow" w:eastAsia="Calibri" w:hAnsi="Arial Narrow" w:cs="Calibri"/>
          <w:b/>
          <w:bCs/>
          <w:sz w:val="24"/>
          <w:szCs w:val="24"/>
        </w:rPr>
      </w:pPr>
    </w:p>
    <w:p w14:paraId="148F5CE4" w14:textId="77777777" w:rsidR="008F63FC" w:rsidRPr="008F63FC" w:rsidRDefault="008F63FC" w:rsidP="008F63FC">
      <w:pPr>
        <w:suppressAutoHyphens/>
        <w:spacing w:after="0" w:line="240" w:lineRule="auto"/>
        <w:contextualSpacing/>
        <w:jc w:val="both"/>
        <w:rPr>
          <w:rFonts w:ascii="Arial Narrow" w:eastAsia="Calibri" w:hAnsi="Arial Narrow" w:cs="Calibri"/>
          <w:b/>
          <w:bCs/>
          <w:sz w:val="24"/>
          <w:szCs w:val="24"/>
          <w:lang w:val="en-US"/>
        </w:rPr>
      </w:pPr>
      <w:r w:rsidRPr="008F63FC">
        <w:rPr>
          <w:rFonts w:ascii="Arial Narrow" w:eastAsia="Calibri" w:hAnsi="Arial Narrow" w:cs="Calibri"/>
          <w:sz w:val="24"/>
          <w:szCs w:val="24"/>
        </w:rPr>
        <w:t xml:space="preserve">The CSO will recall that, </w:t>
      </w:r>
      <w:r w:rsidRPr="008F63FC">
        <w:rPr>
          <w:rFonts w:ascii="Arial Narrow" w:eastAsia="Calibri" w:hAnsi="Arial Narrow" w:cs="Calibri"/>
          <w:iCs/>
          <w:sz w:val="24"/>
          <w:szCs w:val="24"/>
          <w:lang w:val="en-US"/>
        </w:rPr>
        <w:t>at its last virtual meeting on 15-16 December 2020</w:t>
      </w:r>
      <w:r w:rsidRPr="008F63FC">
        <w:rPr>
          <w:rFonts w:ascii="Arial Narrow" w:eastAsia="Calibri" w:hAnsi="Arial Narrow" w:cs="Calibri"/>
          <w:sz w:val="24"/>
          <w:szCs w:val="24"/>
          <w:lang w:val="en-US"/>
        </w:rPr>
        <w:t>, it was noted that India had shared its draft paper on IORA’s role in the Indo-Pacific and requested Member States to provide inputs by 31 January 2021. Inputs were received from Member States and the revised Concept Note was circulated by the IORA Secretariat on 21 April 2021 to all Member States. India has informed that they intend to present the attached draft at the CSO for discussion and for recommendation to the Council of Ministers.</w:t>
      </w:r>
    </w:p>
    <w:p w14:paraId="5AEB5518" w14:textId="77777777" w:rsidR="008F63FC" w:rsidRPr="008F63FC" w:rsidRDefault="008F63FC" w:rsidP="008F63FC">
      <w:pPr>
        <w:suppressAutoHyphens/>
        <w:spacing w:after="0" w:line="240" w:lineRule="auto"/>
        <w:contextualSpacing/>
        <w:jc w:val="both"/>
        <w:rPr>
          <w:rFonts w:ascii="Arial Narrow" w:eastAsia="Calibri" w:hAnsi="Arial Narrow" w:cs="Calibri"/>
          <w:b/>
          <w:bCs/>
          <w:sz w:val="24"/>
          <w:szCs w:val="24"/>
        </w:rPr>
      </w:pPr>
    </w:p>
    <w:p w14:paraId="112C5163" w14:textId="77777777" w:rsidR="008F63FC" w:rsidRPr="008F63FC" w:rsidRDefault="008F63FC" w:rsidP="008F63FC">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8F63FC">
        <w:rPr>
          <w:rFonts w:ascii="Arial Narrow" w:eastAsia="Calibri" w:hAnsi="Arial Narrow" w:cs="Calibri"/>
          <w:i/>
          <w:iCs/>
          <w:sz w:val="24"/>
          <w:szCs w:val="24"/>
        </w:rPr>
        <w:t xml:space="preserve">Desired Outcome: </w:t>
      </w:r>
      <w:r w:rsidRPr="008F63FC">
        <w:rPr>
          <w:rFonts w:ascii="Arial Narrow" w:eastAsia="Calibri" w:hAnsi="Arial Narrow" w:cs="Calibri"/>
          <w:sz w:val="24"/>
          <w:szCs w:val="24"/>
        </w:rPr>
        <w:t xml:space="preserve">The </w:t>
      </w:r>
      <w:r w:rsidRPr="008F63FC">
        <w:rPr>
          <w:rFonts w:ascii="Arial Narrow" w:eastAsia="Calibri" w:hAnsi="Arial Narrow" w:cs="Calibri"/>
          <w:iCs/>
          <w:sz w:val="24"/>
          <w:szCs w:val="24"/>
        </w:rPr>
        <w:t>CSO to note</w:t>
      </w:r>
      <w:r w:rsidRPr="008F63FC">
        <w:rPr>
          <w:rFonts w:ascii="Arial Narrow" w:eastAsia="Calibri" w:hAnsi="Arial Narrow" w:cs="Calibri"/>
          <w:iCs/>
          <w:sz w:val="24"/>
          <w:szCs w:val="24"/>
          <w:lang w:val="en-US"/>
        </w:rPr>
        <w:t xml:space="preserve"> </w:t>
      </w:r>
      <w:r w:rsidRPr="008F63FC">
        <w:rPr>
          <w:rFonts w:ascii="Arial Narrow" w:eastAsia="Calibri" w:hAnsi="Arial Narrow" w:cs="Calibri"/>
          <w:iCs/>
          <w:sz w:val="24"/>
          <w:szCs w:val="24"/>
        </w:rPr>
        <w:t xml:space="preserve">the update by </w:t>
      </w:r>
      <w:r w:rsidRPr="008F63FC">
        <w:rPr>
          <w:rFonts w:ascii="Arial Narrow" w:eastAsia="Calibri" w:hAnsi="Arial Narrow" w:cs="Calibri"/>
          <w:iCs/>
          <w:sz w:val="24"/>
          <w:szCs w:val="24"/>
          <w:lang w:val="en-US"/>
        </w:rPr>
        <w:t>India</w:t>
      </w:r>
      <w:r w:rsidRPr="008F63FC">
        <w:rPr>
          <w:rFonts w:ascii="Arial Narrow" w:eastAsia="Calibri" w:hAnsi="Arial Narrow" w:cs="Calibri"/>
          <w:iCs/>
          <w:sz w:val="24"/>
          <w:szCs w:val="24"/>
        </w:rPr>
        <w:t xml:space="preserve"> </w:t>
      </w:r>
      <w:r w:rsidRPr="008F63FC">
        <w:rPr>
          <w:rFonts w:ascii="Arial Narrow" w:eastAsia="Calibri" w:hAnsi="Arial Narrow" w:cs="Calibri"/>
          <w:iCs/>
          <w:sz w:val="24"/>
          <w:szCs w:val="24"/>
          <w:lang w:val="en-US"/>
        </w:rPr>
        <w:t>on the paper on IORA’s role in the Indo-Pacific</w:t>
      </w:r>
      <w:r w:rsidRPr="008F63FC">
        <w:rPr>
          <w:rFonts w:ascii="Arial Narrow" w:eastAsia="Calibri" w:hAnsi="Arial Narrow" w:cs="Calibri"/>
          <w:iCs/>
          <w:sz w:val="24"/>
          <w:szCs w:val="24"/>
        </w:rPr>
        <w:t>.</w:t>
      </w:r>
    </w:p>
    <w:p w14:paraId="44BA7E33" w14:textId="41884B2F" w:rsidR="008F63FC" w:rsidRDefault="008F63FC" w:rsidP="00C96AAA">
      <w:pPr>
        <w:tabs>
          <w:tab w:val="left" w:pos="567"/>
        </w:tabs>
        <w:suppressAutoHyphens/>
        <w:spacing w:after="0" w:line="240" w:lineRule="auto"/>
        <w:contextualSpacing/>
        <w:jc w:val="both"/>
        <w:rPr>
          <w:rFonts w:ascii="Arial Narrow" w:eastAsia="Calibri" w:hAnsi="Arial Narrow" w:cs="Calibri"/>
          <w:sz w:val="24"/>
          <w:szCs w:val="24"/>
        </w:rPr>
      </w:pPr>
    </w:p>
    <w:p w14:paraId="4C3D9906" w14:textId="4C3D3FED" w:rsidR="00C96AAA" w:rsidRPr="00C520A0" w:rsidRDefault="00C96AAA" w:rsidP="0026752E">
      <w:pPr>
        <w:pStyle w:val="Heading3"/>
        <w:rPr>
          <w:rFonts w:ascii="Arial Narrow" w:eastAsia="Calibri" w:hAnsi="Arial Narrow" w:cs="Arial Narrow"/>
          <w:sz w:val="24"/>
          <w:szCs w:val="24"/>
        </w:rPr>
      </w:pPr>
      <w:bookmarkStart w:id="90" w:name="_Toc72936777"/>
      <w:r w:rsidRPr="00C520A0">
        <w:rPr>
          <w:rFonts w:ascii="Arial Narrow" w:eastAsia="Calibri" w:hAnsi="Arial Narrow"/>
          <w:sz w:val="24"/>
          <w:szCs w:val="24"/>
        </w:rPr>
        <w:t>13.5</w:t>
      </w:r>
      <w:r w:rsidRPr="00C520A0">
        <w:rPr>
          <w:rFonts w:ascii="Arial Narrow" w:eastAsia="Calibri" w:hAnsi="Arial Narrow"/>
          <w:sz w:val="24"/>
          <w:szCs w:val="24"/>
        </w:rPr>
        <w:tab/>
        <w:t xml:space="preserve">Update: Streamlining decision-making processes through sub-structures </w:t>
      </w:r>
      <w:r w:rsidRPr="00C520A0">
        <w:rPr>
          <w:rFonts w:ascii="Arial Narrow" w:eastAsia="Calibri" w:hAnsi="Arial Narrow" w:cs="Arial Narrow"/>
          <w:sz w:val="24"/>
          <w:szCs w:val="24"/>
        </w:rPr>
        <w:t>(South Africa)</w:t>
      </w:r>
      <w:bookmarkEnd w:id="90"/>
    </w:p>
    <w:p w14:paraId="72245936" w14:textId="6F7544BA" w:rsidR="00C96AAA" w:rsidRDefault="00C96AAA" w:rsidP="00C96AAA">
      <w:pPr>
        <w:tabs>
          <w:tab w:val="left" w:pos="567"/>
        </w:tabs>
        <w:suppressAutoHyphens/>
        <w:spacing w:after="0" w:line="240" w:lineRule="auto"/>
        <w:contextualSpacing/>
        <w:jc w:val="both"/>
        <w:rPr>
          <w:rFonts w:ascii="Arial Narrow" w:eastAsia="Calibri" w:hAnsi="Arial Narrow" w:cs="Arial Narrow"/>
          <w:sz w:val="24"/>
          <w:szCs w:val="24"/>
        </w:rPr>
      </w:pPr>
    </w:p>
    <w:p w14:paraId="24B23A7F"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rPr>
      </w:pPr>
      <w:r w:rsidRPr="008F63FC">
        <w:rPr>
          <w:rFonts w:ascii="Arial Narrow" w:eastAsia="Times New Roman" w:hAnsi="Arial Narrow" w:cs="Times New Roman"/>
          <w:i/>
          <w:iCs/>
          <w:color w:val="000000"/>
          <w:sz w:val="24"/>
          <w:szCs w:val="24"/>
        </w:rPr>
        <w:t>The Chair will invite South Africa to update the CSO on the proposal on streamlining decision-making processes through sub-structures.</w:t>
      </w:r>
    </w:p>
    <w:p w14:paraId="647ACEBC"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rPr>
      </w:pPr>
    </w:p>
    <w:p w14:paraId="5659EFC4" w14:textId="1524C689" w:rsidR="008F63FC" w:rsidRPr="008F63FC" w:rsidRDefault="008F63FC" w:rsidP="008F63FC">
      <w:pPr>
        <w:suppressAutoHyphens/>
        <w:spacing w:after="0" w:line="240" w:lineRule="auto"/>
        <w:jc w:val="both"/>
        <w:rPr>
          <w:rFonts w:ascii="Arial Narrow" w:eastAsia="Times New Roman" w:hAnsi="Arial Narrow" w:cs="Arial Narrow"/>
          <w:sz w:val="24"/>
          <w:szCs w:val="24"/>
          <w:lang w:val="en-US"/>
        </w:rPr>
      </w:pPr>
      <w:bookmarkStart w:id="91" w:name="_Hlk40451084"/>
      <w:r w:rsidRPr="008F63FC">
        <w:rPr>
          <w:rFonts w:ascii="Arial Narrow" w:eastAsia="Times New Roman" w:hAnsi="Arial Narrow" w:cs="Times New Roman"/>
          <w:sz w:val="24"/>
          <w:szCs w:val="24"/>
        </w:rPr>
        <w:t xml:space="preserve">The CSO will recall that, </w:t>
      </w:r>
      <w:r w:rsidRPr="008F63FC">
        <w:rPr>
          <w:rFonts w:ascii="Arial Narrow" w:eastAsia="Times New Roman" w:hAnsi="Arial Narrow" w:cs="Times New Roman"/>
          <w:iCs/>
          <w:sz w:val="24"/>
          <w:szCs w:val="24"/>
          <w:lang w:val="en-US"/>
        </w:rPr>
        <w:t>at its last virtual meeting on 15-16 December 2020</w:t>
      </w:r>
      <w:r w:rsidRPr="008F63FC">
        <w:rPr>
          <w:rFonts w:ascii="Arial Narrow" w:eastAsia="Times New Roman" w:hAnsi="Arial Narrow" w:cs="Times New Roman"/>
          <w:sz w:val="24"/>
          <w:szCs w:val="24"/>
          <w:lang w:val="en-US"/>
        </w:rPr>
        <w:t>,</w:t>
      </w:r>
      <w:r w:rsidRPr="008F63FC">
        <w:rPr>
          <w:rFonts w:ascii="Arial Narrow" w:eastAsia="Times New Roman" w:hAnsi="Arial Narrow" w:cs="Times New Roman"/>
          <w:sz w:val="24"/>
          <w:szCs w:val="24"/>
        </w:rPr>
        <w:t xml:space="preserve"> </w:t>
      </w:r>
      <w:bookmarkEnd w:id="91"/>
      <w:r w:rsidRPr="008F63FC">
        <w:rPr>
          <w:rFonts w:ascii="Arial Narrow" w:eastAsia="Times New Roman" w:hAnsi="Arial Narrow" w:cs="Times New Roman"/>
          <w:sz w:val="24"/>
          <w:szCs w:val="24"/>
        </w:rPr>
        <w:t>it was agreed to establish a task force/Working Group to progress the range of institutional and management issues (</w:t>
      </w:r>
      <w:proofErr w:type="gramStart"/>
      <w:r w:rsidRPr="008F63FC">
        <w:rPr>
          <w:rFonts w:ascii="Arial Narrow" w:eastAsia="Times New Roman" w:hAnsi="Arial Narrow" w:cs="Times New Roman"/>
          <w:sz w:val="24"/>
          <w:szCs w:val="24"/>
        </w:rPr>
        <w:t>e.g.</w:t>
      </w:r>
      <w:proofErr w:type="gramEnd"/>
      <w:r w:rsidRPr="008F63FC">
        <w:rPr>
          <w:rFonts w:ascii="Arial Narrow" w:eastAsia="Times New Roman" w:hAnsi="Arial Narrow" w:cs="Times New Roman"/>
          <w:sz w:val="24"/>
          <w:szCs w:val="24"/>
        </w:rPr>
        <w:t xml:space="preserve"> the selection process for Secretary-General, proposal to streamline decision-making processes) and requested South Africa to circulate advice on the way forward. </w:t>
      </w:r>
    </w:p>
    <w:p w14:paraId="53501A81"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highlight w:val="yellow"/>
        </w:rPr>
      </w:pPr>
    </w:p>
    <w:p w14:paraId="43159AB5" w14:textId="77777777" w:rsidR="008F63FC" w:rsidRPr="008F63FC" w:rsidRDefault="008F63FC" w:rsidP="008F63FC">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8F63FC">
        <w:rPr>
          <w:rFonts w:ascii="Arial Narrow" w:eastAsia="Times New Roman" w:hAnsi="Arial Narrow" w:cs="Times New Roman"/>
          <w:i/>
          <w:iCs/>
          <w:sz w:val="24"/>
          <w:szCs w:val="24"/>
        </w:rPr>
        <w:t xml:space="preserve">Desired Outcome: </w:t>
      </w:r>
      <w:r w:rsidRPr="008F63FC">
        <w:rPr>
          <w:rFonts w:ascii="Arial Narrow" w:eastAsia="Times New Roman" w:hAnsi="Arial Narrow" w:cs="Times New Roman"/>
          <w:sz w:val="24"/>
          <w:szCs w:val="24"/>
        </w:rPr>
        <w:t xml:space="preserve">The </w:t>
      </w:r>
      <w:r w:rsidRPr="008F63FC">
        <w:rPr>
          <w:rFonts w:ascii="Arial Narrow" w:eastAsia="Times New Roman" w:hAnsi="Arial Narrow" w:cs="Times New Roman"/>
          <w:iCs/>
          <w:sz w:val="24"/>
          <w:szCs w:val="24"/>
        </w:rPr>
        <w:t>CSO to note the update by South Africa on the proposal on streamlining decision-making processes through sub-structures</w:t>
      </w:r>
      <w:r w:rsidRPr="008F63FC">
        <w:rPr>
          <w:rFonts w:ascii="Arial Narrow" w:eastAsia="Times New Roman" w:hAnsi="Arial Narrow" w:cs="Times New Roman"/>
          <w:iCs/>
          <w:sz w:val="24"/>
          <w:szCs w:val="24"/>
          <w:lang w:val="en-US"/>
        </w:rPr>
        <w:t xml:space="preserve"> and to endorse the proposal.</w:t>
      </w:r>
    </w:p>
    <w:p w14:paraId="2CF8F063" w14:textId="77777777" w:rsidR="008F63FC" w:rsidRPr="00C96AAA" w:rsidRDefault="008F63FC" w:rsidP="00C96AAA">
      <w:pPr>
        <w:tabs>
          <w:tab w:val="left" w:pos="567"/>
        </w:tabs>
        <w:suppressAutoHyphens/>
        <w:spacing w:after="0" w:line="240" w:lineRule="auto"/>
        <w:contextualSpacing/>
        <w:jc w:val="both"/>
        <w:rPr>
          <w:rFonts w:ascii="Arial Narrow" w:eastAsia="Calibri" w:hAnsi="Arial Narrow" w:cs="Arial Narrow"/>
          <w:sz w:val="24"/>
          <w:szCs w:val="24"/>
        </w:rPr>
      </w:pPr>
    </w:p>
    <w:p w14:paraId="777F6B3E" w14:textId="77777777" w:rsidR="00C96AAA" w:rsidRPr="00C520A0" w:rsidRDefault="00C96AAA" w:rsidP="0026752E">
      <w:pPr>
        <w:pStyle w:val="Heading3"/>
        <w:rPr>
          <w:rFonts w:ascii="Arial Narrow" w:eastAsia="Calibri" w:hAnsi="Arial Narrow" w:cs="Arial Narrow"/>
          <w:sz w:val="24"/>
          <w:szCs w:val="24"/>
        </w:rPr>
      </w:pPr>
      <w:bookmarkStart w:id="92" w:name="_Toc72936778"/>
      <w:r w:rsidRPr="00C520A0">
        <w:rPr>
          <w:rFonts w:ascii="Arial Narrow" w:eastAsia="Calibri" w:hAnsi="Arial Narrow"/>
          <w:sz w:val="24"/>
          <w:szCs w:val="24"/>
        </w:rPr>
        <w:t>13.6</w:t>
      </w:r>
      <w:r w:rsidRPr="00C520A0">
        <w:rPr>
          <w:rFonts w:ascii="Arial Narrow" w:eastAsia="Calibri" w:hAnsi="Arial Narrow"/>
          <w:sz w:val="24"/>
          <w:szCs w:val="24"/>
        </w:rPr>
        <w:tab/>
        <w:t xml:space="preserve">Status of Institutional arrangements with other regional organisations and the UN </w:t>
      </w:r>
      <w:r w:rsidRPr="00C520A0">
        <w:rPr>
          <w:rFonts w:ascii="Arial Narrow" w:eastAsia="Calibri" w:hAnsi="Arial Narrow" w:cs="Arial Narrow"/>
          <w:sz w:val="24"/>
          <w:szCs w:val="24"/>
        </w:rPr>
        <w:t>(Secretariat)</w:t>
      </w:r>
      <w:bookmarkEnd w:id="92"/>
    </w:p>
    <w:p w14:paraId="6E4228D3" w14:textId="77777777" w:rsidR="00C96AAA" w:rsidRPr="00C520A0" w:rsidRDefault="00C96AAA" w:rsidP="0026752E">
      <w:pPr>
        <w:pStyle w:val="Heading4"/>
        <w:numPr>
          <w:ilvl w:val="0"/>
          <w:numId w:val="0"/>
        </w:numPr>
        <w:ind w:left="539" w:hanging="539"/>
        <w:rPr>
          <w:rFonts w:eastAsia="Calibri"/>
        </w:rPr>
      </w:pPr>
      <w:r w:rsidRPr="00C520A0">
        <w:rPr>
          <w:rFonts w:eastAsia="Calibri"/>
        </w:rPr>
        <w:t>13.6.1</w:t>
      </w:r>
      <w:r w:rsidRPr="00C520A0">
        <w:rPr>
          <w:rFonts w:eastAsia="Calibri"/>
        </w:rPr>
        <w:tab/>
        <w:t>Update: Proposed activities under MoU between IORA and NAM Science &amp; Technology Centre, New Delhi (India)</w:t>
      </w:r>
    </w:p>
    <w:p w14:paraId="382B4BC6" w14:textId="3EE14053"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5EC4FC5D" w14:textId="77777777" w:rsidR="00676BC8" w:rsidRPr="00147AF7" w:rsidRDefault="00676BC8" w:rsidP="00676BC8">
      <w:pPr>
        <w:spacing w:after="0" w:line="240" w:lineRule="auto"/>
        <w:jc w:val="both"/>
        <w:rPr>
          <w:rFonts w:ascii="Arial Narrow" w:eastAsia="Times New Roman" w:hAnsi="Arial Narrow" w:cs="Arial"/>
          <w:i/>
          <w:iCs/>
          <w:color w:val="000000" w:themeColor="text1"/>
          <w:sz w:val="24"/>
          <w:szCs w:val="24"/>
        </w:rPr>
      </w:pPr>
      <w:r w:rsidRPr="00147AF7">
        <w:rPr>
          <w:rFonts w:ascii="Arial Narrow" w:eastAsia="Times New Roman" w:hAnsi="Arial Narrow" w:cs="Arial"/>
          <w:i/>
          <w:iCs/>
          <w:color w:val="000000" w:themeColor="text1"/>
          <w:sz w:val="24"/>
          <w:szCs w:val="24"/>
        </w:rPr>
        <w:lastRenderedPageBreak/>
        <w:t>The Chair will invite India to provide an update on the Proposed activities under MoU between IORA and NAM Science &amp; Technology Centre, New Delhi (India).</w:t>
      </w:r>
    </w:p>
    <w:p w14:paraId="461266A0" w14:textId="77777777" w:rsidR="00676BC8" w:rsidRPr="00147AF7" w:rsidRDefault="00676BC8" w:rsidP="00676BC8">
      <w:pPr>
        <w:suppressAutoHyphens/>
        <w:spacing w:after="0" w:line="240" w:lineRule="auto"/>
        <w:ind w:right="-188" w:hanging="851"/>
        <w:contextualSpacing/>
        <w:rPr>
          <w:rFonts w:ascii="Arial Narrow" w:eastAsia="Calibri" w:hAnsi="Arial Narrow" w:cs="Arial Narrow"/>
          <w:sz w:val="24"/>
          <w:szCs w:val="24"/>
        </w:rPr>
      </w:pPr>
    </w:p>
    <w:p w14:paraId="4AF7D36D" w14:textId="77777777" w:rsidR="00676BC8" w:rsidRPr="00147AF7" w:rsidRDefault="00676BC8" w:rsidP="00676BC8">
      <w:pPr>
        <w:spacing w:after="0" w:line="240" w:lineRule="auto"/>
        <w:jc w:val="both"/>
        <w:rPr>
          <w:rFonts w:ascii="Arial Narrow" w:eastAsia="Calibri" w:hAnsi="Arial Narrow" w:cs="Arial"/>
          <w:sz w:val="24"/>
          <w:szCs w:val="24"/>
        </w:rPr>
      </w:pPr>
      <w:r w:rsidRPr="00147AF7">
        <w:rPr>
          <w:rFonts w:ascii="Arial Narrow" w:eastAsia="Calibri" w:hAnsi="Arial Narrow" w:cs="Arial"/>
          <w:sz w:val="24"/>
          <w:szCs w:val="24"/>
        </w:rPr>
        <w:t xml:space="preserve">Under the previous Secretary-General, Dr </w:t>
      </w:r>
      <w:proofErr w:type="spellStart"/>
      <w:r w:rsidRPr="00147AF7">
        <w:rPr>
          <w:rFonts w:ascii="Arial Narrow" w:eastAsia="Calibri" w:hAnsi="Arial Narrow" w:cs="Arial"/>
          <w:sz w:val="24"/>
          <w:szCs w:val="24"/>
        </w:rPr>
        <w:t>Nomvuyo</w:t>
      </w:r>
      <w:proofErr w:type="spellEnd"/>
      <w:r w:rsidRPr="00147AF7">
        <w:rPr>
          <w:rFonts w:ascii="Arial Narrow" w:eastAsia="Calibri" w:hAnsi="Arial Narrow" w:cs="Arial"/>
          <w:sz w:val="24"/>
          <w:szCs w:val="24"/>
        </w:rPr>
        <w:t xml:space="preserve"> N Nokwe, the MoU between the Centre for Science and Technology of the Non-Aligned and Other Developing Countries (NAM S&amp;T Centre) and IORA was managed by the Chair in Indian Ocean Studies, Prof V N Attri.</w:t>
      </w:r>
    </w:p>
    <w:p w14:paraId="2076EB7E" w14:textId="77777777" w:rsidR="00676BC8" w:rsidRPr="00147AF7" w:rsidRDefault="00676BC8" w:rsidP="00676BC8">
      <w:pPr>
        <w:spacing w:after="0" w:line="240" w:lineRule="auto"/>
        <w:jc w:val="both"/>
        <w:rPr>
          <w:rFonts w:ascii="Arial Narrow" w:eastAsia="Calibri" w:hAnsi="Arial Narrow" w:cs="Arial"/>
          <w:sz w:val="24"/>
          <w:szCs w:val="24"/>
        </w:rPr>
      </w:pPr>
    </w:p>
    <w:p w14:paraId="0D351406" w14:textId="77777777" w:rsidR="00676BC8" w:rsidRPr="00147AF7" w:rsidRDefault="00676BC8" w:rsidP="00676BC8">
      <w:pPr>
        <w:spacing w:after="0" w:line="240" w:lineRule="auto"/>
        <w:jc w:val="both"/>
        <w:rPr>
          <w:rFonts w:ascii="Arial Narrow" w:eastAsia="Calibri" w:hAnsi="Arial Narrow" w:cs="Arial"/>
          <w:sz w:val="24"/>
          <w:szCs w:val="24"/>
        </w:rPr>
      </w:pPr>
      <w:r w:rsidRPr="00147AF7">
        <w:rPr>
          <w:rFonts w:ascii="Arial Narrow" w:eastAsia="Calibri" w:hAnsi="Arial Narrow" w:cs="Arial"/>
          <w:sz w:val="24"/>
          <w:szCs w:val="24"/>
        </w:rPr>
        <w:t>The Secretariat has been informed that,</w:t>
      </w:r>
      <w:r w:rsidRPr="00147AF7">
        <w:rPr>
          <w:rFonts w:ascii="Arial Narrow" w:hAnsi="Arial Narrow"/>
          <w:sz w:val="24"/>
          <w:szCs w:val="24"/>
        </w:rPr>
        <w:t xml:space="preserve"> </w:t>
      </w:r>
      <w:r w:rsidRPr="00147AF7">
        <w:rPr>
          <w:rFonts w:ascii="Arial Narrow" w:eastAsia="Calibri" w:hAnsi="Arial Narrow" w:cs="Arial"/>
          <w:sz w:val="24"/>
          <w:szCs w:val="24"/>
        </w:rPr>
        <w:t>pertaining to previous consultations with the CIOS, the NAM S&amp;T Centre had submitted a proposal on July 20, 2020 to the Ministry of External Affairs, India to organise an International Workshop on ‘Role of Science, Technology and Innovation (STI) in Achieving Sustainable Development Goals – 2030’ to be hosted in Mauritius. However, due to COVID-19 Pandemic, the proposal could not be further processed.</w:t>
      </w:r>
    </w:p>
    <w:p w14:paraId="484DD616" w14:textId="77777777" w:rsidR="00676BC8" w:rsidRPr="00147AF7" w:rsidRDefault="00676BC8" w:rsidP="00676BC8">
      <w:pPr>
        <w:spacing w:after="0" w:line="240" w:lineRule="auto"/>
        <w:jc w:val="both"/>
        <w:rPr>
          <w:rFonts w:ascii="Arial Narrow" w:eastAsia="Calibri" w:hAnsi="Arial Narrow" w:cs="Arial"/>
          <w:sz w:val="24"/>
          <w:szCs w:val="24"/>
        </w:rPr>
      </w:pPr>
    </w:p>
    <w:p w14:paraId="6D1AF4C3" w14:textId="5BD7D353" w:rsidR="00676BC8" w:rsidRPr="00147AF7" w:rsidRDefault="00676BC8" w:rsidP="00676BC8">
      <w:pPr>
        <w:spacing w:after="0" w:line="240" w:lineRule="auto"/>
        <w:jc w:val="both"/>
        <w:rPr>
          <w:rFonts w:ascii="Arial Narrow" w:eastAsia="Calibri" w:hAnsi="Arial Narrow" w:cs="Arial"/>
          <w:sz w:val="24"/>
          <w:szCs w:val="24"/>
        </w:rPr>
      </w:pPr>
      <w:r w:rsidRPr="00147AF7">
        <w:rPr>
          <w:rFonts w:ascii="Arial Narrow" w:eastAsia="Calibri" w:hAnsi="Arial Narrow" w:cs="Arial"/>
          <w:sz w:val="24"/>
          <w:szCs w:val="24"/>
        </w:rPr>
        <w:t>The Secretariat’s Academic, Science and Technology Directorate has now been appointed by the Acting Secretary General of IORA, Dr Gatot Gunawan</w:t>
      </w:r>
      <w:r w:rsidR="00D6356D">
        <w:rPr>
          <w:rFonts w:ascii="Arial Narrow" w:eastAsia="Calibri" w:hAnsi="Arial Narrow" w:cs="Arial"/>
          <w:sz w:val="24"/>
          <w:szCs w:val="24"/>
        </w:rPr>
        <w:t>,</w:t>
      </w:r>
      <w:r w:rsidRPr="00147AF7">
        <w:rPr>
          <w:rFonts w:ascii="Arial Narrow" w:eastAsia="Calibri" w:hAnsi="Arial Narrow" w:cs="Arial"/>
          <w:sz w:val="24"/>
          <w:szCs w:val="24"/>
        </w:rPr>
        <w:t xml:space="preserve"> to take the implementation of the IORA-NAM S&amp;T Centre MOU forward.  </w:t>
      </w:r>
    </w:p>
    <w:p w14:paraId="3E2CD6D3" w14:textId="77777777" w:rsidR="00676BC8" w:rsidRPr="00147AF7" w:rsidRDefault="00676BC8" w:rsidP="00676BC8">
      <w:pPr>
        <w:spacing w:after="0" w:line="240" w:lineRule="auto"/>
        <w:jc w:val="both"/>
        <w:rPr>
          <w:rFonts w:ascii="Arial Narrow" w:eastAsia="Calibri" w:hAnsi="Arial Narrow" w:cs="Arial"/>
          <w:sz w:val="24"/>
          <w:szCs w:val="24"/>
        </w:rPr>
      </w:pPr>
    </w:p>
    <w:p w14:paraId="593A2B67" w14:textId="77777777" w:rsidR="00676BC8" w:rsidRPr="00147AF7" w:rsidRDefault="00676BC8" w:rsidP="00676BC8">
      <w:pPr>
        <w:spacing w:after="0" w:line="240" w:lineRule="auto"/>
        <w:jc w:val="both"/>
        <w:rPr>
          <w:rFonts w:ascii="Arial Narrow" w:eastAsia="Calibri" w:hAnsi="Arial Narrow" w:cs="Arial"/>
          <w:sz w:val="24"/>
          <w:szCs w:val="24"/>
        </w:rPr>
      </w:pPr>
      <w:r w:rsidRPr="00147AF7">
        <w:rPr>
          <w:rFonts w:ascii="Arial Narrow" w:eastAsia="Calibri" w:hAnsi="Arial Narrow" w:cs="Arial"/>
          <w:sz w:val="24"/>
          <w:szCs w:val="24"/>
        </w:rPr>
        <w:t xml:space="preserve">In this regard, the Secretariat has initiated discussions with India as the Coordinating Country and Chair of the Working Group on Science, Technology and Innovation and NAM S&amp;T Centre on the way forward to begin the implementation of the MOU through a virtual International Workshop on ‘Role of Science, Technology and Innovation (STI) in Achieving Sustainable Development Goals – 2030’ to be hosted by the Secretariat in Mauritius in the second half of 2021.  </w:t>
      </w:r>
    </w:p>
    <w:p w14:paraId="279FE496" w14:textId="77777777" w:rsidR="00676BC8" w:rsidRPr="00147AF7" w:rsidRDefault="00676BC8" w:rsidP="00676BC8">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p>
    <w:p w14:paraId="3C1123FC" w14:textId="77777777" w:rsidR="00676BC8" w:rsidRPr="00147AF7" w:rsidRDefault="00676BC8" w:rsidP="00676BC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from India on the Proposed activities under MoU between IORA and NAM Science &amp; Technology Centre, New Delhi (India).</w:t>
      </w:r>
    </w:p>
    <w:p w14:paraId="6389C048" w14:textId="77777777" w:rsidR="00676BC8" w:rsidRDefault="00676BC8" w:rsidP="00AB7286">
      <w:pPr>
        <w:suppressAutoHyphens/>
        <w:spacing w:after="0" w:line="240" w:lineRule="auto"/>
        <w:contextualSpacing/>
        <w:jc w:val="both"/>
        <w:rPr>
          <w:rFonts w:ascii="Arial Narrow" w:eastAsia="Calibri" w:hAnsi="Arial Narrow" w:cs="Arial Narrow"/>
          <w:sz w:val="24"/>
          <w:szCs w:val="24"/>
        </w:rPr>
      </w:pPr>
    </w:p>
    <w:p w14:paraId="7B2517DE" w14:textId="532D6C84" w:rsidR="00C96AAA" w:rsidRPr="00676BC8" w:rsidRDefault="00C96AAA" w:rsidP="0026752E">
      <w:pPr>
        <w:pStyle w:val="Heading4"/>
        <w:numPr>
          <w:ilvl w:val="0"/>
          <w:numId w:val="0"/>
        </w:numPr>
        <w:ind w:left="539" w:hanging="539"/>
        <w:rPr>
          <w:rFonts w:eastAsia="Calibri"/>
        </w:rPr>
      </w:pPr>
      <w:r w:rsidRPr="00676BC8">
        <w:rPr>
          <w:rFonts w:eastAsia="Calibri"/>
        </w:rPr>
        <w:t>13.6.2</w:t>
      </w:r>
      <w:r w:rsidRPr="00676BC8">
        <w:rPr>
          <w:rFonts w:eastAsia="Calibri"/>
        </w:rPr>
        <w:tab/>
        <w:t>Update: Status of cooperation with the United National Institute for Training and Research (Secretariat)</w:t>
      </w:r>
    </w:p>
    <w:p w14:paraId="59118B2B" w14:textId="77777777" w:rsidR="00C96AAA" w:rsidRPr="00C96AAA" w:rsidRDefault="00C96AAA" w:rsidP="00DC73DC">
      <w:pPr>
        <w:pStyle w:val="Heading5"/>
        <w:rPr>
          <w:rFonts w:eastAsia="Calibri"/>
        </w:rPr>
      </w:pPr>
      <w:r w:rsidRPr="00676BC8">
        <w:rPr>
          <w:rFonts w:eastAsia="Calibri"/>
        </w:rPr>
        <w:t>13.6.2.1</w:t>
      </w:r>
      <w:r w:rsidRPr="00676BC8">
        <w:rPr>
          <w:rFonts w:eastAsia="Calibri"/>
        </w:rPr>
        <w:tab/>
        <w:t>Training Programme Geospatial Information Technology (GIT) for Operational planning and Decision-making in Disaster Risk Management (Secretariat)</w:t>
      </w:r>
    </w:p>
    <w:p w14:paraId="4C5BE665" w14:textId="64CA4193"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2485BE44" w14:textId="77777777" w:rsidR="00676BC8" w:rsidRPr="00147AF7" w:rsidRDefault="00676BC8" w:rsidP="00676BC8">
      <w:pPr>
        <w:spacing w:after="0" w:line="240" w:lineRule="auto"/>
        <w:jc w:val="both"/>
        <w:rPr>
          <w:rFonts w:ascii="Arial Narrow" w:eastAsia="Times New Roman" w:hAnsi="Arial Narrow" w:cs="Arial"/>
          <w:i/>
          <w:iCs/>
          <w:sz w:val="24"/>
          <w:szCs w:val="24"/>
        </w:rPr>
      </w:pPr>
      <w:r w:rsidRPr="00147AF7">
        <w:rPr>
          <w:rFonts w:ascii="Arial Narrow" w:eastAsia="Times New Roman" w:hAnsi="Arial Narrow" w:cs="Arial"/>
          <w:i/>
          <w:iCs/>
          <w:sz w:val="24"/>
          <w:szCs w:val="24"/>
        </w:rPr>
        <w:t>The Chair will invite the IORA Secretariat to update the CSO on the Training Programme Geospatial Information Technology (GIT) for Operational planning and Decision-making in Disaster Risk Management.</w:t>
      </w:r>
    </w:p>
    <w:p w14:paraId="39E0FFD5" w14:textId="77777777" w:rsidR="00676BC8" w:rsidRPr="00147AF7" w:rsidRDefault="00676BC8" w:rsidP="00676BC8">
      <w:pPr>
        <w:spacing w:after="0" w:line="240" w:lineRule="auto"/>
        <w:jc w:val="both"/>
        <w:rPr>
          <w:rFonts w:ascii="Arial Narrow" w:eastAsia="Times New Roman" w:hAnsi="Arial Narrow" w:cs="Arial"/>
          <w:i/>
          <w:iCs/>
          <w:sz w:val="24"/>
          <w:szCs w:val="24"/>
          <w:highlight w:val="yellow"/>
        </w:rPr>
      </w:pPr>
    </w:p>
    <w:p w14:paraId="07C37303" w14:textId="77777777" w:rsidR="00676BC8" w:rsidRPr="00147AF7" w:rsidRDefault="00676BC8" w:rsidP="00676BC8">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It may be recalled that the 20th Meeting of the Committee of Senior Officials (CSO) approved the IORA-UNITAR programme for capacity building and training using satellite technology in Disaster Risk Management. The CSO approved that the costs associated with the provision of the training by UNITAR, together with the costs for Member States’ participation, were to be funded under the IORA-GIZ MOU, and together with the IORA Special Fund, where necessary.  </w:t>
      </w:r>
    </w:p>
    <w:p w14:paraId="701FEB64" w14:textId="77777777" w:rsidR="00676BC8" w:rsidRPr="00147AF7" w:rsidRDefault="00676BC8" w:rsidP="00676BC8">
      <w:pPr>
        <w:spacing w:after="0" w:line="240" w:lineRule="auto"/>
        <w:jc w:val="both"/>
        <w:rPr>
          <w:rFonts w:ascii="Arial Narrow" w:eastAsia="Times New Roman" w:hAnsi="Arial Narrow" w:cs="Times New Roman"/>
          <w:sz w:val="24"/>
          <w:szCs w:val="24"/>
        </w:rPr>
      </w:pPr>
    </w:p>
    <w:p w14:paraId="1396491A" w14:textId="77777777" w:rsidR="00676BC8" w:rsidRPr="00147AF7" w:rsidRDefault="00676BC8" w:rsidP="00676BC8">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To initiate cooperation under the IORA-UNITAR MoU under the ongoing COVID-19 travel and health restrictions, the Secretariat, UNITAR and GIZ drafted a revised Proposal to conduct an introductory online training to prepare for the technical in-person training in Bangkok, Thailand, when the international travel and health situation permits. GIZ has agreed to fund the costs for UNITAR to host the additional introductory online training programme, </w:t>
      </w:r>
      <w:proofErr w:type="gramStart"/>
      <w:r w:rsidRPr="00147AF7">
        <w:rPr>
          <w:rFonts w:ascii="Arial Narrow" w:eastAsia="Times New Roman" w:hAnsi="Arial Narrow" w:cs="Times New Roman"/>
          <w:sz w:val="24"/>
          <w:szCs w:val="24"/>
        </w:rPr>
        <w:t>and also</w:t>
      </w:r>
      <w:proofErr w:type="gramEnd"/>
      <w:r w:rsidRPr="00147AF7">
        <w:rPr>
          <w:rFonts w:ascii="Arial Narrow" w:eastAsia="Times New Roman" w:hAnsi="Arial Narrow" w:cs="Times New Roman"/>
          <w:sz w:val="24"/>
          <w:szCs w:val="24"/>
        </w:rPr>
        <w:t xml:space="preserve"> remains committed to funding the costs of the in-person training component, including the costs for participation from OECD/DAC listed IORA Member States.  </w:t>
      </w:r>
    </w:p>
    <w:p w14:paraId="077F21F9" w14:textId="77777777" w:rsidR="00676BC8" w:rsidRPr="00147AF7" w:rsidRDefault="00676BC8" w:rsidP="00676BC8">
      <w:pPr>
        <w:spacing w:after="0" w:line="240" w:lineRule="auto"/>
        <w:jc w:val="both"/>
        <w:rPr>
          <w:rFonts w:ascii="Arial Narrow" w:eastAsia="Times New Roman" w:hAnsi="Arial Narrow" w:cs="Times New Roman"/>
          <w:sz w:val="24"/>
          <w:szCs w:val="24"/>
        </w:rPr>
      </w:pPr>
    </w:p>
    <w:p w14:paraId="3346F16C" w14:textId="708C120B" w:rsidR="00676BC8" w:rsidRPr="00147AF7" w:rsidRDefault="00676BC8" w:rsidP="00676BC8">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On 5 April 2021, the Secretariat circulated the revised proposal to all Member States requesting views and inputs by the deadline of 30 April 2021, noting that no response constitutes agreement. The Secretariat received support no objections and support from Madagascar (with nominated participants), </w:t>
      </w:r>
      <w:r w:rsidRPr="00147AF7">
        <w:rPr>
          <w:rFonts w:ascii="Arial Narrow" w:eastAsia="Times New Roman" w:hAnsi="Arial Narrow" w:cs="Times New Roman"/>
          <w:sz w:val="24"/>
          <w:szCs w:val="24"/>
        </w:rPr>
        <w:lastRenderedPageBreak/>
        <w:t xml:space="preserve">Singapore, and Bangladesh to the addition of an online component to the training programme to be funded by the GIZ from 20-24 September 2021. With the approval of the IORA Chair, the Secretariat, </w:t>
      </w:r>
      <w:r w:rsidRPr="00E70303">
        <w:rPr>
          <w:rFonts w:ascii="Arial Narrow" w:eastAsia="Times New Roman" w:hAnsi="Arial Narrow" w:cs="Times New Roman"/>
          <w:sz w:val="24"/>
          <w:szCs w:val="24"/>
        </w:rPr>
        <w:t xml:space="preserve">UNITAR and GIZ have commenced preparations for the online training programme to begin, including the finalisation of funding arrangements between </w:t>
      </w:r>
      <w:bookmarkStart w:id="93" w:name="_Hlk70948020"/>
      <w:r w:rsidRPr="00E70303">
        <w:rPr>
          <w:rFonts w:ascii="Arial Narrow" w:eastAsia="Times New Roman" w:hAnsi="Arial Narrow" w:cs="Times New Roman"/>
          <w:sz w:val="24"/>
          <w:szCs w:val="24"/>
        </w:rPr>
        <w:t>UNITAR and GIZ</w:t>
      </w:r>
      <w:bookmarkEnd w:id="93"/>
      <w:r w:rsidRPr="00E5582B">
        <w:rPr>
          <w:rFonts w:ascii="Arial Narrow" w:eastAsia="Times New Roman" w:hAnsi="Arial Narrow" w:cs="Times New Roman"/>
          <w:sz w:val="24"/>
          <w:szCs w:val="24"/>
        </w:rPr>
        <w:t>.</w:t>
      </w:r>
      <w:r w:rsidR="00490D46">
        <w:rPr>
          <w:rFonts w:ascii="Arial Narrow" w:eastAsia="Times New Roman" w:hAnsi="Arial Narrow" w:cs="Times New Roman"/>
          <w:sz w:val="24"/>
          <w:szCs w:val="24"/>
        </w:rPr>
        <w:t xml:space="preserve"> Member States will be updated on arrangements for </w:t>
      </w:r>
      <w:r w:rsidR="002E1ABC">
        <w:rPr>
          <w:rFonts w:ascii="Arial Narrow" w:eastAsia="Times New Roman" w:hAnsi="Arial Narrow" w:cs="Times New Roman"/>
          <w:sz w:val="24"/>
          <w:szCs w:val="24"/>
        </w:rPr>
        <w:t xml:space="preserve">registration and participation in </w:t>
      </w:r>
      <w:r w:rsidR="00490D46">
        <w:rPr>
          <w:rFonts w:ascii="Arial Narrow" w:eastAsia="Times New Roman" w:hAnsi="Arial Narrow" w:cs="Times New Roman"/>
          <w:sz w:val="24"/>
          <w:szCs w:val="24"/>
        </w:rPr>
        <w:t>the online training in due course.</w:t>
      </w:r>
    </w:p>
    <w:p w14:paraId="43A89D44" w14:textId="77777777" w:rsidR="00676BC8" w:rsidRPr="00147AF7" w:rsidRDefault="00676BC8" w:rsidP="00676BC8">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p>
    <w:p w14:paraId="36A61C29" w14:textId="77777777" w:rsidR="00676BC8" w:rsidRPr="00147AF7" w:rsidRDefault="00676BC8" w:rsidP="00676BC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 xml:space="preserve">CSO to welcome the GIZ support for the provision of the </w:t>
      </w:r>
      <w:r w:rsidRPr="00147AF7">
        <w:rPr>
          <w:rFonts w:ascii="Arial Narrow" w:eastAsia="Times New Roman" w:hAnsi="Arial Narrow" w:cs="Times New Roman"/>
          <w:sz w:val="24"/>
          <w:szCs w:val="24"/>
        </w:rPr>
        <w:t xml:space="preserve">online component to the GIT training programme from 20-24 September 2021, and to encourage Member States to participate. </w:t>
      </w:r>
    </w:p>
    <w:p w14:paraId="394D39AF" w14:textId="77777777" w:rsidR="00676BC8" w:rsidRDefault="00676BC8" w:rsidP="00AB7286">
      <w:pPr>
        <w:suppressAutoHyphens/>
        <w:spacing w:after="0" w:line="240" w:lineRule="auto"/>
        <w:contextualSpacing/>
        <w:jc w:val="both"/>
        <w:rPr>
          <w:rFonts w:ascii="Arial Narrow" w:eastAsia="Calibri" w:hAnsi="Arial Narrow" w:cs="Arial Narrow"/>
          <w:sz w:val="24"/>
          <w:szCs w:val="24"/>
        </w:rPr>
      </w:pPr>
    </w:p>
    <w:p w14:paraId="1114E3A4" w14:textId="7006B508" w:rsidR="00C96AAA" w:rsidRPr="00AB7286" w:rsidRDefault="00C96AAA" w:rsidP="00DC73DC">
      <w:pPr>
        <w:pStyle w:val="Heading4"/>
        <w:numPr>
          <w:ilvl w:val="0"/>
          <w:numId w:val="0"/>
        </w:numPr>
        <w:ind w:left="539" w:hanging="539"/>
        <w:rPr>
          <w:rFonts w:eastAsia="Calibri"/>
        </w:rPr>
      </w:pPr>
      <w:r w:rsidRPr="00AB7286">
        <w:rPr>
          <w:rFonts w:eastAsia="Calibri"/>
        </w:rPr>
        <w:t>13.6.3</w:t>
      </w:r>
      <w:r w:rsidRPr="00AB7286">
        <w:rPr>
          <w:rFonts w:eastAsia="Calibri"/>
        </w:rPr>
        <w:tab/>
        <w:t xml:space="preserve">Update: </w:t>
      </w:r>
      <w:r w:rsidRPr="00AB7286">
        <w:rPr>
          <w:rFonts w:eastAsia="Calibri"/>
          <w:lang w:val="en-US"/>
        </w:rPr>
        <w:t xml:space="preserve">The </w:t>
      </w:r>
      <w:r w:rsidRPr="00AB7286">
        <w:rPr>
          <w:rFonts w:eastAsia="Calibri"/>
        </w:rPr>
        <w:t>World Bank Proposal - Letter of Intent between IORA, SACEP and Parley or the project on “Plastic Free Rivers and Seas for Nations of the Indian Ocean Rim” (Secretariat)</w:t>
      </w:r>
    </w:p>
    <w:p w14:paraId="05CE30DF" w14:textId="74F0B21E"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631C9AED" w14:textId="37AF2F0A" w:rsidR="00CA06A6" w:rsidRPr="00AB7286" w:rsidRDefault="00CA06A6" w:rsidP="00CA06A6">
      <w:pPr>
        <w:tabs>
          <w:tab w:val="left" w:pos="567"/>
        </w:tabs>
        <w:spacing w:after="0" w:line="240" w:lineRule="auto"/>
        <w:jc w:val="both"/>
        <w:rPr>
          <w:rFonts w:ascii="Arial Narrow" w:eastAsia="Calibri" w:hAnsi="Arial Narrow" w:cs="Calibri"/>
          <w:i/>
          <w:iCs/>
          <w:sz w:val="24"/>
          <w:szCs w:val="24"/>
        </w:rPr>
      </w:pPr>
      <w:r w:rsidRPr="00AB7286">
        <w:rPr>
          <w:rFonts w:ascii="Arial Narrow" w:eastAsia="Calibri" w:hAnsi="Arial Narrow" w:cs="Calibri"/>
          <w:i/>
          <w:iCs/>
          <w:sz w:val="24"/>
          <w:szCs w:val="24"/>
        </w:rPr>
        <w:t xml:space="preserve">The Chair will invite </w:t>
      </w:r>
      <w:r>
        <w:rPr>
          <w:rFonts w:ascii="Arial Narrow" w:eastAsia="Calibri" w:hAnsi="Arial Narrow" w:cs="Calibri"/>
          <w:i/>
          <w:iCs/>
          <w:sz w:val="24"/>
          <w:szCs w:val="24"/>
        </w:rPr>
        <w:t>the IORA Secretariat</w:t>
      </w:r>
      <w:r w:rsidRPr="00AB7286">
        <w:rPr>
          <w:rFonts w:ascii="Arial Narrow" w:eastAsia="Calibri" w:hAnsi="Arial Narrow" w:cs="Calibri"/>
          <w:i/>
          <w:iCs/>
          <w:sz w:val="24"/>
          <w:szCs w:val="24"/>
        </w:rPr>
        <w:t xml:space="preserve"> to update the CSO on </w:t>
      </w:r>
      <w:r w:rsidRPr="00CA06A6">
        <w:rPr>
          <w:rFonts w:ascii="Arial Narrow" w:eastAsia="Calibri" w:hAnsi="Arial Narrow" w:cs="Calibri"/>
          <w:i/>
          <w:iCs/>
          <w:sz w:val="24"/>
          <w:szCs w:val="24"/>
        </w:rPr>
        <w:t>The World Bank Proposal - Letter of Intent between IORA, SACEP and Parley or the project on “Plastic Free Rivers and Seas for Nations of the Indian Ocean Rim”</w:t>
      </w:r>
      <w:r w:rsidRPr="00AB7286">
        <w:rPr>
          <w:rFonts w:ascii="Arial Narrow" w:eastAsia="Calibri" w:hAnsi="Arial Narrow" w:cs="Calibri"/>
          <w:i/>
          <w:iCs/>
          <w:sz w:val="24"/>
          <w:szCs w:val="24"/>
        </w:rPr>
        <w:t>.</w:t>
      </w:r>
    </w:p>
    <w:p w14:paraId="5B70739A" w14:textId="77777777" w:rsidR="00CA06A6" w:rsidRPr="00AB7286" w:rsidRDefault="00CA06A6" w:rsidP="00CA06A6">
      <w:pPr>
        <w:tabs>
          <w:tab w:val="left" w:pos="567"/>
        </w:tabs>
        <w:spacing w:after="0" w:line="240" w:lineRule="auto"/>
        <w:jc w:val="both"/>
        <w:rPr>
          <w:rFonts w:ascii="Arial Narrow" w:eastAsia="Calibri" w:hAnsi="Arial Narrow" w:cs="Calibri"/>
          <w:sz w:val="24"/>
          <w:szCs w:val="24"/>
        </w:rPr>
      </w:pPr>
    </w:p>
    <w:p w14:paraId="040FBE4E" w14:textId="5559C4EB" w:rsidR="00CA06A6" w:rsidRDefault="00CA06A6" w:rsidP="00CA06A6">
      <w:pPr>
        <w:tabs>
          <w:tab w:val="left" w:pos="567"/>
        </w:tabs>
        <w:spacing w:after="0" w:line="240" w:lineRule="auto"/>
        <w:jc w:val="both"/>
        <w:rPr>
          <w:rFonts w:ascii="Arial Narrow" w:eastAsia="Calibri" w:hAnsi="Arial Narrow" w:cs="Calibri"/>
          <w:sz w:val="24"/>
          <w:szCs w:val="24"/>
        </w:rPr>
      </w:pPr>
      <w:r>
        <w:rPr>
          <w:rFonts w:ascii="Arial Narrow" w:eastAsia="Calibri" w:hAnsi="Arial Narrow" w:cs="Arial Narrow"/>
          <w:sz w:val="24"/>
          <w:szCs w:val="24"/>
        </w:rPr>
        <w:t>It may be recalled that t</w:t>
      </w:r>
      <w:r w:rsidRPr="00AB7286">
        <w:rPr>
          <w:rFonts w:ascii="Arial Narrow" w:eastAsia="Calibri" w:hAnsi="Arial Narrow" w:cs="Arial Narrow"/>
          <w:sz w:val="24"/>
          <w:szCs w:val="24"/>
        </w:rPr>
        <w:t xml:space="preserve">he CSO, at </w:t>
      </w:r>
      <w:r>
        <w:rPr>
          <w:rFonts w:ascii="Arial Narrow" w:eastAsia="Calibri" w:hAnsi="Arial Narrow" w:cs="Arial Narrow"/>
          <w:sz w:val="24"/>
          <w:szCs w:val="24"/>
        </w:rPr>
        <w:t>its</w:t>
      </w:r>
      <w:r w:rsidRPr="00AB7286">
        <w:rPr>
          <w:rFonts w:ascii="Arial Narrow" w:eastAsia="Calibri" w:hAnsi="Arial Narrow" w:cs="Arial Narrow"/>
          <w:sz w:val="24"/>
          <w:szCs w:val="24"/>
        </w:rPr>
        <w:t xml:space="preserve"> </w:t>
      </w:r>
      <w:r>
        <w:rPr>
          <w:rFonts w:ascii="Arial Narrow" w:eastAsia="Calibri" w:hAnsi="Arial Narrow" w:cs="Arial Narrow"/>
          <w:sz w:val="24"/>
          <w:szCs w:val="24"/>
        </w:rPr>
        <w:t xml:space="preserve">virtual </w:t>
      </w:r>
      <w:r w:rsidRPr="00AB7286">
        <w:rPr>
          <w:rFonts w:ascii="Arial Narrow" w:eastAsia="Calibri" w:hAnsi="Arial Narrow" w:cs="Arial Narrow"/>
          <w:sz w:val="24"/>
          <w:szCs w:val="24"/>
        </w:rPr>
        <w:t xml:space="preserve">meeting </w:t>
      </w:r>
      <w:r>
        <w:rPr>
          <w:rFonts w:ascii="Arial Narrow" w:eastAsia="Calibri" w:hAnsi="Arial Narrow" w:cs="Arial Narrow"/>
          <w:sz w:val="24"/>
          <w:szCs w:val="24"/>
        </w:rPr>
        <w:t xml:space="preserve">held </w:t>
      </w:r>
      <w:r w:rsidRPr="00AB7286">
        <w:rPr>
          <w:rFonts w:ascii="Arial Narrow" w:eastAsia="Calibri" w:hAnsi="Arial Narrow" w:cs="Arial Narrow"/>
          <w:sz w:val="24"/>
          <w:szCs w:val="24"/>
        </w:rPr>
        <w:t xml:space="preserve">on </w:t>
      </w:r>
      <w:r>
        <w:rPr>
          <w:rFonts w:ascii="Arial Narrow" w:eastAsia="Calibri" w:hAnsi="Arial Narrow" w:cs="Arial Narrow"/>
          <w:sz w:val="24"/>
          <w:szCs w:val="24"/>
        </w:rPr>
        <w:t>15-16 December</w:t>
      </w:r>
      <w:r w:rsidRPr="00AB7286">
        <w:rPr>
          <w:rFonts w:ascii="Arial Narrow" w:eastAsia="Calibri" w:hAnsi="Arial Narrow" w:cs="Arial Narrow"/>
          <w:sz w:val="24"/>
          <w:szCs w:val="24"/>
        </w:rPr>
        <w:t xml:space="preserve"> 2020, </w:t>
      </w:r>
      <w:r w:rsidRPr="00CA06A6">
        <w:rPr>
          <w:rFonts w:ascii="Arial Narrow" w:eastAsia="Calibri" w:hAnsi="Arial Narrow" w:cs="Calibri"/>
          <w:sz w:val="24"/>
          <w:szCs w:val="24"/>
        </w:rPr>
        <w:t>noted that further information was required on the proposed Letter of Intent (LOI) between IORA, SACEP and Parley, such as whether the LOI created any legal obligations on IORA.</w:t>
      </w:r>
      <w:r>
        <w:rPr>
          <w:rFonts w:ascii="Arial Narrow" w:eastAsia="Calibri" w:hAnsi="Arial Narrow" w:cs="Calibri"/>
          <w:sz w:val="24"/>
          <w:szCs w:val="24"/>
        </w:rPr>
        <w:t xml:space="preserve"> In addition, t</w:t>
      </w:r>
      <w:r w:rsidRPr="00CA06A6">
        <w:rPr>
          <w:rFonts w:ascii="Arial Narrow" w:eastAsia="Calibri" w:hAnsi="Arial Narrow" w:cs="Calibri"/>
          <w:sz w:val="24"/>
          <w:szCs w:val="24"/>
        </w:rPr>
        <w:t>he CSO requested the Secretariat to respond to the clarifications requested by Member States, including South Africa, and advise all Member States by 31 January 2021.</w:t>
      </w:r>
    </w:p>
    <w:p w14:paraId="6FE43BD7" w14:textId="21D8AA75" w:rsidR="00CA06A6" w:rsidRDefault="00CA06A6" w:rsidP="00CA06A6">
      <w:pPr>
        <w:tabs>
          <w:tab w:val="left" w:pos="567"/>
        </w:tabs>
        <w:spacing w:after="0" w:line="240" w:lineRule="auto"/>
        <w:jc w:val="both"/>
        <w:rPr>
          <w:rFonts w:ascii="Arial Narrow" w:eastAsia="Calibri" w:hAnsi="Arial Narrow" w:cs="Calibri"/>
          <w:sz w:val="24"/>
          <w:szCs w:val="24"/>
        </w:rPr>
      </w:pPr>
    </w:p>
    <w:p w14:paraId="10100E04" w14:textId="335F3D46" w:rsidR="00CA06A6" w:rsidRPr="00AB7286" w:rsidRDefault="00CA06A6" w:rsidP="00CA06A6">
      <w:pPr>
        <w:tabs>
          <w:tab w:val="left" w:pos="567"/>
        </w:tabs>
        <w:spacing w:after="0" w:line="240" w:lineRule="auto"/>
        <w:jc w:val="both"/>
        <w:rPr>
          <w:rFonts w:ascii="Arial Narrow" w:eastAsia="Calibri" w:hAnsi="Arial Narrow" w:cs="Calibri"/>
          <w:sz w:val="24"/>
          <w:szCs w:val="24"/>
        </w:rPr>
      </w:pPr>
      <w:r w:rsidRPr="00CA06A6">
        <w:rPr>
          <w:rFonts w:ascii="Arial Narrow" w:eastAsia="Calibri" w:hAnsi="Arial Narrow" w:cs="Calibri"/>
          <w:sz w:val="24"/>
          <w:szCs w:val="24"/>
        </w:rPr>
        <w:t xml:space="preserve">At the Second WGBE Meeting, which was held virtually on 12 April 2021, it </w:t>
      </w:r>
      <w:r>
        <w:rPr>
          <w:rFonts w:ascii="Arial Narrow" w:eastAsia="Calibri" w:hAnsi="Arial Narrow" w:cs="Calibri"/>
          <w:sz w:val="24"/>
          <w:szCs w:val="24"/>
        </w:rPr>
        <w:t>was</w:t>
      </w:r>
      <w:r w:rsidRPr="00CA06A6">
        <w:rPr>
          <w:rFonts w:ascii="Arial Narrow" w:eastAsia="Calibri" w:hAnsi="Arial Narrow" w:cs="Calibri"/>
          <w:sz w:val="24"/>
          <w:szCs w:val="24"/>
        </w:rPr>
        <w:t xml:space="preserve"> agreed that the LOI will not be signed at this stage and that there will be direct engagement between the IORA Secretariat and the World Bank on the possible areas of collaboration. The MOU, once drafted, will be shared to Member States for consideration and once there are specific projects, it will be under the broad umbrella of this MOU. The Secretariat contacted Dr Pawan Patil from the World Bank, who confirmed that the World Bank does not have a mechanism for establishing MOU with IORA and requested IORA to explore potential ways for broadening engagement with the World Bank. Dr Patil suggested that the Secretariat send the comments from Member States so that the LOI could be revised accordingly. The Secretariat will liaise with the Coordinator of the WGBE on the way</w:t>
      </w:r>
      <w:r>
        <w:rPr>
          <w:rFonts w:ascii="Arial Narrow" w:eastAsia="Calibri" w:hAnsi="Arial Narrow" w:cs="Calibri"/>
          <w:sz w:val="24"/>
          <w:szCs w:val="24"/>
        </w:rPr>
        <w:t xml:space="preserve"> </w:t>
      </w:r>
      <w:r w:rsidRPr="00CA06A6">
        <w:rPr>
          <w:rFonts w:ascii="Arial Narrow" w:eastAsia="Calibri" w:hAnsi="Arial Narrow" w:cs="Calibri"/>
          <w:sz w:val="24"/>
          <w:szCs w:val="24"/>
        </w:rPr>
        <w:t>forward.</w:t>
      </w:r>
    </w:p>
    <w:p w14:paraId="6B046444" w14:textId="77777777" w:rsidR="00CA06A6" w:rsidRPr="00AB7286" w:rsidRDefault="00CA06A6" w:rsidP="00CA06A6">
      <w:pPr>
        <w:tabs>
          <w:tab w:val="left" w:pos="567"/>
        </w:tabs>
        <w:spacing w:after="0" w:line="240" w:lineRule="auto"/>
        <w:jc w:val="both"/>
        <w:rPr>
          <w:rFonts w:ascii="Arial Narrow" w:eastAsia="Calibri" w:hAnsi="Arial Narrow" w:cs="Calibri"/>
          <w:sz w:val="24"/>
          <w:szCs w:val="24"/>
        </w:rPr>
      </w:pPr>
    </w:p>
    <w:p w14:paraId="22876BCE" w14:textId="3BE34561" w:rsidR="00CA06A6" w:rsidRPr="00AB7286" w:rsidRDefault="00CA06A6" w:rsidP="00CA06A6">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AB7286">
        <w:rPr>
          <w:rFonts w:ascii="Arial Narrow" w:eastAsia="Times New Roman" w:hAnsi="Arial Narrow" w:cs="Arial Narrow"/>
          <w:i/>
          <w:sz w:val="24"/>
          <w:szCs w:val="24"/>
        </w:rPr>
        <w:t xml:space="preserve">Desired Outcome: </w:t>
      </w:r>
      <w:r w:rsidRPr="00AB7286">
        <w:rPr>
          <w:rFonts w:ascii="Arial Narrow" w:eastAsia="Times New Roman" w:hAnsi="Arial Narrow" w:cs="Arial Narrow"/>
          <w:iCs/>
          <w:sz w:val="24"/>
          <w:szCs w:val="24"/>
          <w:lang w:val="en-US"/>
        </w:rPr>
        <w:t xml:space="preserve">The </w:t>
      </w:r>
      <w:r w:rsidRPr="00AB7286">
        <w:rPr>
          <w:rFonts w:ascii="Arial Narrow" w:eastAsia="Times New Roman" w:hAnsi="Arial Narrow" w:cs="Arial Narrow"/>
          <w:sz w:val="24"/>
          <w:szCs w:val="24"/>
        </w:rPr>
        <w:t xml:space="preserve">CSO to note the update by </w:t>
      </w:r>
      <w:r>
        <w:rPr>
          <w:rFonts w:ascii="Arial Narrow" w:eastAsia="Times New Roman" w:hAnsi="Arial Narrow" w:cs="Arial Narrow"/>
          <w:sz w:val="24"/>
          <w:szCs w:val="24"/>
        </w:rPr>
        <w:t xml:space="preserve">the IORA Secretariat </w:t>
      </w:r>
      <w:r w:rsidRPr="00CA06A6">
        <w:rPr>
          <w:rFonts w:ascii="Arial Narrow" w:eastAsia="Times New Roman" w:hAnsi="Arial Narrow" w:cs="Arial Narrow"/>
          <w:sz w:val="24"/>
          <w:szCs w:val="24"/>
        </w:rPr>
        <w:t>on The World Bank Proposal - Letter of Intent between IORA, SACEP and Parley or the project on “Plastic Free Rivers and Seas for Nations of the Indian Ocean Rim”</w:t>
      </w:r>
      <w:r w:rsidRPr="00AB7286">
        <w:rPr>
          <w:rFonts w:ascii="Arial Narrow" w:eastAsia="Times New Roman" w:hAnsi="Arial Narrow" w:cs="Arial Narrow"/>
          <w:sz w:val="24"/>
          <w:szCs w:val="24"/>
        </w:rPr>
        <w:t>.</w:t>
      </w:r>
    </w:p>
    <w:p w14:paraId="5D87E1D1" w14:textId="77777777"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696DB715" w14:textId="7CA29F82" w:rsidR="00C96AAA" w:rsidRPr="008F63FC" w:rsidRDefault="00C96AAA" w:rsidP="00DC73DC">
      <w:pPr>
        <w:pStyle w:val="Heading4"/>
        <w:numPr>
          <w:ilvl w:val="0"/>
          <w:numId w:val="0"/>
        </w:numPr>
        <w:ind w:left="539" w:hanging="539"/>
        <w:rPr>
          <w:rFonts w:eastAsia="Calibri"/>
        </w:rPr>
      </w:pPr>
      <w:r w:rsidRPr="008F63FC">
        <w:rPr>
          <w:rFonts w:eastAsia="Calibri"/>
        </w:rPr>
        <w:t>13.6.4</w:t>
      </w:r>
      <w:r w:rsidRPr="008F63FC">
        <w:rPr>
          <w:rFonts w:eastAsia="Calibri"/>
        </w:rPr>
        <w:tab/>
        <w:t>Update: progress in collaboration with the Indian Ocean Commission (IOC) (Secretariat)</w:t>
      </w:r>
    </w:p>
    <w:p w14:paraId="6B29A8C5" w14:textId="77777777"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72645E0F"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rPr>
      </w:pPr>
      <w:r w:rsidRPr="008F63FC">
        <w:rPr>
          <w:rFonts w:ascii="Arial Narrow" w:eastAsia="Times New Roman" w:hAnsi="Arial Narrow" w:cs="Times New Roman"/>
          <w:i/>
          <w:iCs/>
          <w:color w:val="000000"/>
          <w:sz w:val="24"/>
          <w:szCs w:val="24"/>
        </w:rPr>
        <w:t>The Chair will invite the Secretariat to update the CSO on the progress in collaboration with the Indian Ocean Commission.</w:t>
      </w:r>
    </w:p>
    <w:p w14:paraId="0F794716"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rPr>
      </w:pPr>
    </w:p>
    <w:p w14:paraId="3AA8BE2E" w14:textId="77777777" w:rsidR="008F63FC" w:rsidRPr="008F63FC" w:rsidRDefault="008F63FC" w:rsidP="008F63FC">
      <w:pPr>
        <w:suppressAutoHyphens/>
        <w:spacing w:after="0" w:line="240" w:lineRule="auto"/>
        <w:jc w:val="both"/>
        <w:rPr>
          <w:rFonts w:ascii="Arial Narrow" w:eastAsia="Times New Roman" w:hAnsi="Arial Narrow" w:cs="Times New Roman"/>
          <w:sz w:val="24"/>
          <w:szCs w:val="24"/>
        </w:rPr>
      </w:pPr>
      <w:r w:rsidRPr="008F63FC">
        <w:rPr>
          <w:rFonts w:ascii="Arial Narrow" w:eastAsia="Times New Roman" w:hAnsi="Arial Narrow" w:cs="Times New Roman"/>
          <w:sz w:val="24"/>
          <w:szCs w:val="24"/>
        </w:rPr>
        <w:t xml:space="preserve">The CSO will recall that, </w:t>
      </w:r>
      <w:r w:rsidRPr="008F63FC">
        <w:rPr>
          <w:rFonts w:ascii="Arial Narrow" w:eastAsia="Times New Roman" w:hAnsi="Arial Narrow" w:cs="Times New Roman"/>
          <w:iCs/>
          <w:sz w:val="24"/>
          <w:szCs w:val="24"/>
          <w:lang w:val="en-US"/>
        </w:rPr>
        <w:t>at its last virtual meeting on 15-16 December 2020</w:t>
      </w:r>
      <w:r w:rsidRPr="008F63FC">
        <w:rPr>
          <w:rFonts w:ascii="Arial Narrow" w:eastAsia="Times New Roman" w:hAnsi="Arial Narrow" w:cs="Times New Roman"/>
          <w:sz w:val="24"/>
          <w:szCs w:val="24"/>
          <w:lang w:val="en-US"/>
        </w:rPr>
        <w:t>,</w:t>
      </w:r>
      <w:r w:rsidRPr="008F63FC">
        <w:rPr>
          <w:rFonts w:ascii="Arial Narrow" w:eastAsia="Times New Roman" w:hAnsi="Arial Narrow" w:cs="Times New Roman"/>
          <w:sz w:val="24"/>
          <w:szCs w:val="24"/>
        </w:rPr>
        <w:t xml:space="preserve"> the Secretariat’s proposed way forward was endorsed, including the preparation of an MoU between IORA and the IOC. The IORA Secretariat received the draft MoU from IOC. The draft is being examined by the Secretariat and will be circulated to the Member States in due course.</w:t>
      </w:r>
    </w:p>
    <w:p w14:paraId="7694C479" w14:textId="77777777" w:rsidR="008F63FC" w:rsidRPr="008F63FC" w:rsidRDefault="008F63FC" w:rsidP="008F63FC">
      <w:pPr>
        <w:suppressAutoHyphens/>
        <w:spacing w:after="0" w:line="240" w:lineRule="auto"/>
        <w:jc w:val="both"/>
        <w:rPr>
          <w:rFonts w:ascii="Arial Narrow" w:eastAsia="Times New Roman" w:hAnsi="Arial Narrow" w:cs="Arial Narrow"/>
          <w:sz w:val="24"/>
          <w:szCs w:val="24"/>
          <w:highlight w:val="yellow"/>
        </w:rPr>
      </w:pPr>
    </w:p>
    <w:p w14:paraId="44424706" w14:textId="77777777" w:rsidR="008F63FC" w:rsidRPr="008F63FC" w:rsidRDefault="008F63FC" w:rsidP="008F63FC">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Times New Roman" w:hAnsi="Arial Narrow" w:cs="Times New Roman"/>
          <w:iCs/>
          <w:sz w:val="24"/>
          <w:szCs w:val="24"/>
        </w:rPr>
      </w:pPr>
      <w:r w:rsidRPr="008F63FC">
        <w:rPr>
          <w:rFonts w:ascii="Arial Narrow" w:eastAsia="Times New Roman" w:hAnsi="Arial Narrow" w:cs="Times New Roman"/>
          <w:i/>
          <w:iCs/>
          <w:sz w:val="24"/>
          <w:szCs w:val="24"/>
        </w:rPr>
        <w:t xml:space="preserve">Desired Outcome: </w:t>
      </w:r>
      <w:r w:rsidRPr="008F63FC">
        <w:rPr>
          <w:rFonts w:ascii="Arial Narrow" w:eastAsia="Times New Roman" w:hAnsi="Arial Narrow" w:cs="Times New Roman"/>
          <w:sz w:val="24"/>
          <w:szCs w:val="24"/>
        </w:rPr>
        <w:t xml:space="preserve">The </w:t>
      </w:r>
      <w:r w:rsidRPr="008F63FC">
        <w:rPr>
          <w:rFonts w:ascii="Arial Narrow" w:eastAsia="Times New Roman" w:hAnsi="Arial Narrow" w:cs="Times New Roman"/>
          <w:iCs/>
          <w:sz w:val="24"/>
          <w:szCs w:val="24"/>
        </w:rPr>
        <w:t>CSO to note the update by the IORA Secretariat on the progress in collaboration with the Indian Ocean Commission.</w:t>
      </w:r>
    </w:p>
    <w:p w14:paraId="0473E333" w14:textId="77777777" w:rsidR="00AB7286" w:rsidRDefault="00AB7286" w:rsidP="00AB7286">
      <w:pPr>
        <w:suppressAutoHyphens/>
        <w:spacing w:after="0" w:line="240" w:lineRule="auto"/>
        <w:contextualSpacing/>
        <w:jc w:val="both"/>
        <w:rPr>
          <w:rFonts w:ascii="Arial Narrow" w:eastAsia="Calibri" w:hAnsi="Arial Narrow" w:cs="Arial Narrow"/>
          <w:sz w:val="24"/>
          <w:szCs w:val="24"/>
        </w:rPr>
      </w:pPr>
    </w:p>
    <w:p w14:paraId="31159CC9" w14:textId="383C82D4" w:rsidR="00C96AAA" w:rsidRPr="008F63FC" w:rsidRDefault="00C96AAA" w:rsidP="00DC73DC">
      <w:pPr>
        <w:pStyle w:val="Heading4"/>
        <w:numPr>
          <w:ilvl w:val="0"/>
          <w:numId w:val="0"/>
        </w:numPr>
        <w:ind w:left="539" w:hanging="539"/>
        <w:rPr>
          <w:rFonts w:eastAsia="Calibri"/>
        </w:rPr>
      </w:pPr>
      <w:r w:rsidRPr="008F63FC">
        <w:rPr>
          <w:rFonts w:eastAsia="Calibri"/>
        </w:rPr>
        <w:lastRenderedPageBreak/>
        <w:t>13.6.5</w:t>
      </w:r>
      <w:r w:rsidRPr="008F63FC">
        <w:rPr>
          <w:rFonts w:eastAsia="Calibri"/>
        </w:rPr>
        <w:tab/>
        <w:t>Update: Other regional organisations and the UN (Secretariat)</w:t>
      </w:r>
    </w:p>
    <w:p w14:paraId="62F4DE4E" w14:textId="798403E9" w:rsidR="00AB7286" w:rsidRDefault="00AB7286" w:rsidP="00C96AAA">
      <w:pPr>
        <w:suppressAutoHyphens/>
        <w:spacing w:after="0" w:line="240" w:lineRule="auto"/>
        <w:ind w:left="567" w:hanging="567"/>
        <w:contextualSpacing/>
        <w:jc w:val="both"/>
        <w:rPr>
          <w:rFonts w:ascii="Arial Narrow" w:eastAsia="Calibri" w:hAnsi="Arial Narrow" w:cs="Arial Narrow"/>
          <w:sz w:val="24"/>
          <w:szCs w:val="24"/>
        </w:rPr>
      </w:pPr>
    </w:p>
    <w:p w14:paraId="456470F3" w14:textId="77777777" w:rsidR="008F63FC" w:rsidRPr="008F63FC" w:rsidRDefault="008F63FC" w:rsidP="008F63FC">
      <w:pPr>
        <w:suppressAutoHyphens/>
        <w:spacing w:after="0" w:line="240" w:lineRule="auto"/>
        <w:contextualSpacing/>
        <w:jc w:val="both"/>
        <w:rPr>
          <w:rFonts w:ascii="Arial Narrow" w:eastAsia="Times New Roman" w:hAnsi="Arial Narrow" w:cs="Arial"/>
          <w:i/>
          <w:iCs/>
          <w:sz w:val="24"/>
          <w:szCs w:val="24"/>
          <w:lang w:val="en-US"/>
        </w:rPr>
      </w:pPr>
      <w:bookmarkStart w:id="94" w:name="_Hlk71573661"/>
      <w:r w:rsidRPr="008F63FC">
        <w:rPr>
          <w:rFonts w:ascii="Arial Narrow" w:eastAsia="Times New Roman" w:hAnsi="Arial Narrow" w:cs="Arial"/>
          <w:i/>
          <w:iCs/>
          <w:sz w:val="24"/>
          <w:szCs w:val="24"/>
          <w:lang w:val="en-US"/>
        </w:rPr>
        <w:t xml:space="preserve">The Chair will invite the IORA Secretariat to update the CSO on the status of Institutional arrangements with other regional </w:t>
      </w:r>
      <w:proofErr w:type="spellStart"/>
      <w:r w:rsidRPr="008F63FC">
        <w:rPr>
          <w:rFonts w:ascii="Arial Narrow" w:eastAsia="Times New Roman" w:hAnsi="Arial Narrow" w:cs="Arial"/>
          <w:i/>
          <w:iCs/>
          <w:sz w:val="24"/>
          <w:szCs w:val="24"/>
          <w:lang w:val="en-US"/>
        </w:rPr>
        <w:t>organisations</w:t>
      </w:r>
      <w:proofErr w:type="spellEnd"/>
      <w:r w:rsidRPr="008F63FC">
        <w:rPr>
          <w:rFonts w:ascii="Arial Narrow" w:eastAsia="Times New Roman" w:hAnsi="Arial Narrow" w:cs="Arial"/>
          <w:i/>
          <w:iCs/>
          <w:sz w:val="24"/>
          <w:szCs w:val="24"/>
          <w:lang w:val="en-US"/>
        </w:rPr>
        <w:t xml:space="preserve"> and the UN.</w:t>
      </w:r>
      <w:bookmarkEnd w:id="94"/>
    </w:p>
    <w:p w14:paraId="4E12397E" w14:textId="77777777" w:rsidR="0052743B" w:rsidRDefault="0052743B" w:rsidP="008F63FC">
      <w:pPr>
        <w:suppressAutoHyphens/>
        <w:spacing w:after="0" w:line="240" w:lineRule="auto"/>
        <w:contextualSpacing/>
        <w:jc w:val="both"/>
        <w:rPr>
          <w:rFonts w:ascii="Arial Narrow" w:eastAsia="Times New Roman" w:hAnsi="Arial Narrow" w:cs="Arial"/>
          <w:b/>
          <w:bCs/>
          <w:sz w:val="24"/>
          <w:szCs w:val="24"/>
          <w:lang w:val="en-US"/>
        </w:rPr>
      </w:pPr>
    </w:p>
    <w:p w14:paraId="7F500C6B" w14:textId="1BDED15A" w:rsidR="008F63FC" w:rsidRPr="008F63FC" w:rsidRDefault="008F63FC" w:rsidP="008F63FC">
      <w:pPr>
        <w:suppressAutoHyphens/>
        <w:spacing w:after="0" w:line="240" w:lineRule="auto"/>
        <w:contextualSpacing/>
        <w:jc w:val="both"/>
        <w:rPr>
          <w:rFonts w:ascii="Arial Narrow" w:eastAsia="Times New Roman" w:hAnsi="Arial Narrow" w:cs="Arial"/>
          <w:b/>
          <w:bCs/>
          <w:sz w:val="24"/>
          <w:szCs w:val="24"/>
          <w:lang w:val="en-US"/>
        </w:rPr>
      </w:pPr>
      <w:r w:rsidRPr="008F63FC">
        <w:rPr>
          <w:rFonts w:ascii="Arial Narrow" w:eastAsia="Times New Roman" w:hAnsi="Arial Narrow" w:cs="Arial"/>
          <w:b/>
          <w:bCs/>
          <w:sz w:val="24"/>
          <w:szCs w:val="24"/>
          <w:lang w:val="en-US"/>
        </w:rPr>
        <w:t>Association of Southeast Asian Nations (ASEAN)</w:t>
      </w:r>
    </w:p>
    <w:p w14:paraId="3CF96D8A" w14:textId="77777777"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r w:rsidRPr="008F63FC">
        <w:rPr>
          <w:rFonts w:ascii="Arial Narrow" w:eastAsia="Times New Roman" w:hAnsi="Arial Narrow" w:cs="Times New Roman"/>
          <w:sz w:val="24"/>
          <w:szCs w:val="24"/>
        </w:rPr>
        <w:t xml:space="preserve">The CSO will recall that, </w:t>
      </w:r>
      <w:r w:rsidRPr="008F63FC">
        <w:rPr>
          <w:rFonts w:ascii="Arial Narrow" w:eastAsia="Times New Roman" w:hAnsi="Arial Narrow" w:cs="Times New Roman"/>
          <w:iCs/>
          <w:sz w:val="24"/>
          <w:szCs w:val="24"/>
          <w:lang w:val="en-US"/>
        </w:rPr>
        <w:t>at its last virtual meeting on 15-16 December 2020</w:t>
      </w:r>
      <w:r w:rsidRPr="008F63FC">
        <w:rPr>
          <w:rFonts w:ascii="Arial Narrow" w:eastAsia="Times New Roman" w:hAnsi="Arial Narrow" w:cs="Times New Roman"/>
          <w:sz w:val="24"/>
          <w:szCs w:val="24"/>
          <w:lang w:val="en-US"/>
        </w:rPr>
        <w:t xml:space="preserve">, more time was required to consider the draft Concept Note and requested Member States to provide their inputs by 31 January 2021. Inputs were received by Member States (Singapore, </w:t>
      </w:r>
      <w:proofErr w:type="gramStart"/>
      <w:r w:rsidRPr="008F63FC">
        <w:rPr>
          <w:rFonts w:ascii="Arial Narrow" w:eastAsia="Times New Roman" w:hAnsi="Arial Narrow" w:cs="Times New Roman"/>
          <w:sz w:val="24"/>
          <w:szCs w:val="24"/>
          <w:lang w:val="en-US"/>
        </w:rPr>
        <w:t>Mauritius</w:t>
      </w:r>
      <w:proofErr w:type="gramEnd"/>
      <w:r w:rsidRPr="008F63FC">
        <w:rPr>
          <w:rFonts w:ascii="Arial Narrow" w:eastAsia="Times New Roman" w:hAnsi="Arial Narrow" w:cs="Times New Roman"/>
          <w:sz w:val="24"/>
          <w:szCs w:val="24"/>
          <w:lang w:val="en-US"/>
        </w:rPr>
        <w:t xml:space="preserve"> and Seychelles) and which were compiled and sent to the Chair for guidance on the way forward. They were in principle agreeable with the Concept Note on IORA-ASEAN cooperation. </w:t>
      </w:r>
    </w:p>
    <w:p w14:paraId="47EC2CF6" w14:textId="77777777"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p>
    <w:p w14:paraId="4A85AD70" w14:textId="03E8D006"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r w:rsidRPr="008F63FC">
        <w:rPr>
          <w:rFonts w:ascii="Arial Narrow" w:eastAsia="Times New Roman" w:hAnsi="Arial Narrow" w:cs="Times New Roman"/>
          <w:sz w:val="24"/>
          <w:szCs w:val="24"/>
          <w:lang w:val="en-US"/>
        </w:rPr>
        <w:t xml:space="preserve">The Chair noticed that there was a long history of correspondence between IORA and ASEAN in the past, without any substantial breakthrough in enhancing cooperation. Therefore, it was believed that by obtaining the perspective of the four ASEAN countries namely Indonesia, Malaysia, Singapore, and Thailand that are also Member States of IORA, will help to propel the relationship forward in some meaningful way. Following Chair’s guidance, the IORA Secretariat engaged directly with the four ASEAN countries to get their feedback. </w:t>
      </w:r>
      <w:r w:rsidR="004833DA">
        <w:rPr>
          <w:rFonts w:ascii="Arial Narrow" w:eastAsia="Times New Roman" w:hAnsi="Arial Narrow" w:cs="Times New Roman"/>
          <w:sz w:val="24"/>
          <w:szCs w:val="24"/>
          <w:lang w:val="en-US"/>
        </w:rPr>
        <w:t>On 21 May 2021, Thailand provided its inputs on the draft Concept Note to the Secretariat.</w:t>
      </w:r>
    </w:p>
    <w:p w14:paraId="055B73E3" w14:textId="77777777"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p>
    <w:p w14:paraId="207988E9" w14:textId="77777777"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r w:rsidRPr="008F63FC">
        <w:rPr>
          <w:rFonts w:ascii="Arial Narrow" w:eastAsia="Times New Roman" w:hAnsi="Arial Narrow" w:cs="Times New Roman"/>
          <w:sz w:val="24"/>
          <w:szCs w:val="24"/>
          <w:lang w:val="en-US"/>
        </w:rPr>
        <w:t xml:space="preserve">In addition, one of the ideas highlighted in the draft was for one of the four ASEAN countries to coordinate the engagement between IORA and ASEAN. In this regard, the IORA Secretariat also sought their views  on the coordination part. Among the views received from Member States, it was suggested for the four ASEAN/IORA Member States  to consider sharing the responsibility of coordination among them,  </w:t>
      </w:r>
    </w:p>
    <w:p w14:paraId="71860405" w14:textId="77777777" w:rsidR="008F63FC" w:rsidRPr="008F63FC" w:rsidRDefault="008F63FC" w:rsidP="008F63FC">
      <w:pPr>
        <w:spacing w:after="0" w:line="240" w:lineRule="auto"/>
        <w:ind w:left="8" w:hanging="8"/>
        <w:jc w:val="both"/>
        <w:rPr>
          <w:rFonts w:ascii="Arial Narrow" w:eastAsia="Times New Roman" w:hAnsi="Arial Narrow" w:cs="Times New Roman"/>
          <w:sz w:val="24"/>
          <w:szCs w:val="24"/>
          <w:lang w:val="en-US"/>
        </w:rPr>
      </w:pPr>
    </w:p>
    <w:p w14:paraId="3D55288E" w14:textId="77777777" w:rsidR="008F63FC" w:rsidRPr="008F63FC" w:rsidRDefault="008F63FC" w:rsidP="008F63FC">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r w:rsidRPr="008F63FC">
        <w:rPr>
          <w:rFonts w:ascii="Arial Narrow" w:eastAsia="Calibri" w:hAnsi="Arial Narrow" w:cs="Calibri"/>
          <w:i/>
          <w:iCs/>
          <w:sz w:val="24"/>
          <w:szCs w:val="24"/>
        </w:rPr>
        <w:t xml:space="preserve">Desired Outcome: </w:t>
      </w:r>
      <w:r w:rsidRPr="008F63FC">
        <w:rPr>
          <w:rFonts w:ascii="Arial Narrow" w:eastAsia="Calibri" w:hAnsi="Arial Narrow" w:cs="Calibri"/>
          <w:sz w:val="24"/>
          <w:szCs w:val="24"/>
        </w:rPr>
        <w:t xml:space="preserve">The </w:t>
      </w:r>
      <w:r w:rsidRPr="008F63FC">
        <w:rPr>
          <w:rFonts w:ascii="Arial Narrow" w:eastAsia="Calibri" w:hAnsi="Arial Narrow" w:cs="Calibri"/>
          <w:iCs/>
          <w:sz w:val="24"/>
          <w:szCs w:val="24"/>
        </w:rPr>
        <w:t xml:space="preserve">CSO to note the update by </w:t>
      </w:r>
      <w:r w:rsidRPr="008F63FC">
        <w:rPr>
          <w:rFonts w:ascii="Arial Narrow" w:eastAsia="Calibri" w:hAnsi="Arial Narrow" w:cs="Calibri"/>
          <w:iCs/>
          <w:sz w:val="24"/>
          <w:szCs w:val="24"/>
          <w:lang w:val="en-US"/>
        </w:rPr>
        <w:t>the IORA Secretariat</w:t>
      </w:r>
      <w:r w:rsidRPr="008F63FC">
        <w:rPr>
          <w:rFonts w:ascii="Arial Narrow" w:eastAsia="Calibri" w:hAnsi="Arial Narrow" w:cs="Calibri"/>
          <w:iCs/>
          <w:sz w:val="24"/>
          <w:szCs w:val="24"/>
        </w:rPr>
        <w:t xml:space="preserve"> on engagement with</w:t>
      </w:r>
      <w:r w:rsidRPr="008F63FC">
        <w:rPr>
          <w:rFonts w:ascii="Arial Narrow" w:eastAsia="Calibri" w:hAnsi="Arial Narrow" w:cs="Calibri"/>
          <w:iCs/>
          <w:sz w:val="24"/>
          <w:szCs w:val="24"/>
          <w:lang w:val="en-US"/>
        </w:rPr>
        <w:t xml:space="preserve"> the Association of Southeast Asian Nations (ASEAN) and CSO to consider the views by Member States on the draft Concept Note and advise on the way forward. </w:t>
      </w:r>
    </w:p>
    <w:p w14:paraId="0701A96E" w14:textId="77777777" w:rsidR="008F63FC" w:rsidRPr="008F63FC" w:rsidRDefault="008F63FC" w:rsidP="008F63FC">
      <w:pPr>
        <w:suppressAutoHyphens/>
        <w:spacing w:after="0" w:line="240" w:lineRule="auto"/>
        <w:ind w:left="567" w:hanging="567"/>
        <w:contextualSpacing/>
        <w:jc w:val="both"/>
        <w:rPr>
          <w:rFonts w:ascii="Arial Narrow" w:eastAsia="Calibri" w:hAnsi="Arial Narrow" w:cs="Arial Narrow"/>
          <w:sz w:val="24"/>
          <w:szCs w:val="24"/>
        </w:rPr>
      </w:pPr>
    </w:p>
    <w:p w14:paraId="65CD8C44" w14:textId="77777777" w:rsidR="008F63FC" w:rsidRPr="008F63FC" w:rsidRDefault="008F63FC" w:rsidP="008F63FC">
      <w:pPr>
        <w:suppressAutoHyphens/>
        <w:spacing w:after="0" w:line="240" w:lineRule="auto"/>
        <w:contextualSpacing/>
        <w:jc w:val="both"/>
        <w:rPr>
          <w:rFonts w:ascii="Arial Narrow" w:eastAsia="Calibri" w:hAnsi="Arial Narrow" w:cs="Arial"/>
          <w:b/>
          <w:bCs/>
          <w:sz w:val="24"/>
          <w:szCs w:val="24"/>
          <w:lang w:val="en-US"/>
        </w:rPr>
      </w:pPr>
      <w:r w:rsidRPr="008F63FC">
        <w:rPr>
          <w:rFonts w:ascii="Arial Narrow" w:eastAsia="Calibri" w:hAnsi="Arial Narrow" w:cs="Arial"/>
          <w:b/>
          <w:bCs/>
          <w:sz w:val="24"/>
          <w:szCs w:val="24"/>
          <w:lang w:val="en-US"/>
        </w:rPr>
        <w:t>International Renewable Energy Agency (IRENA) (UAE/Secretariat)</w:t>
      </w:r>
    </w:p>
    <w:p w14:paraId="198B0C75" w14:textId="77777777" w:rsidR="008F63FC" w:rsidRPr="008F63FC" w:rsidRDefault="008F63FC" w:rsidP="008F63FC">
      <w:pPr>
        <w:suppressAutoHyphens/>
        <w:spacing w:after="0" w:line="240" w:lineRule="auto"/>
        <w:contextualSpacing/>
        <w:jc w:val="both"/>
        <w:rPr>
          <w:rFonts w:ascii="Arial Narrow" w:eastAsia="Calibri" w:hAnsi="Arial Narrow" w:cs="Calibri"/>
          <w:sz w:val="24"/>
          <w:szCs w:val="24"/>
        </w:rPr>
      </w:pPr>
      <w:r w:rsidRPr="008F63FC">
        <w:rPr>
          <w:rFonts w:ascii="Arial Narrow" w:eastAsia="Times New Roman" w:hAnsi="Arial Narrow" w:cs="Times New Roman"/>
          <w:sz w:val="24"/>
          <w:szCs w:val="24"/>
        </w:rPr>
        <w:t xml:space="preserve">The CSO will recall that, </w:t>
      </w:r>
      <w:r w:rsidRPr="008F63FC">
        <w:rPr>
          <w:rFonts w:ascii="Arial Narrow" w:eastAsia="Times New Roman" w:hAnsi="Arial Narrow" w:cs="Times New Roman"/>
          <w:iCs/>
          <w:sz w:val="24"/>
          <w:szCs w:val="24"/>
          <w:lang w:val="en-US"/>
        </w:rPr>
        <w:t>at its last virtual meeting on 15-16 December 2020</w:t>
      </w:r>
      <w:r w:rsidRPr="008F63FC">
        <w:rPr>
          <w:rFonts w:ascii="Arial Narrow" w:eastAsia="Times New Roman" w:hAnsi="Arial Narrow" w:cs="Times New Roman"/>
          <w:sz w:val="24"/>
          <w:szCs w:val="24"/>
          <w:lang w:val="en-US"/>
        </w:rPr>
        <w:t xml:space="preserve">, the Secretariat would update Member States in due course on the developments regarding the teleconference between IRENA and the IORA Secretariat. The teleconference took place on 21 April 2021. IRENA apprised the Secretariat on the </w:t>
      </w:r>
      <w:r w:rsidRPr="008F63FC">
        <w:rPr>
          <w:rFonts w:ascii="Arial Narrow" w:eastAsia="Calibri" w:hAnsi="Arial Narrow" w:cs="Calibri"/>
          <w:sz w:val="24"/>
          <w:szCs w:val="24"/>
        </w:rPr>
        <w:t>two platforms where there could be collaboration with IORA: a) through the SIDS Lighthouses Initiative and the Climate Investment Platform (CIP).</w:t>
      </w:r>
    </w:p>
    <w:p w14:paraId="0669B2BC" w14:textId="77777777" w:rsidR="008F63FC" w:rsidRPr="008F63FC" w:rsidRDefault="008F63FC" w:rsidP="008F63FC">
      <w:pPr>
        <w:suppressAutoHyphens/>
        <w:spacing w:after="0" w:line="240" w:lineRule="auto"/>
        <w:contextualSpacing/>
        <w:jc w:val="both"/>
        <w:rPr>
          <w:rFonts w:ascii="Arial Narrow" w:eastAsia="Calibri" w:hAnsi="Arial Narrow" w:cs="Calibri"/>
          <w:sz w:val="24"/>
          <w:szCs w:val="24"/>
        </w:rPr>
      </w:pPr>
    </w:p>
    <w:p w14:paraId="1FFA7BB0" w14:textId="77777777" w:rsidR="008F63FC" w:rsidRPr="008F63FC" w:rsidRDefault="008F63FC" w:rsidP="008F63FC">
      <w:pPr>
        <w:suppressAutoHyphens/>
        <w:spacing w:after="0" w:line="240" w:lineRule="auto"/>
        <w:contextualSpacing/>
        <w:jc w:val="both"/>
        <w:rPr>
          <w:rFonts w:ascii="Arial Narrow" w:eastAsia="Times New Roman" w:hAnsi="Arial Narrow" w:cs="Times New Roman"/>
          <w:sz w:val="24"/>
          <w:szCs w:val="24"/>
          <w:lang w:val="en-US"/>
        </w:rPr>
      </w:pPr>
      <w:r w:rsidRPr="008F63FC">
        <w:rPr>
          <w:rFonts w:ascii="Arial Narrow" w:eastAsia="Calibri" w:hAnsi="Arial Narrow" w:cs="Calibri"/>
          <w:sz w:val="24"/>
          <w:szCs w:val="24"/>
        </w:rPr>
        <w:t xml:space="preserve">On the first one, IRENA highlighted some activities carried out in IORA Member States (Seychelles, Maldives, Comoros) which were also members of IRENA. Some activities were completed, some ongoing, and some were being </w:t>
      </w:r>
      <w:proofErr w:type="gramStart"/>
      <w:r w:rsidRPr="008F63FC">
        <w:rPr>
          <w:rFonts w:ascii="Arial Narrow" w:eastAsia="Calibri" w:hAnsi="Arial Narrow" w:cs="Calibri"/>
          <w:sz w:val="24"/>
          <w:szCs w:val="24"/>
        </w:rPr>
        <w:t>planned for the future</w:t>
      </w:r>
      <w:proofErr w:type="gramEnd"/>
      <w:r w:rsidRPr="008F63FC">
        <w:rPr>
          <w:rFonts w:ascii="Arial Narrow" w:eastAsia="Calibri" w:hAnsi="Arial Narrow" w:cs="Calibri"/>
          <w:sz w:val="24"/>
          <w:szCs w:val="24"/>
        </w:rPr>
        <w:t xml:space="preserve">. The activities included for instance the following: a) </w:t>
      </w:r>
      <w:r w:rsidRPr="008F63FC">
        <w:rPr>
          <w:rFonts w:ascii="Arial Narrow" w:eastAsia="Times New Roman" w:hAnsi="Arial Narrow" w:cs="Times New Roman"/>
          <w:sz w:val="24"/>
          <w:szCs w:val="24"/>
          <w:lang w:val="en-US"/>
        </w:rPr>
        <w:t xml:space="preserve">renewable energy roadmap and b) five-megawatt project and c) rooftop solar resource assessment. </w:t>
      </w:r>
    </w:p>
    <w:p w14:paraId="6767DAEA" w14:textId="77777777" w:rsidR="008F63FC" w:rsidRPr="008F63FC" w:rsidRDefault="008F63FC" w:rsidP="008F63FC">
      <w:pPr>
        <w:suppressAutoHyphens/>
        <w:spacing w:after="0" w:line="240" w:lineRule="auto"/>
        <w:contextualSpacing/>
        <w:jc w:val="both"/>
        <w:rPr>
          <w:rFonts w:ascii="Arial Narrow" w:eastAsia="Times New Roman" w:hAnsi="Arial Narrow" w:cs="Times New Roman"/>
          <w:sz w:val="24"/>
          <w:szCs w:val="24"/>
          <w:lang w:val="en-US"/>
        </w:rPr>
      </w:pPr>
    </w:p>
    <w:p w14:paraId="164623E5" w14:textId="77777777" w:rsidR="008F63FC" w:rsidRPr="008F63FC" w:rsidRDefault="008F63FC" w:rsidP="008F63FC">
      <w:pPr>
        <w:suppressAutoHyphens/>
        <w:spacing w:after="0" w:line="240" w:lineRule="auto"/>
        <w:contextualSpacing/>
        <w:jc w:val="both"/>
        <w:rPr>
          <w:rFonts w:ascii="Arial Narrow" w:eastAsia="Times New Roman" w:hAnsi="Arial Narrow" w:cs="Times New Roman"/>
          <w:sz w:val="24"/>
          <w:szCs w:val="24"/>
          <w:lang w:val="en-US"/>
        </w:rPr>
      </w:pPr>
      <w:r w:rsidRPr="008F63FC">
        <w:rPr>
          <w:rFonts w:ascii="Arial Narrow" w:eastAsia="Times New Roman" w:hAnsi="Arial Narrow" w:cs="Times New Roman"/>
          <w:sz w:val="24"/>
          <w:szCs w:val="24"/>
          <w:lang w:val="en-US"/>
        </w:rPr>
        <w:t xml:space="preserve">On the second collaboration, the CSO may note that the CIP was announced </w:t>
      </w:r>
      <w:proofErr w:type="gramStart"/>
      <w:r w:rsidRPr="008F63FC">
        <w:rPr>
          <w:rFonts w:ascii="Arial Narrow" w:eastAsia="Times New Roman" w:hAnsi="Arial Narrow" w:cs="Times New Roman"/>
          <w:sz w:val="24"/>
          <w:szCs w:val="24"/>
          <w:lang w:val="en-US"/>
        </w:rPr>
        <w:t>on the occasion of</w:t>
      </w:r>
      <w:proofErr w:type="gramEnd"/>
      <w:r w:rsidRPr="008F63FC">
        <w:rPr>
          <w:rFonts w:ascii="Arial Narrow" w:eastAsia="Times New Roman" w:hAnsi="Arial Narrow" w:cs="Times New Roman"/>
          <w:sz w:val="24"/>
          <w:szCs w:val="24"/>
          <w:lang w:val="en-US"/>
        </w:rPr>
        <w:t xml:space="preserve"> the UN Climate Action Summit (September 2019, New York). Their role was to assist countries to ease their ambitious climate goals, </w:t>
      </w:r>
      <w:proofErr w:type="gramStart"/>
      <w:r w:rsidRPr="008F63FC">
        <w:rPr>
          <w:rFonts w:ascii="Arial Narrow" w:eastAsia="Times New Roman" w:hAnsi="Arial Narrow" w:cs="Times New Roman"/>
          <w:sz w:val="24"/>
          <w:szCs w:val="24"/>
          <w:lang w:val="en-US"/>
        </w:rPr>
        <w:t>and also</w:t>
      </w:r>
      <w:proofErr w:type="gramEnd"/>
      <w:r w:rsidRPr="008F63FC">
        <w:rPr>
          <w:rFonts w:ascii="Arial Narrow" w:eastAsia="Times New Roman" w:hAnsi="Arial Narrow" w:cs="Times New Roman"/>
          <w:sz w:val="24"/>
          <w:szCs w:val="24"/>
          <w:lang w:val="en-US"/>
        </w:rPr>
        <w:t xml:space="preserve"> to help in scaling up the transition to clean energy as a high-level objective. They worked with IRENA and other partners to facilitate clean energy investments as well as to increase financing for the energy transition and clean energy access. The development partners include multilateral, bilateral and local financial institutions, among others that are prepared to provide financial resources, technical assistance and/or support the </w:t>
      </w:r>
      <w:proofErr w:type="spellStart"/>
      <w:r w:rsidRPr="008F63FC">
        <w:rPr>
          <w:rFonts w:ascii="Arial Narrow" w:eastAsia="Times New Roman" w:hAnsi="Arial Narrow" w:cs="Times New Roman"/>
          <w:sz w:val="24"/>
          <w:szCs w:val="24"/>
          <w:lang w:val="en-US"/>
        </w:rPr>
        <w:t>realisation</w:t>
      </w:r>
      <w:proofErr w:type="spellEnd"/>
      <w:r w:rsidRPr="008F63FC">
        <w:rPr>
          <w:rFonts w:ascii="Arial Narrow" w:eastAsia="Times New Roman" w:hAnsi="Arial Narrow" w:cs="Times New Roman"/>
          <w:sz w:val="24"/>
          <w:szCs w:val="24"/>
          <w:lang w:val="en-US"/>
        </w:rPr>
        <w:t xml:space="preserve"> of projects,  along with private companies and private investors, to become partners of the CIP. They have Sub-regional Investment Forums where they host events to engage a group of countries at a sub-regional level, which they have classified into operational clusters designed to facilitate sub-regional activities for analytical, technical </w:t>
      </w:r>
      <w:r w:rsidRPr="008F63FC">
        <w:rPr>
          <w:rFonts w:ascii="Arial Narrow" w:eastAsia="Times New Roman" w:hAnsi="Arial Narrow" w:cs="Times New Roman"/>
          <w:sz w:val="24"/>
          <w:szCs w:val="24"/>
          <w:lang w:val="en-US"/>
        </w:rPr>
        <w:lastRenderedPageBreak/>
        <w:t>and project support. The CIP informed the Secretariat that the idea was to use these opportunities to essentially engage the countries on a discussion and support on what were the enabling frameworks for investments, to highlight what was their need, and what was required to improve the investment conditions for renewables, primarily in terms of policies and regulations, but it could also get into technology issues as well. The idea was for them to invite project proposal ideas from the countries from these sub-regions, to be available on their website and to work on some of the potential projects and then to take these projects for potential matchmaking in these events. In addition, the idea was to have the investment ready for projects on one side, and to have sufficient interest from freelancers, on the other side, and then to use this platform to have matchmaking, physically. Looking at the IORA membership, IRENA noticed that this covered with their sub-regions and believed that the engagement with the IORA Member States would be falling into different operational clusters where they hosted these forums.</w:t>
      </w:r>
    </w:p>
    <w:p w14:paraId="1BDBB65A" w14:textId="77777777" w:rsidR="008F63FC" w:rsidRPr="008F63FC" w:rsidRDefault="008F63FC" w:rsidP="008F63FC">
      <w:pPr>
        <w:suppressAutoHyphens/>
        <w:spacing w:after="0" w:line="240" w:lineRule="auto"/>
        <w:contextualSpacing/>
        <w:jc w:val="both"/>
        <w:rPr>
          <w:rFonts w:ascii="Arial Narrow" w:eastAsia="Times New Roman" w:hAnsi="Arial Narrow" w:cs="Times New Roman"/>
          <w:sz w:val="24"/>
          <w:szCs w:val="24"/>
          <w:lang w:val="en-US"/>
        </w:rPr>
      </w:pPr>
    </w:p>
    <w:p w14:paraId="56EF49F9" w14:textId="77777777" w:rsidR="008F63FC" w:rsidRPr="008F63FC" w:rsidRDefault="008F63FC" w:rsidP="008F63FC">
      <w:pPr>
        <w:suppressAutoHyphens/>
        <w:spacing w:after="0" w:line="240" w:lineRule="auto"/>
        <w:contextualSpacing/>
        <w:jc w:val="both"/>
        <w:rPr>
          <w:rFonts w:ascii="Arial Narrow" w:eastAsia="Calibri" w:hAnsi="Arial Narrow" w:cs="Calibri"/>
          <w:sz w:val="24"/>
          <w:szCs w:val="24"/>
        </w:rPr>
      </w:pPr>
      <w:r w:rsidRPr="008F63FC">
        <w:rPr>
          <w:rFonts w:ascii="Arial Narrow" w:eastAsia="Times New Roman" w:hAnsi="Arial Narrow" w:cs="Times New Roman"/>
          <w:sz w:val="24"/>
          <w:szCs w:val="24"/>
          <w:lang w:val="en-US"/>
        </w:rPr>
        <w:t xml:space="preserve">In addition, the Secretariat informed IRENA on the activities related to renewable energy in the work plan of the Working Group on Blue Economy. The Secretariat will formulate its proposals which will be forwarded to IRENA for consideration. It was suggested to follow an incremental approach on the collaboration between IORA and IRENA such as it could start with capacity building, inviting each other to meetings, conferences. Member States will be informed on the progress made </w:t>
      </w:r>
      <w:r w:rsidRPr="008F63FC">
        <w:rPr>
          <w:rFonts w:ascii="Arial Narrow" w:eastAsia="Calibri" w:hAnsi="Arial Narrow" w:cs="Arial Narrow"/>
          <w:iCs/>
          <w:sz w:val="24"/>
          <w:szCs w:val="24"/>
          <w:lang w:val="en-US"/>
        </w:rPr>
        <w:t>on its engagement with IRENA in due course.</w:t>
      </w:r>
    </w:p>
    <w:p w14:paraId="34F5C6E6" w14:textId="77777777" w:rsidR="008F63FC" w:rsidRPr="008F63FC" w:rsidRDefault="008F63FC" w:rsidP="008F63FC">
      <w:pPr>
        <w:suppressAutoHyphens/>
        <w:spacing w:after="0" w:line="240" w:lineRule="auto"/>
        <w:contextualSpacing/>
        <w:jc w:val="both"/>
        <w:rPr>
          <w:rFonts w:ascii="Arial Narrow" w:eastAsia="Calibri" w:hAnsi="Arial Narrow" w:cs="Calibri"/>
          <w:sz w:val="24"/>
          <w:szCs w:val="24"/>
        </w:rPr>
      </w:pPr>
    </w:p>
    <w:p w14:paraId="53DC3F8B" w14:textId="7777777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8F63FC">
        <w:rPr>
          <w:rFonts w:ascii="Arial Narrow" w:eastAsia="Calibri" w:hAnsi="Arial Narrow" w:cs="Arial Narrow"/>
          <w:i/>
          <w:sz w:val="24"/>
          <w:szCs w:val="24"/>
        </w:rPr>
        <w:t xml:space="preserve">Outcome: </w:t>
      </w:r>
      <w:r w:rsidRPr="008F63FC">
        <w:rPr>
          <w:rFonts w:ascii="Arial Narrow" w:eastAsia="Calibri" w:hAnsi="Arial Narrow" w:cs="Arial Narrow"/>
          <w:iCs/>
          <w:sz w:val="24"/>
          <w:szCs w:val="24"/>
        </w:rPr>
        <w:t xml:space="preserve">The CSO </w:t>
      </w:r>
      <w:r w:rsidRPr="008F63FC">
        <w:rPr>
          <w:rFonts w:ascii="Arial Narrow" w:eastAsia="Calibri" w:hAnsi="Arial Narrow" w:cs="Arial Narrow"/>
          <w:iCs/>
          <w:sz w:val="24"/>
          <w:szCs w:val="24"/>
          <w:lang w:val="en-US"/>
        </w:rPr>
        <w:t>to note the update by the IORA Secretariat on the progress made on its engagement with IRENA</w:t>
      </w:r>
      <w:r w:rsidRPr="008F63FC">
        <w:rPr>
          <w:rFonts w:ascii="Arial Narrow" w:eastAsia="Calibri" w:hAnsi="Arial Narrow" w:cs="Arial Narrow"/>
          <w:sz w:val="24"/>
          <w:szCs w:val="24"/>
          <w:lang w:val="en-US"/>
        </w:rPr>
        <w:t>.</w:t>
      </w:r>
      <w:r w:rsidRPr="008F63FC">
        <w:rPr>
          <w:rFonts w:ascii="Arial Narrow" w:eastAsia="Calibri" w:hAnsi="Arial Narrow" w:cs="Arial Narrow"/>
          <w:sz w:val="24"/>
          <w:szCs w:val="24"/>
        </w:rPr>
        <w:t xml:space="preserve"> </w:t>
      </w:r>
    </w:p>
    <w:p w14:paraId="437E971B" w14:textId="77777777" w:rsidR="008F63FC" w:rsidRPr="008F63FC" w:rsidRDefault="008F63FC" w:rsidP="008F63FC">
      <w:pPr>
        <w:suppressAutoHyphens/>
        <w:spacing w:after="0" w:line="240" w:lineRule="auto"/>
        <w:ind w:left="567" w:hanging="567"/>
        <w:contextualSpacing/>
        <w:jc w:val="both"/>
        <w:rPr>
          <w:rFonts w:ascii="Arial Narrow" w:eastAsia="Calibri" w:hAnsi="Arial Narrow" w:cs="Arial Narrow"/>
          <w:sz w:val="24"/>
          <w:szCs w:val="24"/>
        </w:rPr>
      </w:pPr>
    </w:p>
    <w:p w14:paraId="590761E4" w14:textId="77777777" w:rsidR="008F63FC" w:rsidRPr="008F63FC" w:rsidRDefault="008F63FC" w:rsidP="008F63FC">
      <w:pPr>
        <w:suppressAutoHyphens/>
        <w:spacing w:after="0" w:line="240" w:lineRule="auto"/>
        <w:ind w:left="567" w:hanging="567"/>
        <w:contextualSpacing/>
        <w:jc w:val="both"/>
        <w:rPr>
          <w:rFonts w:ascii="Arial Narrow" w:eastAsia="Calibri" w:hAnsi="Arial Narrow" w:cs="Arial Narrow"/>
          <w:b/>
          <w:bCs/>
          <w:sz w:val="24"/>
          <w:szCs w:val="24"/>
          <w:lang w:val="en-US"/>
        </w:rPr>
      </w:pPr>
      <w:r w:rsidRPr="008F63FC">
        <w:rPr>
          <w:rFonts w:ascii="Arial Narrow" w:eastAsia="Calibri" w:hAnsi="Arial Narrow" w:cs="Arial Narrow"/>
          <w:b/>
          <w:bCs/>
          <w:sz w:val="24"/>
          <w:szCs w:val="24"/>
          <w:lang w:val="en-US"/>
        </w:rPr>
        <w:t>International Solar Alliance (ISA)</w:t>
      </w:r>
    </w:p>
    <w:p w14:paraId="0B435753" w14:textId="77777777" w:rsidR="008F63FC" w:rsidRPr="008F63FC" w:rsidRDefault="008F63FC" w:rsidP="008F63FC">
      <w:pPr>
        <w:suppressAutoHyphens/>
        <w:spacing w:after="0" w:line="240" w:lineRule="auto"/>
        <w:contextualSpacing/>
        <w:jc w:val="both"/>
        <w:rPr>
          <w:rFonts w:ascii="Arial Narrow" w:eastAsia="Calibri" w:hAnsi="Arial Narrow" w:cs="Arial Narrow"/>
          <w:sz w:val="24"/>
          <w:szCs w:val="24"/>
          <w:lang w:val="en-US"/>
        </w:rPr>
      </w:pPr>
      <w:r w:rsidRPr="008F63FC">
        <w:rPr>
          <w:rFonts w:ascii="Arial Narrow" w:eastAsia="Times New Roman" w:hAnsi="Arial Narrow" w:cs="Times New Roman"/>
          <w:sz w:val="24"/>
          <w:szCs w:val="24"/>
        </w:rPr>
        <w:t xml:space="preserve">The CSO will recall that, </w:t>
      </w:r>
      <w:r w:rsidRPr="008F63FC">
        <w:rPr>
          <w:rFonts w:ascii="Arial Narrow" w:eastAsia="Times New Roman" w:hAnsi="Arial Narrow" w:cs="Times New Roman"/>
          <w:iCs/>
          <w:sz w:val="24"/>
          <w:szCs w:val="24"/>
          <w:lang w:val="en-US"/>
        </w:rPr>
        <w:t>at its last virtual meeting on 15-16 December 2020</w:t>
      </w:r>
      <w:r w:rsidRPr="008F63FC">
        <w:rPr>
          <w:rFonts w:ascii="Arial Narrow" w:eastAsia="Times New Roman" w:hAnsi="Arial Narrow" w:cs="Times New Roman"/>
          <w:sz w:val="24"/>
          <w:szCs w:val="24"/>
          <w:lang w:val="en-US"/>
        </w:rPr>
        <w:t xml:space="preserve">, the extension of the MOU between IORA and the ISA was endorsed, and the Secretary-General was </w:t>
      </w:r>
      <w:proofErr w:type="spellStart"/>
      <w:r w:rsidRPr="008F63FC">
        <w:rPr>
          <w:rFonts w:ascii="Arial Narrow" w:eastAsia="Times New Roman" w:hAnsi="Arial Narrow" w:cs="Times New Roman"/>
          <w:sz w:val="24"/>
          <w:szCs w:val="24"/>
          <w:lang w:val="en-US"/>
        </w:rPr>
        <w:t>authorised</w:t>
      </w:r>
      <w:proofErr w:type="spellEnd"/>
      <w:r w:rsidRPr="008F63FC">
        <w:rPr>
          <w:rFonts w:ascii="Arial Narrow" w:eastAsia="Times New Roman" w:hAnsi="Arial Narrow" w:cs="Times New Roman"/>
          <w:sz w:val="24"/>
          <w:szCs w:val="24"/>
          <w:lang w:val="en-US"/>
        </w:rPr>
        <w:t xml:space="preserve"> to sign the extension. The signature is under process. The IORA Secretariat will inform Member States on the progress made in due course.</w:t>
      </w:r>
    </w:p>
    <w:p w14:paraId="3179C96B" w14:textId="77777777" w:rsidR="008F63FC" w:rsidRPr="008F63FC" w:rsidRDefault="008F63FC" w:rsidP="008F63FC">
      <w:pPr>
        <w:suppressAutoHyphens/>
        <w:spacing w:after="0" w:line="240" w:lineRule="auto"/>
        <w:contextualSpacing/>
        <w:jc w:val="both"/>
        <w:rPr>
          <w:rFonts w:ascii="Arial Narrow" w:eastAsia="Calibri" w:hAnsi="Arial Narrow" w:cs="Arial Narrow"/>
          <w:sz w:val="24"/>
          <w:szCs w:val="24"/>
          <w:lang w:val="en-US"/>
        </w:rPr>
      </w:pPr>
    </w:p>
    <w:p w14:paraId="2830E58A" w14:textId="77777777" w:rsidR="008F63FC" w:rsidRPr="008F63FC" w:rsidRDefault="008F63FC" w:rsidP="008F63F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ZA"/>
        </w:rPr>
      </w:pPr>
      <w:r w:rsidRPr="008F63FC">
        <w:rPr>
          <w:rFonts w:ascii="Arial Narrow" w:eastAsia="Calibri" w:hAnsi="Arial Narrow" w:cs="Arial Narrow"/>
          <w:i/>
          <w:sz w:val="24"/>
          <w:szCs w:val="24"/>
        </w:rPr>
        <w:t xml:space="preserve">Desired Outcome: </w:t>
      </w:r>
      <w:r w:rsidRPr="008F63FC">
        <w:rPr>
          <w:rFonts w:ascii="Arial Narrow" w:eastAsia="Calibri" w:hAnsi="Arial Narrow" w:cs="Arial Narrow"/>
          <w:iCs/>
          <w:sz w:val="24"/>
          <w:szCs w:val="24"/>
        </w:rPr>
        <w:t xml:space="preserve">The CSO </w:t>
      </w:r>
      <w:r w:rsidRPr="008F63FC">
        <w:rPr>
          <w:rFonts w:ascii="Arial Narrow" w:eastAsia="Calibri" w:hAnsi="Arial Narrow" w:cs="Arial Narrow"/>
          <w:iCs/>
          <w:sz w:val="24"/>
          <w:szCs w:val="24"/>
          <w:lang w:val="en-US"/>
        </w:rPr>
        <w:t xml:space="preserve">to note the update by the IORA Secretariat </w:t>
      </w:r>
      <w:r w:rsidRPr="008F63FC">
        <w:rPr>
          <w:rFonts w:ascii="Arial Narrow" w:eastAsia="Calibri" w:hAnsi="Arial Narrow" w:cs="Arial Narrow"/>
          <w:sz w:val="24"/>
          <w:szCs w:val="24"/>
        </w:rPr>
        <w:t xml:space="preserve">on the International Solar Alliance (ISA) regarding the signature of the </w:t>
      </w:r>
      <w:r w:rsidRPr="008F63FC">
        <w:rPr>
          <w:rFonts w:ascii="Arial Narrow" w:eastAsia="Times New Roman" w:hAnsi="Arial Narrow" w:cs="Times New Roman"/>
          <w:sz w:val="24"/>
          <w:szCs w:val="24"/>
          <w:lang w:val="en-US"/>
        </w:rPr>
        <w:t>MOU between IORA and the ISA</w:t>
      </w:r>
      <w:r w:rsidRPr="008F63FC">
        <w:rPr>
          <w:rFonts w:ascii="Arial Narrow" w:eastAsia="Calibri" w:hAnsi="Arial Narrow" w:cs="Arial Narrow"/>
          <w:sz w:val="24"/>
          <w:szCs w:val="24"/>
          <w:lang w:val="en-US"/>
        </w:rPr>
        <w:t>.</w:t>
      </w:r>
    </w:p>
    <w:p w14:paraId="5896E96B" w14:textId="30859DBE" w:rsidR="008F63FC" w:rsidRDefault="008F63FC" w:rsidP="00C96AAA">
      <w:pPr>
        <w:suppressAutoHyphens/>
        <w:spacing w:after="0" w:line="240" w:lineRule="auto"/>
        <w:ind w:left="567" w:hanging="567"/>
        <w:contextualSpacing/>
        <w:jc w:val="both"/>
        <w:rPr>
          <w:rFonts w:ascii="Arial Narrow" w:eastAsia="Calibri" w:hAnsi="Arial Narrow" w:cs="Arial Narrow"/>
          <w:sz w:val="24"/>
          <w:szCs w:val="24"/>
        </w:rPr>
      </w:pPr>
    </w:p>
    <w:p w14:paraId="6B3E7891" w14:textId="77777777" w:rsidR="00676BC8" w:rsidRPr="00676BC8" w:rsidRDefault="00676BC8" w:rsidP="00676BC8">
      <w:pPr>
        <w:suppressAutoHyphens/>
        <w:spacing w:after="0" w:line="240" w:lineRule="auto"/>
        <w:ind w:left="567" w:hanging="567"/>
        <w:contextualSpacing/>
        <w:jc w:val="both"/>
        <w:rPr>
          <w:rFonts w:ascii="Arial Narrow" w:eastAsia="Calibri" w:hAnsi="Arial Narrow" w:cs="Arial Narrow"/>
          <w:b/>
          <w:bCs/>
          <w:sz w:val="24"/>
          <w:szCs w:val="24"/>
        </w:rPr>
      </w:pPr>
      <w:r w:rsidRPr="00676BC8">
        <w:rPr>
          <w:rFonts w:ascii="Arial Narrow" w:eastAsia="Calibri" w:hAnsi="Arial Narrow" w:cs="Arial Narrow"/>
          <w:b/>
          <w:bCs/>
          <w:sz w:val="24"/>
          <w:szCs w:val="24"/>
        </w:rPr>
        <w:t>Intergovernmental Oceanographic Commission of UNESCO (IOC-UNESCO)</w:t>
      </w:r>
    </w:p>
    <w:p w14:paraId="56A43FFF" w14:textId="39055F44"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 xml:space="preserve">It may be recalled that the CSO, at its last virtual meeting held on 15-16 December 2020, </w:t>
      </w:r>
      <w:r w:rsidRPr="00676BC8">
        <w:rPr>
          <w:rFonts w:ascii="Arial Narrow" w:eastAsia="Calibri" w:hAnsi="Arial Narrow" w:cs="Arial Narrow"/>
          <w:sz w:val="24"/>
          <w:szCs w:val="24"/>
        </w:rPr>
        <w:t xml:space="preserve">noted the update by the IORA Secretariat on the engagement with IOC-UNESCO, and that cooperation would be taken forward through the Working Group on the Blue Economy (WGBE). IOC-UNESCO submitted a version that has been through almost </w:t>
      </w:r>
      <w:proofErr w:type="gramStart"/>
      <w:r w:rsidRPr="00676BC8">
        <w:rPr>
          <w:rFonts w:ascii="Arial Narrow" w:eastAsia="Calibri" w:hAnsi="Arial Narrow" w:cs="Arial Narrow"/>
          <w:sz w:val="24"/>
          <w:szCs w:val="24"/>
        </w:rPr>
        <w:t>all of</w:t>
      </w:r>
      <w:proofErr w:type="gramEnd"/>
      <w:r w:rsidRPr="00676BC8">
        <w:rPr>
          <w:rFonts w:ascii="Arial Narrow" w:eastAsia="Calibri" w:hAnsi="Arial Narrow" w:cs="Arial Narrow"/>
          <w:sz w:val="24"/>
          <w:szCs w:val="24"/>
        </w:rPr>
        <w:t xml:space="preserve"> the process steps from IOC's perspective. However, there is only one final 'legal' pass that is needed at the IOC’s end before this goes to the UNESCO Executive Board. However, given that there were elements that have been re-formatted and altered, the revised draft MOU was re-circulated to Member States on 3 March 2021, requesting them to provide their views and comments on the draft document. The Secretariat has compiled the comments from Member States and the same has been sent to the IOC-UNESCO for consideration. </w:t>
      </w:r>
      <w:r w:rsidR="00101E3D">
        <w:rPr>
          <w:rFonts w:ascii="Arial Narrow" w:eastAsia="Calibri" w:hAnsi="Arial Narrow" w:cs="Arial Narrow"/>
          <w:sz w:val="24"/>
          <w:szCs w:val="24"/>
        </w:rPr>
        <w:t xml:space="preserve"> On 7 May 2021, the IOC-UNESCO informed the Secretariat that it has revised the draft MOU and incorporated the comments from Member States where possible. The </w:t>
      </w:r>
      <w:r w:rsidR="00101E3D" w:rsidRPr="00101E3D">
        <w:rPr>
          <w:rFonts w:ascii="Arial Narrow" w:eastAsia="Calibri" w:hAnsi="Arial Narrow" w:cs="Arial Narrow"/>
          <w:sz w:val="24"/>
          <w:szCs w:val="24"/>
        </w:rPr>
        <w:t xml:space="preserve">IOC </w:t>
      </w:r>
      <w:r w:rsidR="00101E3D">
        <w:rPr>
          <w:rFonts w:ascii="Arial Narrow" w:eastAsia="Calibri" w:hAnsi="Arial Narrow" w:cs="Arial Narrow"/>
          <w:sz w:val="24"/>
          <w:szCs w:val="24"/>
        </w:rPr>
        <w:t xml:space="preserve">headquarter will now </w:t>
      </w:r>
      <w:r w:rsidR="00101E3D" w:rsidRPr="00101E3D">
        <w:rPr>
          <w:rFonts w:ascii="Arial Narrow" w:eastAsia="Calibri" w:hAnsi="Arial Narrow" w:cs="Arial Narrow"/>
          <w:sz w:val="24"/>
          <w:szCs w:val="24"/>
        </w:rPr>
        <w:t xml:space="preserve">manage this MoU through the </w:t>
      </w:r>
      <w:r w:rsidR="00101E3D">
        <w:rPr>
          <w:rFonts w:ascii="Arial Narrow" w:eastAsia="Calibri" w:hAnsi="Arial Narrow" w:cs="Arial Narrow"/>
          <w:sz w:val="24"/>
          <w:szCs w:val="24"/>
        </w:rPr>
        <w:t xml:space="preserve">final </w:t>
      </w:r>
      <w:r w:rsidR="00101E3D" w:rsidRPr="00101E3D">
        <w:rPr>
          <w:rFonts w:ascii="Arial Narrow" w:eastAsia="Calibri" w:hAnsi="Arial Narrow" w:cs="Arial Narrow"/>
          <w:sz w:val="24"/>
          <w:szCs w:val="24"/>
        </w:rPr>
        <w:t>UNESCO process.</w:t>
      </w:r>
    </w:p>
    <w:p w14:paraId="7637F412" w14:textId="2E663195" w:rsidR="00676BC8" w:rsidRDefault="00676BC8" w:rsidP="00676BC8">
      <w:pPr>
        <w:suppressAutoHyphens/>
        <w:spacing w:after="0" w:line="240" w:lineRule="auto"/>
        <w:ind w:left="567" w:hanging="567"/>
        <w:contextualSpacing/>
        <w:jc w:val="both"/>
        <w:rPr>
          <w:rFonts w:ascii="Arial Narrow" w:eastAsia="Calibri" w:hAnsi="Arial Narrow" w:cs="Arial Narrow"/>
          <w:sz w:val="24"/>
          <w:szCs w:val="24"/>
        </w:rPr>
      </w:pPr>
    </w:p>
    <w:p w14:paraId="30A3E672" w14:textId="5349F127" w:rsidR="00676BC8" w:rsidRPr="008F63FC" w:rsidRDefault="00676BC8" w:rsidP="00676BC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ZA"/>
        </w:rPr>
      </w:pPr>
      <w:r w:rsidRPr="008F63FC">
        <w:rPr>
          <w:rFonts w:ascii="Arial Narrow" w:eastAsia="Calibri" w:hAnsi="Arial Narrow" w:cs="Arial Narrow"/>
          <w:i/>
          <w:sz w:val="24"/>
          <w:szCs w:val="24"/>
        </w:rPr>
        <w:t xml:space="preserve">Desired Outcome: </w:t>
      </w:r>
      <w:r w:rsidRPr="008F63FC">
        <w:rPr>
          <w:rFonts w:ascii="Arial Narrow" w:eastAsia="Calibri" w:hAnsi="Arial Narrow" w:cs="Arial Narrow"/>
          <w:iCs/>
          <w:sz w:val="24"/>
          <w:szCs w:val="24"/>
        </w:rPr>
        <w:t xml:space="preserve">The CSO </w:t>
      </w:r>
      <w:r w:rsidRPr="008F63FC">
        <w:rPr>
          <w:rFonts w:ascii="Arial Narrow" w:eastAsia="Calibri" w:hAnsi="Arial Narrow" w:cs="Arial Narrow"/>
          <w:iCs/>
          <w:sz w:val="24"/>
          <w:szCs w:val="24"/>
          <w:lang w:val="en-US"/>
        </w:rPr>
        <w:t xml:space="preserve">to note the update by the IORA Secretariat </w:t>
      </w:r>
      <w:r w:rsidRPr="008F63FC">
        <w:rPr>
          <w:rFonts w:ascii="Arial Narrow" w:eastAsia="Calibri" w:hAnsi="Arial Narrow" w:cs="Arial Narrow"/>
          <w:sz w:val="24"/>
          <w:szCs w:val="24"/>
        </w:rPr>
        <w:t xml:space="preserve">on the </w:t>
      </w:r>
      <w:r>
        <w:rPr>
          <w:rFonts w:ascii="Arial Narrow" w:eastAsia="Calibri" w:hAnsi="Arial Narrow" w:cs="Arial Narrow"/>
          <w:sz w:val="24"/>
          <w:szCs w:val="24"/>
        </w:rPr>
        <w:t xml:space="preserve">engagement with the </w:t>
      </w:r>
      <w:r w:rsidRPr="00676BC8">
        <w:rPr>
          <w:rFonts w:ascii="Arial Narrow" w:eastAsia="Calibri" w:hAnsi="Arial Narrow" w:cs="Arial Narrow"/>
          <w:sz w:val="24"/>
          <w:szCs w:val="24"/>
        </w:rPr>
        <w:t>Intergovernmental Oceanographic Commission of UNESCO (IOC-UNESCO)</w:t>
      </w:r>
      <w:r w:rsidRPr="008F63FC">
        <w:rPr>
          <w:rFonts w:ascii="Arial Narrow" w:eastAsia="Calibri" w:hAnsi="Arial Narrow" w:cs="Arial Narrow"/>
          <w:sz w:val="24"/>
          <w:szCs w:val="24"/>
          <w:lang w:val="en-US"/>
        </w:rPr>
        <w:t>.</w:t>
      </w:r>
    </w:p>
    <w:p w14:paraId="2188EAB6" w14:textId="1CA109D5" w:rsidR="00676BC8" w:rsidRDefault="00676BC8" w:rsidP="00676BC8">
      <w:pPr>
        <w:suppressAutoHyphens/>
        <w:spacing w:after="0" w:line="240" w:lineRule="auto"/>
        <w:ind w:left="567" w:hanging="567"/>
        <w:contextualSpacing/>
        <w:jc w:val="both"/>
        <w:rPr>
          <w:rFonts w:ascii="Arial Narrow" w:eastAsia="Calibri" w:hAnsi="Arial Narrow" w:cs="Arial Narrow"/>
          <w:sz w:val="24"/>
          <w:szCs w:val="24"/>
        </w:rPr>
      </w:pPr>
    </w:p>
    <w:p w14:paraId="5B9B5FF5" w14:textId="77777777" w:rsidR="00676BC8" w:rsidRPr="00676BC8" w:rsidRDefault="00676BC8" w:rsidP="00676BC8">
      <w:pPr>
        <w:suppressAutoHyphens/>
        <w:spacing w:after="0" w:line="240" w:lineRule="auto"/>
        <w:ind w:left="567" w:hanging="567"/>
        <w:contextualSpacing/>
        <w:jc w:val="both"/>
        <w:rPr>
          <w:rFonts w:ascii="Arial Narrow" w:eastAsia="Calibri" w:hAnsi="Arial Narrow" w:cs="Arial Narrow"/>
          <w:b/>
          <w:bCs/>
          <w:sz w:val="24"/>
          <w:szCs w:val="24"/>
        </w:rPr>
      </w:pPr>
      <w:r w:rsidRPr="00676BC8">
        <w:rPr>
          <w:rFonts w:ascii="Arial Narrow" w:eastAsia="Calibri" w:hAnsi="Arial Narrow" w:cs="Arial Narrow"/>
          <w:b/>
          <w:bCs/>
          <w:sz w:val="24"/>
          <w:szCs w:val="24"/>
        </w:rPr>
        <w:t>The Food and Agriculture Organization (FAO) of the United Nations</w:t>
      </w:r>
    </w:p>
    <w:p w14:paraId="72BD18EF" w14:textId="6FFF55F8"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lastRenderedPageBreak/>
        <w:t xml:space="preserve">The Secretariat met Dr </w:t>
      </w:r>
      <w:proofErr w:type="spellStart"/>
      <w:r w:rsidRPr="00676BC8">
        <w:rPr>
          <w:rFonts w:ascii="Arial Narrow" w:eastAsia="Calibri" w:hAnsi="Arial Narrow" w:cs="Arial Narrow"/>
          <w:sz w:val="24"/>
          <w:szCs w:val="24"/>
        </w:rPr>
        <w:t>Talla</w:t>
      </w:r>
      <w:proofErr w:type="spellEnd"/>
      <w:r w:rsidRPr="00676BC8">
        <w:rPr>
          <w:rFonts w:ascii="Arial Narrow" w:eastAsia="Calibri" w:hAnsi="Arial Narrow" w:cs="Arial Narrow"/>
          <w:sz w:val="24"/>
          <w:szCs w:val="24"/>
        </w:rPr>
        <w:t xml:space="preserve"> </w:t>
      </w:r>
      <w:proofErr w:type="spellStart"/>
      <w:r w:rsidRPr="00676BC8">
        <w:rPr>
          <w:rFonts w:ascii="Arial Narrow" w:eastAsia="Calibri" w:hAnsi="Arial Narrow" w:cs="Arial Narrow"/>
          <w:sz w:val="24"/>
          <w:szCs w:val="24"/>
        </w:rPr>
        <w:t>Takoukam</w:t>
      </w:r>
      <w:proofErr w:type="spellEnd"/>
      <w:r w:rsidRPr="00676BC8">
        <w:rPr>
          <w:rFonts w:ascii="Arial Narrow" w:eastAsia="Calibri" w:hAnsi="Arial Narrow" w:cs="Arial Narrow"/>
          <w:sz w:val="24"/>
          <w:szCs w:val="24"/>
        </w:rPr>
        <w:t xml:space="preserve">, the FAO Representative of Madagascar, Comoros, Mauritius and Seychelles </w:t>
      </w:r>
      <w:proofErr w:type="spellStart"/>
      <w:proofErr w:type="gramStart"/>
      <w:r w:rsidRPr="00676BC8">
        <w:rPr>
          <w:rFonts w:ascii="Arial Narrow" w:eastAsia="Calibri" w:hAnsi="Arial Narrow" w:cs="Arial Narrow"/>
          <w:sz w:val="24"/>
          <w:szCs w:val="24"/>
        </w:rPr>
        <w:t>Office,on</w:t>
      </w:r>
      <w:proofErr w:type="spellEnd"/>
      <w:proofErr w:type="gramEnd"/>
      <w:r w:rsidRPr="00676BC8">
        <w:rPr>
          <w:rFonts w:ascii="Arial Narrow" w:eastAsia="Calibri" w:hAnsi="Arial Narrow" w:cs="Arial Narrow"/>
          <w:sz w:val="24"/>
          <w:szCs w:val="24"/>
        </w:rPr>
        <w:t xml:space="preserve"> 27 November 2019, whereby the possibility of having an MOU between IORA and FAO was proposed given that there has been fruitful working relationships between the two parties. It was proposed that Secretariat revised the draft MOU based on the recommendation of the FSU workshop in Oman and Fish Trade workshop in Seychelles. The IORA sent the revised draft MOU and the draft Work Plan to FAO on 9 December 2019 and no response on the same has been received despite several correspondences to the FAO. </w:t>
      </w:r>
      <w:r w:rsidR="00101E3D">
        <w:rPr>
          <w:rFonts w:ascii="Arial Narrow" w:eastAsia="Calibri" w:hAnsi="Arial Narrow" w:cs="Arial Narrow"/>
          <w:sz w:val="24"/>
          <w:szCs w:val="24"/>
        </w:rPr>
        <w:t xml:space="preserve">The Secretariat has requested the assistance of Italy to follow-up on this initiative given that the Headquarter is based in Rome. The Secretariat is liaising with FAO to seek collaborative opportunities. </w:t>
      </w:r>
    </w:p>
    <w:p w14:paraId="5B728E58" w14:textId="2F557206" w:rsidR="00676BC8" w:rsidRDefault="00676BC8" w:rsidP="00676BC8">
      <w:pPr>
        <w:suppressAutoHyphens/>
        <w:spacing w:after="0" w:line="240" w:lineRule="auto"/>
        <w:ind w:left="567" w:hanging="567"/>
        <w:contextualSpacing/>
        <w:jc w:val="both"/>
        <w:rPr>
          <w:rFonts w:ascii="Arial Narrow" w:eastAsia="Calibri" w:hAnsi="Arial Narrow" w:cs="Arial Narrow"/>
          <w:sz w:val="24"/>
          <w:szCs w:val="24"/>
        </w:rPr>
      </w:pPr>
    </w:p>
    <w:p w14:paraId="73210F0F" w14:textId="0E6A5887" w:rsidR="00676BC8" w:rsidRPr="008F63FC" w:rsidRDefault="00676BC8" w:rsidP="00676BC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ZA"/>
        </w:rPr>
      </w:pPr>
      <w:r w:rsidRPr="008F63FC">
        <w:rPr>
          <w:rFonts w:ascii="Arial Narrow" w:eastAsia="Calibri" w:hAnsi="Arial Narrow" w:cs="Arial Narrow"/>
          <w:i/>
          <w:sz w:val="24"/>
          <w:szCs w:val="24"/>
        </w:rPr>
        <w:t xml:space="preserve">Desired Outcome: </w:t>
      </w:r>
      <w:r w:rsidRPr="008F63FC">
        <w:rPr>
          <w:rFonts w:ascii="Arial Narrow" w:eastAsia="Calibri" w:hAnsi="Arial Narrow" w:cs="Arial Narrow"/>
          <w:iCs/>
          <w:sz w:val="24"/>
          <w:szCs w:val="24"/>
        </w:rPr>
        <w:t xml:space="preserve">The CSO </w:t>
      </w:r>
      <w:r w:rsidRPr="008F63FC">
        <w:rPr>
          <w:rFonts w:ascii="Arial Narrow" w:eastAsia="Calibri" w:hAnsi="Arial Narrow" w:cs="Arial Narrow"/>
          <w:iCs/>
          <w:sz w:val="24"/>
          <w:szCs w:val="24"/>
          <w:lang w:val="en-US"/>
        </w:rPr>
        <w:t xml:space="preserve">to note the update by the IORA Secretariat </w:t>
      </w:r>
      <w:r w:rsidRPr="008F63FC">
        <w:rPr>
          <w:rFonts w:ascii="Arial Narrow" w:eastAsia="Calibri" w:hAnsi="Arial Narrow" w:cs="Arial Narrow"/>
          <w:sz w:val="24"/>
          <w:szCs w:val="24"/>
        </w:rPr>
        <w:t xml:space="preserve">on the </w:t>
      </w:r>
      <w:r>
        <w:rPr>
          <w:rFonts w:ascii="Arial Narrow" w:eastAsia="Calibri" w:hAnsi="Arial Narrow" w:cs="Arial Narrow"/>
          <w:sz w:val="24"/>
          <w:szCs w:val="24"/>
        </w:rPr>
        <w:t xml:space="preserve">engagement with The </w:t>
      </w:r>
      <w:r w:rsidRPr="00676BC8">
        <w:rPr>
          <w:rFonts w:ascii="Arial Narrow" w:eastAsia="Calibri" w:hAnsi="Arial Narrow" w:cs="Arial Narrow"/>
          <w:sz w:val="24"/>
          <w:szCs w:val="24"/>
        </w:rPr>
        <w:t>Food and Agriculture Organization (FAO) of the United Nations</w:t>
      </w:r>
      <w:r w:rsidRPr="008F63FC">
        <w:rPr>
          <w:rFonts w:ascii="Arial Narrow" w:eastAsia="Calibri" w:hAnsi="Arial Narrow" w:cs="Arial Narrow"/>
          <w:sz w:val="24"/>
          <w:szCs w:val="24"/>
          <w:lang w:val="en-US"/>
        </w:rPr>
        <w:t>.</w:t>
      </w:r>
    </w:p>
    <w:p w14:paraId="7C0421B3" w14:textId="458DC1D8" w:rsidR="00676BC8" w:rsidRDefault="00676BC8" w:rsidP="00676BC8">
      <w:pPr>
        <w:suppressAutoHyphens/>
        <w:spacing w:after="0" w:line="240" w:lineRule="auto"/>
        <w:ind w:left="567" w:hanging="567"/>
        <w:contextualSpacing/>
        <w:jc w:val="both"/>
        <w:rPr>
          <w:rFonts w:ascii="Arial Narrow" w:eastAsia="Calibri" w:hAnsi="Arial Narrow" w:cs="Arial Narrow"/>
          <w:sz w:val="24"/>
          <w:szCs w:val="24"/>
        </w:rPr>
      </w:pPr>
    </w:p>
    <w:p w14:paraId="54CBBA2E" w14:textId="77777777" w:rsidR="00676BC8" w:rsidRPr="00676BC8" w:rsidRDefault="00676BC8" w:rsidP="00676BC8">
      <w:pPr>
        <w:suppressAutoHyphens/>
        <w:spacing w:after="0" w:line="240" w:lineRule="auto"/>
        <w:ind w:left="567" w:hanging="567"/>
        <w:contextualSpacing/>
        <w:jc w:val="both"/>
        <w:rPr>
          <w:rFonts w:ascii="Arial Narrow" w:eastAsia="Calibri" w:hAnsi="Arial Narrow" w:cs="Arial Narrow"/>
          <w:b/>
          <w:bCs/>
          <w:sz w:val="24"/>
          <w:szCs w:val="24"/>
        </w:rPr>
      </w:pPr>
      <w:r w:rsidRPr="00676BC8">
        <w:rPr>
          <w:rFonts w:ascii="Arial Narrow" w:eastAsia="Calibri" w:hAnsi="Arial Narrow" w:cs="Arial Narrow"/>
          <w:b/>
          <w:bCs/>
          <w:sz w:val="24"/>
          <w:szCs w:val="24"/>
        </w:rPr>
        <w:t>The International Seabed Authority (ISA)</w:t>
      </w:r>
    </w:p>
    <w:p w14:paraId="2BBE7269" w14:textId="77777777" w:rsidR="00FC108A" w:rsidRDefault="00676BC8" w:rsidP="00FC108A">
      <w:pPr>
        <w:suppressAutoHyphens/>
        <w:spacing w:after="0" w:line="240" w:lineRule="auto"/>
        <w:contextualSpacing/>
        <w:jc w:val="both"/>
        <w:rPr>
          <w:rFonts w:ascii="Arial Narrow" w:eastAsia="Calibri" w:hAnsi="Arial Narrow" w:cs="Arial Narrow"/>
          <w:sz w:val="24"/>
          <w:szCs w:val="24"/>
        </w:rPr>
      </w:pPr>
      <w:r>
        <w:rPr>
          <w:rFonts w:ascii="Arial Narrow" w:eastAsia="Calibri" w:hAnsi="Arial Narrow" w:cs="Arial Narrow"/>
          <w:sz w:val="24"/>
          <w:szCs w:val="24"/>
        </w:rPr>
        <w:t xml:space="preserve">It may be recalled that the CSO, at its last virtual meeting held on 15-16 December 2020, </w:t>
      </w:r>
      <w:r w:rsidRPr="00676BC8">
        <w:rPr>
          <w:rFonts w:ascii="Arial Narrow" w:eastAsia="Calibri" w:hAnsi="Arial Narrow" w:cs="Arial Narrow"/>
          <w:sz w:val="24"/>
          <w:szCs w:val="24"/>
        </w:rPr>
        <w:t>noted the update by the IORA Secretariat on the engagement with International Seabed Authority (ISA).</w:t>
      </w:r>
      <w:r>
        <w:rPr>
          <w:rFonts w:ascii="Arial Narrow" w:eastAsia="Calibri" w:hAnsi="Arial Narrow" w:cs="Arial Narrow"/>
          <w:sz w:val="24"/>
          <w:szCs w:val="24"/>
        </w:rPr>
        <w:t xml:space="preserve"> </w:t>
      </w:r>
    </w:p>
    <w:p w14:paraId="318FAD4D" w14:textId="77777777" w:rsidR="00FC108A" w:rsidRDefault="00FC108A" w:rsidP="00FC108A">
      <w:pPr>
        <w:suppressAutoHyphens/>
        <w:spacing w:after="0" w:line="240" w:lineRule="auto"/>
        <w:contextualSpacing/>
        <w:jc w:val="both"/>
        <w:rPr>
          <w:rFonts w:ascii="Arial Narrow" w:eastAsia="Calibri" w:hAnsi="Arial Narrow" w:cs="Arial Narrow"/>
          <w:sz w:val="24"/>
          <w:szCs w:val="24"/>
        </w:rPr>
      </w:pPr>
    </w:p>
    <w:p w14:paraId="5706E78A" w14:textId="4437F3C5" w:rsidR="00FC108A" w:rsidRPr="00FC108A" w:rsidRDefault="00FC108A" w:rsidP="00FC108A">
      <w:pPr>
        <w:suppressAutoHyphens/>
        <w:spacing w:after="0" w:line="240" w:lineRule="auto"/>
        <w:contextualSpacing/>
        <w:jc w:val="both"/>
        <w:rPr>
          <w:rFonts w:ascii="Arial Narrow" w:eastAsia="Calibri" w:hAnsi="Arial Narrow" w:cs="Arial Narrow"/>
          <w:sz w:val="24"/>
          <w:szCs w:val="24"/>
        </w:rPr>
      </w:pPr>
      <w:r w:rsidRPr="00FC108A">
        <w:rPr>
          <w:rFonts w:ascii="Arial Narrow" w:eastAsia="Calibri" w:hAnsi="Arial Narrow" w:cs="Arial Narrow"/>
          <w:sz w:val="24"/>
          <w:szCs w:val="24"/>
        </w:rPr>
        <w:t xml:space="preserve">The ISA informed the Secretariat on 1 April 2021 that the draft MoU between the ISA and IORA has already been processed by the official documentation services is already online here https://isa.org.jm/files/files/documents/ISBA_26_C_16-2006701E.pdf. The Secretariat will be liaising with the ISA regarding the signing of the MOU. The Secretariat also participated in the high-level webinar, that was jointly organised by the International Seabed Authority (ISA) and the Office of the High Representative for the Least Developed Countries, Landlocked Developing Countries and Small Island Developing States (UN-OHRLLS), focusing on the enhancement of the role and participation of women in deep-sea research. Further to the Webinar, the Secretariat received a draft Project Framework, whereby IORA was requested to indicate the activities, listed in the draft project framework, where it could contribute. This matter was tabled at the 2nd WGBE Meeting, which requested that the document be sent to Member States to provide inputs and indicate the areas of action/activities of the draft project framework that IORA could contribute. The same was sent to Member States on 16 April 2021. </w:t>
      </w:r>
    </w:p>
    <w:p w14:paraId="3EED8315" w14:textId="77777777" w:rsidR="00FC108A" w:rsidRPr="00FC108A" w:rsidRDefault="00FC108A" w:rsidP="00FC108A">
      <w:pPr>
        <w:suppressAutoHyphens/>
        <w:spacing w:after="0" w:line="240" w:lineRule="auto"/>
        <w:contextualSpacing/>
        <w:jc w:val="both"/>
        <w:rPr>
          <w:rFonts w:ascii="Arial Narrow" w:eastAsia="Calibri" w:hAnsi="Arial Narrow" w:cs="Arial Narrow"/>
          <w:sz w:val="24"/>
          <w:szCs w:val="24"/>
        </w:rPr>
      </w:pPr>
      <w:r w:rsidRPr="00FC108A">
        <w:rPr>
          <w:rFonts w:ascii="Arial Narrow" w:eastAsia="Calibri" w:hAnsi="Arial Narrow" w:cs="Arial Narrow"/>
          <w:sz w:val="24"/>
          <w:szCs w:val="24"/>
        </w:rPr>
        <w:t xml:space="preserve"> </w:t>
      </w:r>
    </w:p>
    <w:p w14:paraId="38CA9053" w14:textId="77777777" w:rsidR="00FC108A" w:rsidRPr="00FC108A" w:rsidRDefault="00FC108A" w:rsidP="00FC108A">
      <w:pPr>
        <w:suppressAutoHyphens/>
        <w:spacing w:after="0" w:line="240" w:lineRule="auto"/>
        <w:contextualSpacing/>
        <w:jc w:val="both"/>
        <w:rPr>
          <w:rFonts w:ascii="Arial Narrow" w:eastAsia="Calibri" w:hAnsi="Arial Narrow" w:cs="Arial Narrow"/>
          <w:sz w:val="24"/>
          <w:szCs w:val="24"/>
        </w:rPr>
      </w:pPr>
      <w:r w:rsidRPr="00FC108A">
        <w:rPr>
          <w:rFonts w:ascii="Arial Narrow" w:eastAsia="Calibri" w:hAnsi="Arial Narrow" w:cs="Arial Narrow"/>
          <w:sz w:val="24"/>
          <w:szCs w:val="24"/>
        </w:rPr>
        <w:t>Mauritius proposed that the IORA Secretariat could take the lead at the level of “Policy” and “Capacity Development” through two existing Working Groups, namely that of the Blue Economy and Women’s Economic Empowerment (WEE). It is to be noted that the Work Plan on WEE has dedicated specific objectives such as to “Implement skills and capacity building programmes” and “Research Based Initiatives for enhancing women’s economic empowerment” which could be possible entry points for the implementation of the proposed initiatives. Mauritius also proposed that Dialogue Partners be approached for resource mobilisation for implementation of any specific area of action. Singapore proposed IORA to consider participating in capacity-building initiatives under the WIDSR Project, including possible mentorship/internship programmes and/or partnerships with deep-sea research institutions. Apart from “Policy” and “Capacity development”, Bangladesh is of the view that IORA should also contribute to the area of action on Sustainability &amp; partnerships.</w:t>
      </w:r>
    </w:p>
    <w:p w14:paraId="4E0F95DF" w14:textId="77777777" w:rsidR="00FC108A" w:rsidRPr="00FC108A" w:rsidRDefault="00FC108A" w:rsidP="00FC108A">
      <w:pPr>
        <w:suppressAutoHyphens/>
        <w:spacing w:after="0" w:line="240" w:lineRule="auto"/>
        <w:contextualSpacing/>
        <w:jc w:val="both"/>
        <w:rPr>
          <w:rFonts w:ascii="Arial Narrow" w:eastAsia="Calibri" w:hAnsi="Arial Narrow" w:cs="Arial Narrow"/>
          <w:sz w:val="24"/>
          <w:szCs w:val="24"/>
        </w:rPr>
      </w:pPr>
      <w:r w:rsidRPr="00FC108A">
        <w:rPr>
          <w:rFonts w:ascii="Arial Narrow" w:eastAsia="Calibri" w:hAnsi="Arial Narrow" w:cs="Arial Narrow"/>
          <w:sz w:val="24"/>
          <w:szCs w:val="24"/>
        </w:rPr>
        <w:t xml:space="preserve"> </w:t>
      </w:r>
    </w:p>
    <w:p w14:paraId="47752DC5" w14:textId="46F55E0F" w:rsidR="008F63FC" w:rsidRDefault="00FC108A" w:rsidP="00FC108A">
      <w:pPr>
        <w:suppressAutoHyphens/>
        <w:spacing w:after="0" w:line="240" w:lineRule="auto"/>
        <w:contextualSpacing/>
        <w:jc w:val="both"/>
        <w:rPr>
          <w:rFonts w:ascii="Arial Narrow" w:eastAsia="Calibri" w:hAnsi="Arial Narrow" w:cs="Arial Narrow"/>
          <w:sz w:val="24"/>
          <w:szCs w:val="24"/>
        </w:rPr>
      </w:pPr>
      <w:r w:rsidRPr="00FC108A">
        <w:rPr>
          <w:rFonts w:ascii="Arial Narrow" w:eastAsia="Calibri" w:hAnsi="Arial Narrow" w:cs="Arial Narrow"/>
          <w:sz w:val="24"/>
          <w:szCs w:val="24"/>
        </w:rPr>
        <w:t>The Secretariat wishes to seek the guidance of CSO to convey to ISA that if would be willing to collaborate with ISA on the following areas of actions: Policy and capacity development.</w:t>
      </w:r>
    </w:p>
    <w:p w14:paraId="0F0975D9" w14:textId="78FAC90A" w:rsidR="00676BC8" w:rsidRDefault="00676BC8" w:rsidP="00C96AAA">
      <w:pPr>
        <w:suppressAutoHyphens/>
        <w:spacing w:after="0" w:line="240" w:lineRule="auto"/>
        <w:ind w:left="567" w:hanging="567"/>
        <w:contextualSpacing/>
        <w:jc w:val="both"/>
        <w:rPr>
          <w:rFonts w:ascii="Arial Narrow" w:eastAsia="Calibri" w:hAnsi="Arial Narrow" w:cs="Arial Narrow"/>
          <w:sz w:val="24"/>
          <w:szCs w:val="24"/>
        </w:rPr>
      </w:pPr>
    </w:p>
    <w:p w14:paraId="664B78ED" w14:textId="2A1E4CB6" w:rsidR="00676BC8" w:rsidRPr="008F63FC" w:rsidRDefault="00676BC8" w:rsidP="00676BC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ZA"/>
        </w:rPr>
      </w:pPr>
      <w:r w:rsidRPr="008F63FC">
        <w:rPr>
          <w:rFonts w:ascii="Arial Narrow" w:eastAsia="Calibri" w:hAnsi="Arial Narrow" w:cs="Arial Narrow"/>
          <w:i/>
          <w:sz w:val="24"/>
          <w:szCs w:val="24"/>
        </w:rPr>
        <w:t xml:space="preserve">Desired Outcome: </w:t>
      </w:r>
      <w:r w:rsidRPr="008F63FC">
        <w:rPr>
          <w:rFonts w:ascii="Arial Narrow" w:eastAsia="Calibri" w:hAnsi="Arial Narrow" w:cs="Arial Narrow"/>
          <w:iCs/>
          <w:sz w:val="24"/>
          <w:szCs w:val="24"/>
        </w:rPr>
        <w:t xml:space="preserve">The CSO </w:t>
      </w:r>
      <w:r w:rsidRPr="008F63FC">
        <w:rPr>
          <w:rFonts w:ascii="Arial Narrow" w:eastAsia="Calibri" w:hAnsi="Arial Narrow" w:cs="Arial Narrow"/>
          <w:iCs/>
          <w:sz w:val="24"/>
          <w:szCs w:val="24"/>
          <w:lang w:val="en-US"/>
        </w:rPr>
        <w:t xml:space="preserve">to note the update by the IORA Secretariat </w:t>
      </w:r>
      <w:r w:rsidRPr="008F63FC">
        <w:rPr>
          <w:rFonts w:ascii="Arial Narrow" w:eastAsia="Calibri" w:hAnsi="Arial Narrow" w:cs="Arial Narrow"/>
          <w:sz w:val="24"/>
          <w:szCs w:val="24"/>
        </w:rPr>
        <w:t xml:space="preserve">on the </w:t>
      </w:r>
      <w:r>
        <w:rPr>
          <w:rFonts w:ascii="Arial Narrow" w:eastAsia="Calibri" w:hAnsi="Arial Narrow" w:cs="Arial Narrow"/>
          <w:sz w:val="24"/>
          <w:szCs w:val="24"/>
        </w:rPr>
        <w:t xml:space="preserve">engagement with </w:t>
      </w:r>
      <w:r w:rsidRPr="00676BC8">
        <w:rPr>
          <w:rFonts w:ascii="Arial Narrow" w:eastAsia="Calibri" w:hAnsi="Arial Narrow" w:cs="Arial Narrow"/>
          <w:sz w:val="24"/>
          <w:szCs w:val="24"/>
        </w:rPr>
        <w:t>The International Seabed Authority (ISA)</w:t>
      </w:r>
      <w:r w:rsidRPr="008F63FC">
        <w:rPr>
          <w:rFonts w:ascii="Arial Narrow" w:eastAsia="Calibri" w:hAnsi="Arial Narrow" w:cs="Arial Narrow"/>
          <w:sz w:val="24"/>
          <w:szCs w:val="24"/>
          <w:lang w:val="en-US"/>
        </w:rPr>
        <w:t>.</w:t>
      </w:r>
    </w:p>
    <w:p w14:paraId="47FF8236" w14:textId="77777777" w:rsidR="00676BC8" w:rsidRDefault="00676BC8" w:rsidP="00C96AAA">
      <w:pPr>
        <w:suppressAutoHyphens/>
        <w:spacing w:after="0" w:line="240" w:lineRule="auto"/>
        <w:ind w:left="567" w:hanging="567"/>
        <w:contextualSpacing/>
        <w:jc w:val="both"/>
        <w:rPr>
          <w:rFonts w:ascii="Arial Narrow" w:eastAsia="Calibri" w:hAnsi="Arial Narrow" w:cs="Arial Narrow"/>
          <w:sz w:val="24"/>
          <w:szCs w:val="24"/>
        </w:rPr>
      </w:pPr>
    </w:p>
    <w:p w14:paraId="252CA409" w14:textId="725FDED7" w:rsidR="00C96AAA" w:rsidRPr="00C520A0" w:rsidRDefault="00C96AAA" w:rsidP="00DC73DC">
      <w:pPr>
        <w:pStyle w:val="Heading3"/>
        <w:rPr>
          <w:rFonts w:ascii="Arial Narrow" w:eastAsia="Calibri" w:hAnsi="Arial Narrow"/>
          <w:sz w:val="24"/>
          <w:szCs w:val="24"/>
        </w:rPr>
      </w:pPr>
      <w:bookmarkStart w:id="95" w:name="_Toc72936779"/>
      <w:r w:rsidRPr="00C520A0">
        <w:rPr>
          <w:rFonts w:ascii="Arial Narrow" w:eastAsia="Calibri" w:hAnsi="Arial Narrow"/>
          <w:sz w:val="24"/>
          <w:szCs w:val="24"/>
        </w:rPr>
        <w:lastRenderedPageBreak/>
        <w:t>13.7</w:t>
      </w:r>
      <w:r w:rsidRPr="00C520A0">
        <w:rPr>
          <w:rFonts w:ascii="Arial Narrow" w:eastAsia="Calibri" w:hAnsi="Arial Narrow"/>
          <w:sz w:val="24"/>
          <w:szCs w:val="24"/>
        </w:rPr>
        <w:tab/>
        <w:t>Strengthening of the IORA Secretariat</w:t>
      </w:r>
      <w:bookmarkEnd w:id="95"/>
    </w:p>
    <w:p w14:paraId="3C9DBF04" w14:textId="77777777" w:rsidR="00C96AAA" w:rsidRPr="00C520A0" w:rsidRDefault="00C96AAA" w:rsidP="00DC73DC">
      <w:pPr>
        <w:pStyle w:val="Heading4"/>
        <w:numPr>
          <w:ilvl w:val="0"/>
          <w:numId w:val="0"/>
        </w:numPr>
        <w:ind w:left="539" w:hanging="539"/>
        <w:rPr>
          <w:rFonts w:eastAsia="Calibri"/>
        </w:rPr>
      </w:pPr>
      <w:r w:rsidRPr="00C520A0">
        <w:rPr>
          <w:rFonts w:eastAsia="Calibri"/>
        </w:rPr>
        <w:t>13.7.1</w:t>
      </w:r>
      <w:r w:rsidRPr="00C520A0">
        <w:rPr>
          <w:rFonts w:eastAsia="Calibri"/>
        </w:rPr>
        <w:tab/>
        <w:t>Capacity Building Programmes for IORA – Offer of Project Management Training (Singapore/ Secretariat)</w:t>
      </w:r>
    </w:p>
    <w:p w14:paraId="5774BBE2" w14:textId="77777777" w:rsidR="00676BC8" w:rsidRDefault="00676BC8" w:rsidP="00E63200">
      <w:pPr>
        <w:suppressAutoHyphens/>
        <w:spacing w:after="0" w:line="240" w:lineRule="auto"/>
        <w:contextualSpacing/>
        <w:jc w:val="both"/>
        <w:rPr>
          <w:rFonts w:ascii="Arial Narrow" w:eastAsia="Calibri" w:hAnsi="Arial Narrow" w:cs="Arial Narrow"/>
          <w:sz w:val="24"/>
          <w:szCs w:val="24"/>
        </w:rPr>
      </w:pPr>
    </w:p>
    <w:p w14:paraId="51141E4C"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sidRPr="00676BC8">
        <w:rPr>
          <w:rFonts w:ascii="Arial Narrow" w:eastAsia="Times New Roman" w:hAnsi="Arial Narrow" w:cs="Arial"/>
          <w:i/>
          <w:iCs/>
          <w:sz w:val="24"/>
          <w:szCs w:val="24"/>
          <w:lang w:val="en-US"/>
        </w:rPr>
        <w:t xml:space="preserve">The Chair will invite the IORA Secretariat to update the CSO on the capacity building </w:t>
      </w:r>
      <w:proofErr w:type="spellStart"/>
      <w:r w:rsidRPr="00676BC8">
        <w:rPr>
          <w:rFonts w:ascii="Arial Narrow" w:eastAsia="Times New Roman" w:hAnsi="Arial Narrow" w:cs="Arial"/>
          <w:i/>
          <w:iCs/>
          <w:sz w:val="24"/>
          <w:szCs w:val="24"/>
          <w:lang w:val="en-US"/>
        </w:rPr>
        <w:t>programmes</w:t>
      </w:r>
      <w:proofErr w:type="spellEnd"/>
      <w:r w:rsidRPr="00676BC8">
        <w:rPr>
          <w:rFonts w:ascii="Arial Narrow" w:eastAsia="Times New Roman" w:hAnsi="Arial Narrow" w:cs="Arial"/>
          <w:i/>
          <w:iCs/>
          <w:sz w:val="24"/>
          <w:szCs w:val="24"/>
          <w:lang w:val="en-US"/>
        </w:rPr>
        <w:t xml:space="preserve"> for IORA.</w:t>
      </w:r>
    </w:p>
    <w:p w14:paraId="0BDB28EC"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p>
    <w:p w14:paraId="71BD9B01"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The CSO will recall that Singapore conducted a course on Public Finance Management for participants from the Secretariat and Member States on 19 to 28 October 2020. On 19 January 2021, Singapore has offered to the Secretariat and Member States to run a second online course on Project Management to be held in the second half of 2021. To help with the sourcing of a suitable Training Agency to run the course, Singapore sought IORA Secretariat’s input on potential topics and/ or areas of interest on Project Management that IORA States would be interested in.  For previous courses on project management, they covered the following topics:</w:t>
      </w:r>
    </w:p>
    <w:p w14:paraId="11F07B30"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 xml:space="preserve"> </w:t>
      </w:r>
    </w:p>
    <w:p w14:paraId="51B2A3CC" w14:textId="77777777" w:rsidR="00676BC8" w:rsidRPr="00676BC8" w:rsidRDefault="00676BC8" w:rsidP="00676BC8">
      <w:pPr>
        <w:numPr>
          <w:ilvl w:val="0"/>
          <w:numId w:val="29"/>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Initiating and Planning Public Sector Projects</w:t>
      </w:r>
    </w:p>
    <w:p w14:paraId="4D42AE43" w14:textId="77777777" w:rsidR="00676BC8" w:rsidRPr="00676BC8" w:rsidRDefault="00676BC8" w:rsidP="00676BC8">
      <w:pPr>
        <w:numPr>
          <w:ilvl w:val="0"/>
          <w:numId w:val="29"/>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Principles of Governance in Project Planning</w:t>
      </w:r>
    </w:p>
    <w:p w14:paraId="1224226D" w14:textId="77777777" w:rsidR="00676BC8" w:rsidRPr="00676BC8" w:rsidRDefault="00676BC8" w:rsidP="00676BC8">
      <w:pPr>
        <w:numPr>
          <w:ilvl w:val="0"/>
          <w:numId w:val="29"/>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 xml:space="preserve">Project Plan Development &amp; Implementation </w:t>
      </w:r>
    </w:p>
    <w:p w14:paraId="0F495A29" w14:textId="77777777" w:rsidR="00676BC8" w:rsidRPr="00676BC8" w:rsidRDefault="00676BC8" w:rsidP="00676BC8">
      <w:pPr>
        <w:numPr>
          <w:ilvl w:val="0"/>
          <w:numId w:val="30"/>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Organisation of a project</w:t>
      </w:r>
    </w:p>
    <w:p w14:paraId="0C1490F8" w14:textId="77777777" w:rsidR="00676BC8" w:rsidRPr="00676BC8" w:rsidRDefault="00676BC8" w:rsidP="00676BC8">
      <w:pPr>
        <w:numPr>
          <w:ilvl w:val="0"/>
          <w:numId w:val="30"/>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Communication and management of stakeholders</w:t>
      </w:r>
    </w:p>
    <w:p w14:paraId="0C0A24CE" w14:textId="77777777" w:rsidR="00676BC8" w:rsidRPr="00676BC8" w:rsidRDefault="00676BC8" w:rsidP="00676BC8">
      <w:pPr>
        <w:numPr>
          <w:ilvl w:val="0"/>
          <w:numId w:val="30"/>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Applying change management strategies</w:t>
      </w:r>
    </w:p>
    <w:p w14:paraId="7C32BAD7" w14:textId="77777777" w:rsidR="00676BC8" w:rsidRPr="00676BC8" w:rsidRDefault="00676BC8" w:rsidP="00676BC8">
      <w:pPr>
        <w:numPr>
          <w:ilvl w:val="0"/>
          <w:numId w:val="30"/>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Managing and control of resources</w:t>
      </w:r>
    </w:p>
    <w:p w14:paraId="4136B94D" w14:textId="77777777" w:rsidR="00676BC8" w:rsidRPr="00676BC8" w:rsidRDefault="00676BC8" w:rsidP="00676BC8">
      <w:pPr>
        <w:numPr>
          <w:ilvl w:val="0"/>
          <w:numId w:val="30"/>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Analysing Risk and Management of risk</w:t>
      </w:r>
    </w:p>
    <w:p w14:paraId="6B6F87BA" w14:textId="77777777" w:rsidR="00676BC8" w:rsidRPr="00676BC8" w:rsidRDefault="00676BC8" w:rsidP="00676BC8">
      <w:pPr>
        <w:numPr>
          <w:ilvl w:val="0"/>
          <w:numId w:val="29"/>
        </w:numPr>
        <w:suppressAutoHyphens/>
        <w:spacing w:after="0" w:line="240" w:lineRule="auto"/>
        <w:ind w:hanging="357"/>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Project reporting</w:t>
      </w:r>
    </w:p>
    <w:p w14:paraId="30B6D2B9"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p>
    <w:p w14:paraId="70BEC943"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r w:rsidRPr="00676BC8">
        <w:rPr>
          <w:rFonts w:ascii="Arial Narrow" w:eastAsia="Calibri" w:hAnsi="Arial Narrow" w:cs="Arial Narrow"/>
          <w:sz w:val="24"/>
          <w:szCs w:val="24"/>
        </w:rPr>
        <w:t>The IORA Secretariat is in consultation with Singapore and further information will be shared with Member States in due course.</w:t>
      </w:r>
    </w:p>
    <w:p w14:paraId="623C092C" w14:textId="77777777" w:rsidR="00676BC8" w:rsidRPr="00676BC8" w:rsidRDefault="00676BC8" w:rsidP="00676BC8">
      <w:pPr>
        <w:suppressAutoHyphens/>
        <w:spacing w:after="0" w:line="240" w:lineRule="auto"/>
        <w:contextualSpacing/>
        <w:jc w:val="both"/>
        <w:rPr>
          <w:rFonts w:ascii="Arial Narrow" w:eastAsia="Calibri" w:hAnsi="Arial Narrow" w:cs="Arial Narrow"/>
          <w:sz w:val="24"/>
          <w:szCs w:val="24"/>
        </w:rPr>
      </w:pPr>
    </w:p>
    <w:p w14:paraId="3438C450" w14:textId="77777777" w:rsidR="00676BC8" w:rsidRPr="00676BC8" w:rsidRDefault="00676BC8" w:rsidP="00676BC8">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r w:rsidRPr="00676BC8">
        <w:rPr>
          <w:rFonts w:ascii="Arial Narrow" w:eastAsia="Calibri" w:hAnsi="Arial Narrow" w:cs="Calibri"/>
          <w:i/>
          <w:iCs/>
          <w:sz w:val="24"/>
          <w:szCs w:val="24"/>
        </w:rPr>
        <w:t xml:space="preserve">Desired Outcome: </w:t>
      </w:r>
      <w:r w:rsidRPr="00676BC8">
        <w:rPr>
          <w:rFonts w:ascii="Arial Narrow" w:eastAsia="Calibri" w:hAnsi="Arial Narrow" w:cs="Calibri"/>
          <w:sz w:val="24"/>
          <w:szCs w:val="24"/>
        </w:rPr>
        <w:t xml:space="preserve">The </w:t>
      </w:r>
      <w:r w:rsidRPr="00676BC8">
        <w:rPr>
          <w:rFonts w:ascii="Arial Narrow" w:eastAsia="Calibri" w:hAnsi="Arial Narrow" w:cs="Calibri"/>
          <w:iCs/>
          <w:sz w:val="24"/>
          <w:szCs w:val="24"/>
        </w:rPr>
        <w:t xml:space="preserve">CSO to note the update by </w:t>
      </w:r>
      <w:r w:rsidRPr="00676BC8">
        <w:rPr>
          <w:rFonts w:ascii="Arial Narrow" w:eastAsia="Calibri" w:hAnsi="Arial Narrow" w:cs="Calibri"/>
          <w:iCs/>
          <w:sz w:val="24"/>
          <w:szCs w:val="24"/>
          <w:lang w:val="en-US"/>
        </w:rPr>
        <w:t>the IORA Secretariat</w:t>
      </w:r>
      <w:r w:rsidRPr="00676BC8">
        <w:rPr>
          <w:rFonts w:ascii="Arial Narrow" w:eastAsia="Calibri" w:hAnsi="Arial Narrow" w:cs="Calibri"/>
          <w:iCs/>
          <w:sz w:val="24"/>
          <w:szCs w:val="24"/>
        </w:rPr>
        <w:t xml:space="preserve"> and Singapore on the capacity building programme for IORA on Project Management</w:t>
      </w:r>
      <w:r w:rsidRPr="00676BC8">
        <w:rPr>
          <w:rFonts w:ascii="Arial Narrow" w:eastAsia="Calibri" w:hAnsi="Arial Narrow" w:cs="Calibri"/>
          <w:iCs/>
          <w:sz w:val="24"/>
          <w:szCs w:val="24"/>
          <w:lang w:val="en-US"/>
        </w:rPr>
        <w:t xml:space="preserve">. </w:t>
      </w:r>
    </w:p>
    <w:p w14:paraId="47BE8096" w14:textId="77777777" w:rsidR="00676BC8" w:rsidRDefault="00676BC8" w:rsidP="00E63200">
      <w:pPr>
        <w:suppressAutoHyphens/>
        <w:spacing w:after="0" w:line="240" w:lineRule="auto"/>
        <w:contextualSpacing/>
        <w:jc w:val="both"/>
        <w:rPr>
          <w:rFonts w:ascii="Arial Narrow" w:eastAsia="Calibri" w:hAnsi="Arial Narrow" w:cs="Arial Narrow"/>
          <w:sz w:val="24"/>
          <w:szCs w:val="24"/>
        </w:rPr>
      </w:pPr>
    </w:p>
    <w:p w14:paraId="0AB5DCD1" w14:textId="3458A4FE" w:rsidR="00C96AAA" w:rsidRPr="00A1219C" w:rsidRDefault="00C96AAA" w:rsidP="00DC73DC">
      <w:pPr>
        <w:pStyle w:val="Heading4"/>
        <w:numPr>
          <w:ilvl w:val="0"/>
          <w:numId w:val="0"/>
        </w:numPr>
        <w:ind w:left="539" w:hanging="539"/>
        <w:rPr>
          <w:rFonts w:eastAsia="Calibri"/>
        </w:rPr>
      </w:pPr>
      <w:r w:rsidRPr="00A1219C">
        <w:rPr>
          <w:rFonts w:eastAsia="Calibri"/>
        </w:rPr>
        <w:t>13.7.2</w:t>
      </w:r>
      <w:r w:rsidRPr="00A1219C">
        <w:rPr>
          <w:rFonts w:eastAsia="Calibri"/>
        </w:rPr>
        <w:tab/>
        <w:t>Update: Refurbishment of the Secretariat (Secretariat)</w:t>
      </w:r>
    </w:p>
    <w:p w14:paraId="603D94BC" w14:textId="77777777" w:rsidR="00AB7286" w:rsidRDefault="00AB7286" w:rsidP="00E63200">
      <w:pPr>
        <w:suppressAutoHyphens/>
        <w:spacing w:after="0" w:line="240" w:lineRule="auto"/>
        <w:contextualSpacing/>
        <w:jc w:val="both"/>
        <w:rPr>
          <w:rFonts w:ascii="Arial Narrow" w:eastAsia="Calibri" w:hAnsi="Arial Narrow" w:cs="Arial Narrow"/>
          <w:sz w:val="24"/>
          <w:szCs w:val="24"/>
        </w:rPr>
      </w:pPr>
    </w:p>
    <w:p w14:paraId="42A6153B" w14:textId="77777777" w:rsidR="00676BC8" w:rsidRPr="00676BC8" w:rsidRDefault="00676BC8" w:rsidP="00676BC8">
      <w:pPr>
        <w:autoSpaceDN w:val="0"/>
        <w:spacing w:after="0" w:line="240" w:lineRule="auto"/>
        <w:jc w:val="both"/>
        <w:textAlignment w:val="baseline"/>
        <w:rPr>
          <w:rFonts w:ascii="Arial Narrow" w:eastAsia="Calibri" w:hAnsi="Arial Narrow" w:cs="Arial"/>
          <w:i/>
          <w:sz w:val="24"/>
          <w:szCs w:val="24"/>
        </w:rPr>
      </w:pPr>
      <w:r w:rsidRPr="00676BC8">
        <w:rPr>
          <w:rFonts w:ascii="Arial Narrow" w:eastAsia="Calibri" w:hAnsi="Arial Narrow" w:cs="Arial Narrow"/>
          <w:i/>
          <w:sz w:val="24"/>
          <w:szCs w:val="24"/>
        </w:rPr>
        <w:t xml:space="preserve">The Chair of CSO will invite the </w:t>
      </w:r>
      <w:r w:rsidRPr="00676BC8">
        <w:rPr>
          <w:rFonts w:ascii="Arial Narrow" w:eastAsia="Calibri" w:hAnsi="Arial Narrow" w:cs="Arial Narrow"/>
          <w:i/>
          <w:sz w:val="24"/>
          <w:szCs w:val="24"/>
          <w:lang w:val="en-US"/>
        </w:rPr>
        <w:t>IORA Secretariat to update the CSO on the refurbishment of the Secretariat</w:t>
      </w:r>
      <w:r w:rsidRPr="00676BC8">
        <w:rPr>
          <w:rFonts w:ascii="Arial Narrow" w:eastAsia="Calibri" w:hAnsi="Arial Narrow" w:cs="Arial"/>
          <w:i/>
          <w:sz w:val="24"/>
          <w:szCs w:val="24"/>
        </w:rPr>
        <w:t>.</w:t>
      </w:r>
    </w:p>
    <w:p w14:paraId="78894B14" w14:textId="77777777" w:rsidR="00676BC8" w:rsidRPr="00676BC8" w:rsidRDefault="00676BC8" w:rsidP="00676BC8">
      <w:pPr>
        <w:autoSpaceDN w:val="0"/>
        <w:spacing w:after="0" w:line="240" w:lineRule="auto"/>
        <w:jc w:val="both"/>
        <w:textAlignment w:val="baseline"/>
        <w:rPr>
          <w:rFonts w:ascii="Arial Narrow" w:eastAsia="Calibri" w:hAnsi="Arial Narrow" w:cs="Arial"/>
          <w:sz w:val="24"/>
          <w:szCs w:val="24"/>
        </w:rPr>
      </w:pPr>
    </w:p>
    <w:p w14:paraId="46122584" w14:textId="77777777" w:rsidR="00676BC8" w:rsidRPr="00676BC8" w:rsidRDefault="00676BC8" w:rsidP="00676BC8">
      <w:pPr>
        <w:autoSpaceDN w:val="0"/>
        <w:spacing w:after="0" w:line="240" w:lineRule="auto"/>
        <w:jc w:val="both"/>
        <w:textAlignment w:val="baseline"/>
        <w:rPr>
          <w:rFonts w:ascii="Arial Narrow" w:eastAsia="Calibri" w:hAnsi="Arial Narrow" w:cs="Arial"/>
          <w:sz w:val="24"/>
          <w:szCs w:val="24"/>
          <w:lang w:val="en-US"/>
        </w:rPr>
      </w:pPr>
      <w:r w:rsidRPr="00676BC8">
        <w:rPr>
          <w:rFonts w:ascii="Arial Narrow" w:eastAsia="Calibri" w:hAnsi="Arial Narrow" w:cs="Calibri"/>
          <w:sz w:val="24"/>
          <w:szCs w:val="24"/>
        </w:rPr>
        <w:t>The CSO will recall that</w:t>
      </w:r>
      <w:r w:rsidRPr="00676BC8">
        <w:rPr>
          <w:rFonts w:ascii="Arial Narrow" w:eastAsia="Calibri" w:hAnsi="Arial Narrow" w:cs="Calibri"/>
          <w:sz w:val="24"/>
          <w:szCs w:val="24"/>
          <w:lang w:val="en-US"/>
        </w:rPr>
        <w:t xml:space="preserve">, </w:t>
      </w:r>
      <w:r w:rsidRPr="00676BC8">
        <w:rPr>
          <w:rFonts w:ascii="Arial Narrow" w:eastAsia="Calibri" w:hAnsi="Arial Narrow" w:cs="Calibri"/>
          <w:iCs/>
          <w:sz w:val="24"/>
          <w:szCs w:val="24"/>
          <w:lang w:val="en-US"/>
        </w:rPr>
        <w:t xml:space="preserve">at its last virtual meeting held on 15-16 December 2021, noted that the IORA Secretariat </w:t>
      </w:r>
      <w:r w:rsidRPr="00676BC8">
        <w:rPr>
          <w:rFonts w:ascii="Arial Narrow" w:eastAsia="Calibri" w:hAnsi="Arial Narrow" w:cs="Arial"/>
          <w:sz w:val="24"/>
          <w:szCs w:val="24"/>
          <w:lang w:val="en-US"/>
        </w:rPr>
        <w:t xml:space="preserve">was in the process of obtaining three quotes for the proposed refurbishment, and that the Secretariat was awaiting a site visit from potential service providers. </w:t>
      </w:r>
    </w:p>
    <w:p w14:paraId="02BF6F49" w14:textId="77777777" w:rsidR="00AB7286" w:rsidRDefault="00AB7286" w:rsidP="00E63200">
      <w:pPr>
        <w:suppressAutoHyphens/>
        <w:spacing w:after="0" w:line="240" w:lineRule="auto"/>
        <w:contextualSpacing/>
        <w:jc w:val="both"/>
        <w:rPr>
          <w:rFonts w:ascii="Arial Narrow" w:eastAsia="Calibri" w:hAnsi="Arial Narrow" w:cs="Arial Narrow"/>
          <w:sz w:val="24"/>
          <w:szCs w:val="24"/>
        </w:rPr>
      </w:pPr>
    </w:p>
    <w:p w14:paraId="76E04585" w14:textId="77777777" w:rsidR="00B05E73" w:rsidRP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B05E73">
        <w:rPr>
          <w:rFonts w:ascii="Arial Narrow" w:eastAsia="Calibri" w:hAnsi="Arial Narrow" w:cs="Arial Narrow"/>
          <w:i/>
          <w:sz w:val="24"/>
          <w:szCs w:val="24"/>
        </w:rPr>
        <w:t xml:space="preserve">Desired Outcome: </w:t>
      </w:r>
      <w:r w:rsidRPr="00B05E73">
        <w:rPr>
          <w:rFonts w:ascii="Arial Narrow" w:eastAsia="Calibri" w:hAnsi="Arial Narrow" w:cs="Arial Narrow"/>
          <w:iCs/>
          <w:sz w:val="24"/>
          <w:szCs w:val="24"/>
        </w:rPr>
        <w:t>The CSO</w:t>
      </w:r>
      <w:r w:rsidRPr="00B05E73">
        <w:rPr>
          <w:rFonts w:ascii="Arial Narrow" w:eastAsia="Calibri" w:hAnsi="Arial Narrow" w:cs="Arial Narrow"/>
          <w:sz w:val="24"/>
          <w:szCs w:val="24"/>
        </w:rPr>
        <w:t xml:space="preserve"> to</w:t>
      </w:r>
      <w:r w:rsidRPr="00B05E73">
        <w:rPr>
          <w:rFonts w:ascii="Arial Narrow" w:eastAsia="Calibri" w:hAnsi="Arial Narrow" w:cs="Arial Narrow"/>
          <w:sz w:val="24"/>
          <w:szCs w:val="24"/>
          <w:lang w:val="en-US"/>
        </w:rPr>
        <w:t xml:space="preserve"> note the update by the IORA Secretariat on the refurbishment of the Secretariat.</w:t>
      </w:r>
    </w:p>
    <w:p w14:paraId="45980B27" w14:textId="77777777" w:rsidR="00AB7286" w:rsidRDefault="00AB7286" w:rsidP="00E63200">
      <w:pPr>
        <w:suppressAutoHyphens/>
        <w:spacing w:after="0" w:line="240" w:lineRule="auto"/>
        <w:contextualSpacing/>
        <w:jc w:val="both"/>
        <w:rPr>
          <w:rFonts w:ascii="Arial Narrow" w:eastAsia="Calibri" w:hAnsi="Arial Narrow" w:cs="Arial Narrow"/>
          <w:sz w:val="24"/>
          <w:szCs w:val="24"/>
        </w:rPr>
      </w:pPr>
    </w:p>
    <w:p w14:paraId="7DE4E1AA" w14:textId="051D06BC" w:rsidR="00C96AAA" w:rsidRPr="00AB7286" w:rsidRDefault="00C96AAA" w:rsidP="00DC73DC">
      <w:pPr>
        <w:pStyle w:val="Heading4"/>
        <w:numPr>
          <w:ilvl w:val="0"/>
          <w:numId w:val="0"/>
        </w:numPr>
        <w:ind w:left="539" w:hanging="539"/>
        <w:rPr>
          <w:rFonts w:eastAsia="Calibri"/>
        </w:rPr>
      </w:pPr>
      <w:r w:rsidRPr="00AB7286">
        <w:rPr>
          <w:rFonts w:eastAsia="Calibri"/>
        </w:rPr>
        <w:t>13.7.3</w:t>
      </w:r>
      <w:r w:rsidRPr="00AB7286">
        <w:rPr>
          <w:rFonts w:eastAsia="Calibri"/>
        </w:rPr>
        <w:tab/>
        <w:t>Update: Capacity building initiatives under Financing Agreements with GIZ (Secretariat)</w:t>
      </w:r>
    </w:p>
    <w:p w14:paraId="58B5AE65" w14:textId="796E077E" w:rsidR="00E63200" w:rsidRDefault="00E63200" w:rsidP="00E63200">
      <w:pPr>
        <w:suppressAutoHyphens/>
        <w:spacing w:after="0" w:line="240" w:lineRule="auto"/>
        <w:contextualSpacing/>
        <w:jc w:val="both"/>
        <w:rPr>
          <w:rFonts w:ascii="Arial Narrow" w:eastAsia="Calibri" w:hAnsi="Arial Narrow" w:cs="Arial Narrow"/>
          <w:sz w:val="24"/>
          <w:szCs w:val="24"/>
        </w:rPr>
      </w:pPr>
    </w:p>
    <w:p w14:paraId="790BF521" w14:textId="77777777" w:rsidR="00B05E73" w:rsidRPr="00147AF7" w:rsidRDefault="00B05E73" w:rsidP="00B05E73">
      <w:pPr>
        <w:spacing w:after="0" w:line="240" w:lineRule="auto"/>
        <w:jc w:val="both"/>
        <w:rPr>
          <w:rFonts w:ascii="Arial Narrow" w:eastAsia="Times New Roman" w:hAnsi="Arial Narrow" w:cs="Arial"/>
          <w:i/>
          <w:iCs/>
          <w:sz w:val="24"/>
          <w:szCs w:val="24"/>
        </w:rPr>
      </w:pPr>
      <w:r w:rsidRPr="00147AF7">
        <w:rPr>
          <w:rFonts w:ascii="Arial Narrow" w:eastAsia="Times New Roman" w:hAnsi="Arial Narrow" w:cs="Arial"/>
          <w:i/>
          <w:iCs/>
          <w:sz w:val="24"/>
          <w:szCs w:val="24"/>
        </w:rPr>
        <w:t>The Chair will invite the IORA Secretariat to update the CSO on the Capacity building initiatives under Financing Agreements with GIZ.</w:t>
      </w:r>
    </w:p>
    <w:p w14:paraId="5AC7F7C3" w14:textId="77777777" w:rsidR="00B05E73" w:rsidRPr="00147AF7" w:rsidRDefault="00B05E73" w:rsidP="00B05E73">
      <w:pPr>
        <w:suppressAutoHyphens/>
        <w:spacing w:after="0" w:line="240" w:lineRule="auto"/>
        <w:ind w:left="511" w:hanging="539"/>
        <w:jc w:val="both"/>
        <w:rPr>
          <w:rFonts w:ascii="Arial Narrow" w:eastAsia="Calibri" w:hAnsi="Arial Narrow" w:cs="Arial Narrow"/>
          <w:sz w:val="24"/>
          <w:szCs w:val="24"/>
        </w:rPr>
      </w:pPr>
    </w:p>
    <w:p w14:paraId="4478C895" w14:textId="77777777" w:rsidR="00B05E73" w:rsidRDefault="00B05E73" w:rsidP="00B05E73">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On 17 December 2020, the previous Secretary General, Dr </w:t>
      </w:r>
      <w:proofErr w:type="spellStart"/>
      <w:r w:rsidRPr="00147AF7">
        <w:rPr>
          <w:rFonts w:ascii="Arial Narrow" w:eastAsia="Times New Roman" w:hAnsi="Arial Narrow" w:cs="Times New Roman"/>
          <w:sz w:val="24"/>
          <w:szCs w:val="24"/>
        </w:rPr>
        <w:t>Nomvuyo</w:t>
      </w:r>
      <w:proofErr w:type="spellEnd"/>
      <w:r w:rsidRPr="00147AF7">
        <w:rPr>
          <w:rFonts w:ascii="Arial Narrow" w:eastAsia="Times New Roman" w:hAnsi="Arial Narrow" w:cs="Times New Roman"/>
          <w:sz w:val="24"/>
          <w:szCs w:val="24"/>
        </w:rPr>
        <w:t xml:space="preserve"> N Nokwe requested GIZ to consider extending the Financing Agreement from 31 December 2020 to 30 June 2021, while maintaining the </w:t>
      </w:r>
      <w:r w:rsidRPr="00147AF7">
        <w:rPr>
          <w:rFonts w:ascii="Arial Narrow" w:eastAsia="Times New Roman" w:hAnsi="Arial Narrow" w:cs="Times New Roman"/>
          <w:sz w:val="24"/>
          <w:szCs w:val="24"/>
        </w:rPr>
        <w:lastRenderedPageBreak/>
        <w:t xml:space="preserve">overall budget as originally agreed upon. The request was premised on the fact that the Secretariat was unlikely to expend the remaining funds allocated to the Agreement, including the final replenishment of euro 48,043 that was received from GIZ on 27 November 2020. </w:t>
      </w:r>
    </w:p>
    <w:p w14:paraId="68B3E6AD" w14:textId="77777777" w:rsidR="00B05E73" w:rsidRDefault="00B05E73" w:rsidP="00B05E73">
      <w:pPr>
        <w:spacing w:after="0" w:line="240" w:lineRule="auto"/>
        <w:jc w:val="both"/>
        <w:rPr>
          <w:rFonts w:ascii="Arial Narrow" w:eastAsia="Times New Roman" w:hAnsi="Arial Narrow" w:cs="Times New Roman"/>
          <w:sz w:val="24"/>
          <w:szCs w:val="24"/>
        </w:rPr>
      </w:pPr>
    </w:p>
    <w:p w14:paraId="58A55FED" w14:textId="77777777" w:rsidR="00B05E73" w:rsidRPr="00147AF7" w:rsidRDefault="00B05E73" w:rsidP="00B05E73">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O</w:t>
      </w:r>
      <w:r w:rsidRPr="00147AF7">
        <w:rPr>
          <w:rFonts w:ascii="Arial Narrow" w:eastAsia="Times New Roman" w:hAnsi="Arial Narrow" w:cs="Times New Roman"/>
          <w:sz w:val="24"/>
          <w:szCs w:val="24"/>
        </w:rPr>
        <w:t xml:space="preserve">wing to the subsequent COVID-19 total lockdown in Mauritius from March-June 2021, however, it </w:t>
      </w:r>
      <w:r>
        <w:rPr>
          <w:rFonts w:ascii="Arial Narrow" w:eastAsia="Times New Roman" w:hAnsi="Arial Narrow" w:cs="Times New Roman"/>
          <w:sz w:val="24"/>
          <w:szCs w:val="24"/>
        </w:rPr>
        <w:t xml:space="preserve">has become apparent that it </w:t>
      </w:r>
      <w:r w:rsidRPr="00147AF7">
        <w:rPr>
          <w:rFonts w:ascii="Arial Narrow" w:eastAsia="Times New Roman" w:hAnsi="Arial Narrow" w:cs="Times New Roman"/>
          <w:sz w:val="24"/>
          <w:szCs w:val="24"/>
        </w:rPr>
        <w:t xml:space="preserve">is </w:t>
      </w:r>
      <w:r>
        <w:rPr>
          <w:rFonts w:ascii="Arial Narrow" w:eastAsia="Times New Roman" w:hAnsi="Arial Narrow" w:cs="Times New Roman"/>
          <w:sz w:val="24"/>
          <w:szCs w:val="24"/>
        </w:rPr>
        <w:t xml:space="preserve">now </w:t>
      </w:r>
      <w:r w:rsidRPr="00147AF7">
        <w:rPr>
          <w:rFonts w:ascii="Arial Narrow" w:eastAsia="Times New Roman" w:hAnsi="Arial Narrow" w:cs="Times New Roman"/>
          <w:sz w:val="24"/>
          <w:szCs w:val="24"/>
        </w:rPr>
        <w:t xml:space="preserve">very unlikely that the Secretariat will be </w:t>
      </w:r>
      <w:proofErr w:type="gramStart"/>
      <w:r w:rsidRPr="00147AF7">
        <w:rPr>
          <w:rFonts w:ascii="Arial Narrow" w:eastAsia="Times New Roman" w:hAnsi="Arial Narrow" w:cs="Times New Roman"/>
          <w:sz w:val="24"/>
          <w:szCs w:val="24"/>
        </w:rPr>
        <w:t>in a position</w:t>
      </w:r>
      <w:proofErr w:type="gramEnd"/>
      <w:r w:rsidRPr="00147AF7">
        <w:rPr>
          <w:rFonts w:ascii="Arial Narrow" w:eastAsia="Times New Roman" w:hAnsi="Arial Narrow" w:cs="Times New Roman"/>
          <w:sz w:val="24"/>
          <w:szCs w:val="24"/>
        </w:rPr>
        <w:t xml:space="preserve"> to expend all remaining funds under the current FA, particularly those allocated to the provision of professional services to the Secretariat. In this regard the Secretariat is discussing alternative options with GIZ.  </w:t>
      </w:r>
    </w:p>
    <w:p w14:paraId="5B5DE236" w14:textId="77777777" w:rsidR="00B05E73" w:rsidRPr="00147AF7" w:rsidRDefault="00B05E73" w:rsidP="00B05E73">
      <w:pPr>
        <w:spacing w:after="0" w:line="240" w:lineRule="auto"/>
        <w:jc w:val="both"/>
        <w:rPr>
          <w:rFonts w:ascii="Arial Narrow" w:eastAsia="Times New Roman" w:hAnsi="Arial Narrow" w:cs="Times New Roman"/>
          <w:sz w:val="24"/>
          <w:szCs w:val="24"/>
        </w:rPr>
      </w:pPr>
    </w:p>
    <w:p w14:paraId="3BBC06A9" w14:textId="77777777" w:rsidR="00B05E73" w:rsidRPr="00147AF7" w:rsidRDefault="00B05E73" w:rsidP="00B05E73">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The Secretariat also is currently in the process of drafting a new Financing Agreement under the MOU for the period June 2021-22. In this regard the Secretariat hosted a planning session with Dr Thomas Krimmel, Project Coordinator, GIZ in March 2021 to discuss proposed projects and initiatives and Member States will be updated in this regard </w:t>
      </w:r>
      <w:proofErr w:type="spellStart"/>
      <w:r w:rsidRPr="00147AF7">
        <w:rPr>
          <w:rFonts w:ascii="Arial Narrow" w:eastAsia="Times New Roman" w:hAnsi="Arial Narrow" w:cs="Times New Roman"/>
          <w:sz w:val="24"/>
          <w:szCs w:val="24"/>
        </w:rPr>
        <w:t>intersessionally</w:t>
      </w:r>
      <w:proofErr w:type="spellEnd"/>
      <w:r w:rsidRPr="00147AF7">
        <w:rPr>
          <w:rFonts w:ascii="Arial Narrow" w:eastAsia="Times New Roman" w:hAnsi="Arial Narrow" w:cs="Times New Roman"/>
          <w:sz w:val="24"/>
          <w:szCs w:val="24"/>
        </w:rPr>
        <w:t xml:space="preserve">.  </w:t>
      </w:r>
    </w:p>
    <w:p w14:paraId="37586174" w14:textId="77777777" w:rsidR="00B05E73" w:rsidRPr="00147AF7" w:rsidRDefault="00B05E73" w:rsidP="00B05E73">
      <w:pPr>
        <w:suppressAutoHyphens/>
        <w:spacing w:after="0" w:line="240" w:lineRule="auto"/>
        <w:ind w:left="153"/>
        <w:contextualSpacing/>
        <w:jc w:val="both"/>
        <w:rPr>
          <w:rFonts w:ascii="Arial Narrow" w:eastAsia="Times New Roman" w:hAnsi="Arial Narrow" w:cs="Calibri"/>
          <w:color w:val="000000" w:themeColor="text1"/>
          <w:sz w:val="24"/>
          <w:szCs w:val="24"/>
          <w:bdr w:val="none" w:sz="0" w:space="0" w:color="auto" w:frame="1"/>
        </w:rPr>
      </w:pPr>
    </w:p>
    <w:p w14:paraId="549F73BC" w14:textId="77777777" w:rsidR="00B05E73" w:rsidRPr="00147AF7"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ind w:left="153"/>
        <w:jc w:val="both"/>
        <w:textAlignment w:val="baseline"/>
        <w:rPr>
          <w:rFonts w:ascii="Arial Narrow" w:eastAsia="Times New Roman" w:hAnsi="Arial Narrow" w:cs="Times New Roman"/>
          <w:iCs/>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from the Secretariat on the Capacity building initiatives under Financing Agreements with GIZ.</w:t>
      </w:r>
    </w:p>
    <w:p w14:paraId="0D22612E" w14:textId="7AF6C8E5" w:rsidR="00E63200" w:rsidRDefault="00E63200" w:rsidP="00E63200">
      <w:pPr>
        <w:suppressAutoHyphens/>
        <w:spacing w:after="0" w:line="240" w:lineRule="auto"/>
        <w:contextualSpacing/>
        <w:jc w:val="both"/>
        <w:rPr>
          <w:rFonts w:ascii="Arial Narrow" w:eastAsia="Calibri" w:hAnsi="Arial Narrow" w:cs="Arial Narrow"/>
          <w:sz w:val="24"/>
          <w:szCs w:val="24"/>
        </w:rPr>
      </w:pPr>
    </w:p>
    <w:p w14:paraId="35BE1DDB" w14:textId="77777777" w:rsidR="00E63200" w:rsidRPr="00B05E73" w:rsidRDefault="00E63200" w:rsidP="00DC73DC">
      <w:pPr>
        <w:pStyle w:val="Heading4"/>
        <w:numPr>
          <w:ilvl w:val="0"/>
          <w:numId w:val="0"/>
        </w:numPr>
        <w:ind w:left="539" w:hanging="539"/>
        <w:rPr>
          <w:rFonts w:eastAsia="Calibri"/>
        </w:rPr>
      </w:pPr>
      <w:r w:rsidRPr="00B05E73">
        <w:rPr>
          <w:rFonts w:eastAsia="Calibri"/>
        </w:rPr>
        <w:t>13.7.4 Update: Capacity building initiatives under Financing Agreements with AFD (Secretariat)</w:t>
      </w:r>
    </w:p>
    <w:p w14:paraId="598C264F" w14:textId="77777777" w:rsidR="00E63200" w:rsidRPr="00E63200" w:rsidRDefault="00E63200" w:rsidP="00E63200">
      <w:pPr>
        <w:suppressAutoHyphens/>
        <w:spacing w:after="0" w:line="240" w:lineRule="auto"/>
        <w:jc w:val="both"/>
        <w:rPr>
          <w:rFonts w:ascii="Arial Narrow" w:eastAsia="Calibri" w:hAnsi="Arial Narrow" w:cs="Arial"/>
          <w:sz w:val="24"/>
          <w:szCs w:val="24"/>
        </w:rPr>
      </w:pPr>
    </w:p>
    <w:p w14:paraId="70A6970A" w14:textId="77777777" w:rsidR="00E63200" w:rsidRPr="00E63200" w:rsidRDefault="00E63200" w:rsidP="00E63200">
      <w:pPr>
        <w:suppressAutoHyphens/>
        <w:spacing w:after="0" w:line="240" w:lineRule="auto"/>
        <w:jc w:val="both"/>
        <w:rPr>
          <w:rFonts w:ascii="Arial Narrow" w:eastAsia="Calibri" w:hAnsi="Arial Narrow" w:cs="Arial"/>
          <w:i/>
          <w:iCs/>
          <w:sz w:val="24"/>
          <w:szCs w:val="24"/>
        </w:rPr>
      </w:pPr>
      <w:r w:rsidRPr="00E63200">
        <w:rPr>
          <w:rFonts w:ascii="Arial Narrow" w:eastAsia="Calibri" w:hAnsi="Arial Narrow" w:cs="Arial"/>
          <w:i/>
          <w:iCs/>
          <w:sz w:val="24"/>
          <w:szCs w:val="24"/>
        </w:rPr>
        <w:t xml:space="preserve">The Chair will invite the Secretariat to provide an update on the status of the draft Financing Agreement between the Secretariat and the </w:t>
      </w:r>
      <w:proofErr w:type="spellStart"/>
      <w:r w:rsidRPr="00E63200">
        <w:rPr>
          <w:rFonts w:ascii="Arial Narrow" w:eastAsia="Calibri" w:hAnsi="Arial Narrow" w:cs="Arial"/>
          <w:i/>
          <w:iCs/>
          <w:sz w:val="24"/>
          <w:szCs w:val="24"/>
        </w:rPr>
        <w:t>Agence</w:t>
      </w:r>
      <w:proofErr w:type="spellEnd"/>
      <w:r w:rsidRPr="00E63200">
        <w:rPr>
          <w:rFonts w:ascii="Arial Narrow" w:eastAsia="Calibri" w:hAnsi="Arial Narrow" w:cs="Arial"/>
          <w:i/>
          <w:iCs/>
          <w:sz w:val="24"/>
          <w:szCs w:val="24"/>
        </w:rPr>
        <w:t xml:space="preserve"> </w:t>
      </w:r>
      <w:proofErr w:type="spellStart"/>
      <w:r w:rsidRPr="00E63200">
        <w:rPr>
          <w:rFonts w:ascii="Arial Narrow" w:eastAsia="Calibri" w:hAnsi="Arial Narrow" w:cs="Arial"/>
          <w:i/>
          <w:iCs/>
          <w:sz w:val="24"/>
          <w:szCs w:val="24"/>
        </w:rPr>
        <w:t>Francaise</w:t>
      </w:r>
      <w:proofErr w:type="spellEnd"/>
      <w:r w:rsidRPr="00E63200">
        <w:rPr>
          <w:rFonts w:ascii="Arial Narrow" w:eastAsia="Calibri" w:hAnsi="Arial Narrow" w:cs="Arial"/>
          <w:i/>
          <w:iCs/>
          <w:sz w:val="24"/>
          <w:szCs w:val="24"/>
        </w:rPr>
        <w:t xml:space="preserve"> de </w:t>
      </w:r>
      <w:proofErr w:type="spellStart"/>
      <w:r w:rsidRPr="00E63200">
        <w:rPr>
          <w:rFonts w:ascii="Arial Narrow" w:eastAsia="Calibri" w:hAnsi="Arial Narrow" w:cs="Arial"/>
          <w:i/>
          <w:iCs/>
          <w:sz w:val="24"/>
          <w:szCs w:val="24"/>
        </w:rPr>
        <w:t>Developpement</w:t>
      </w:r>
      <w:proofErr w:type="spellEnd"/>
      <w:r w:rsidRPr="00E63200">
        <w:rPr>
          <w:rFonts w:ascii="Arial Narrow" w:eastAsia="Calibri" w:hAnsi="Arial Narrow" w:cs="Arial"/>
          <w:i/>
          <w:iCs/>
          <w:sz w:val="24"/>
          <w:szCs w:val="24"/>
        </w:rPr>
        <w:t xml:space="preserve"> (AFD).</w:t>
      </w:r>
    </w:p>
    <w:p w14:paraId="41FD3B84" w14:textId="77777777" w:rsidR="00E63200" w:rsidRPr="00E63200" w:rsidRDefault="00E63200" w:rsidP="00E63200">
      <w:pPr>
        <w:suppressAutoHyphens/>
        <w:spacing w:after="0" w:line="240" w:lineRule="auto"/>
        <w:jc w:val="both"/>
        <w:rPr>
          <w:rFonts w:ascii="Arial Narrow" w:eastAsia="Calibri" w:hAnsi="Arial Narrow" w:cs="Arial"/>
          <w:sz w:val="24"/>
          <w:szCs w:val="24"/>
        </w:rPr>
      </w:pPr>
    </w:p>
    <w:p w14:paraId="2AE10B8C" w14:textId="77777777" w:rsidR="00E63200" w:rsidRPr="00E63200" w:rsidRDefault="00E63200" w:rsidP="00E63200">
      <w:pPr>
        <w:suppressAutoHyphens/>
        <w:spacing w:after="0" w:line="240" w:lineRule="auto"/>
        <w:jc w:val="both"/>
        <w:rPr>
          <w:rFonts w:ascii="Arial Narrow" w:eastAsia="Calibri" w:hAnsi="Arial Narrow" w:cs="Arial"/>
          <w:sz w:val="24"/>
          <w:szCs w:val="24"/>
        </w:rPr>
      </w:pPr>
      <w:r w:rsidRPr="00E63200">
        <w:rPr>
          <w:rFonts w:ascii="Arial Narrow" w:eastAsia="Calibri" w:hAnsi="Arial Narrow" w:cs="Arial"/>
          <w:sz w:val="24"/>
          <w:szCs w:val="24"/>
        </w:rPr>
        <w:t>The CSO on 15-16 December 2020 endorsed the proposed activities to be conducted under the draft IORA-AFD Financing Agreement valued at EUR100,000, part of the IORA-France partnership supported by finance of EUR1,000,000 through AFD.  The proposed activities are support for staffing costs, capacity building, and audit (Schedule 2 of the draft agreement).  The CSO on 15-16 December also “</w:t>
      </w:r>
      <w:r w:rsidRPr="00E63200">
        <w:rPr>
          <w:rFonts w:ascii="Arial Narrow" w:eastAsia="Calibri" w:hAnsi="Arial Narrow" w:cs="Arial"/>
          <w:i/>
          <w:iCs/>
          <w:sz w:val="24"/>
          <w:szCs w:val="24"/>
        </w:rPr>
        <w:t>noted the importance of approving the draft Financing Agreement between AFD and the Secretariat as soon as possible to enable implementation to begin.</w:t>
      </w:r>
      <w:r w:rsidRPr="00E63200">
        <w:rPr>
          <w:rFonts w:ascii="Arial Narrow" w:eastAsia="Calibri" w:hAnsi="Arial Narrow" w:cs="Arial"/>
          <w:sz w:val="24"/>
          <w:szCs w:val="24"/>
        </w:rPr>
        <w:t xml:space="preserve">”  As requested by the CSO, the Secretariat circulated the draft Financing Agreement to all Member States on 18 December 2020 for responses by 18 January 2021.  Responses were received from India and Mauritius and conveyed to AFD.  As </w:t>
      </w:r>
      <w:proofErr w:type="gramStart"/>
      <w:r w:rsidRPr="00E63200">
        <w:rPr>
          <w:rFonts w:ascii="Arial Narrow" w:eastAsia="Calibri" w:hAnsi="Arial Narrow" w:cs="Arial"/>
          <w:sz w:val="24"/>
          <w:szCs w:val="24"/>
        </w:rPr>
        <w:t>at</w:t>
      </w:r>
      <w:proofErr w:type="gramEnd"/>
      <w:r w:rsidRPr="00E63200">
        <w:rPr>
          <w:rFonts w:ascii="Arial Narrow" w:eastAsia="Calibri" w:hAnsi="Arial Narrow" w:cs="Arial"/>
          <w:sz w:val="24"/>
          <w:szCs w:val="24"/>
        </w:rPr>
        <w:t xml:space="preserve"> 11 May 2020, AFD has provided clarifications and agreed to the majority of proposed edits from India and Mauritius.  The Secretariat has requested AFD’s confirmation of agreement to a final text.</w:t>
      </w:r>
    </w:p>
    <w:p w14:paraId="1684D679" w14:textId="77777777" w:rsidR="00E63200" w:rsidRPr="00E63200" w:rsidRDefault="00E63200" w:rsidP="00E63200">
      <w:pPr>
        <w:suppressAutoHyphens/>
        <w:spacing w:after="0" w:line="240" w:lineRule="auto"/>
        <w:jc w:val="both"/>
        <w:rPr>
          <w:rFonts w:ascii="Arial Narrow" w:eastAsia="Calibri" w:hAnsi="Arial Narrow" w:cs="Arial"/>
          <w:sz w:val="24"/>
          <w:szCs w:val="24"/>
        </w:rPr>
      </w:pPr>
    </w:p>
    <w:p w14:paraId="0124A6EB" w14:textId="77777777" w:rsidR="00E63200" w:rsidRPr="00E63200" w:rsidRDefault="00E63200" w:rsidP="00E63200">
      <w:pPr>
        <w:suppressAutoHyphens/>
        <w:spacing w:after="0" w:line="240" w:lineRule="auto"/>
        <w:jc w:val="both"/>
        <w:rPr>
          <w:rFonts w:ascii="Arial Narrow" w:eastAsia="Calibri" w:hAnsi="Arial Narrow" w:cs="Arial"/>
          <w:sz w:val="24"/>
          <w:szCs w:val="24"/>
        </w:rPr>
      </w:pPr>
      <w:r w:rsidRPr="00E63200">
        <w:rPr>
          <w:rFonts w:ascii="Arial Narrow" w:eastAsia="Calibri" w:hAnsi="Arial Narrow" w:cs="Arial"/>
          <w:sz w:val="24"/>
          <w:szCs w:val="24"/>
        </w:rPr>
        <w:t>The Secretariat has separately requested AFD to attend the Secretariat premises to brief the Secretariat’s new Director (Corporate Services) on the processes and obligations under the Financing Agreement to facilitate clear understandings and smooth implementation once the agreement is signed.</w:t>
      </w:r>
    </w:p>
    <w:p w14:paraId="7624395E" w14:textId="77777777" w:rsidR="00E63200" w:rsidRPr="00E63200" w:rsidRDefault="00E63200" w:rsidP="00E63200">
      <w:pPr>
        <w:suppressAutoHyphens/>
        <w:spacing w:after="0" w:line="240" w:lineRule="auto"/>
        <w:jc w:val="both"/>
        <w:rPr>
          <w:rFonts w:ascii="Arial Narrow" w:eastAsia="Calibri" w:hAnsi="Arial Narrow" w:cs="Arial"/>
          <w:sz w:val="24"/>
          <w:szCs w:val="24"/>
        </w:rPr>
      </w:pPr>
    </w:p>
    <w:p w14:paraId="66B9CD99"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status of the Financing Agreement.</w:t>
      </w:r>
    </w:p>
    <w:p w14:paraId="63C2C9AE" w14:textId="77777777" w:rsidR="00E63200" w:rsidRDefault="00E63200" w:rsidP="00C96AAA">
      <w:pPr>
        <w:tabs>
          <w:tab w:val="left" w:pos="567"/>
        </w:tabs>
        <w:suppressAutoHyphens/>
        <w:spacing w:after="0" w:line="240" w:lineRule="auto"/>
        <w:contextualSpacing/>
        <w:jc w:val="both"/>
        <w:rPr>
          <w:rFonts w:ascii="Arial Narrow" w:eastAsia="Calibri" w:hAnsi="Arial Narrow" w:cs="Arial"/>
          <w:sz w:val="24"/>
          <w:szCs w:val="24"/>
        </w:rPr>
      </w:pPr>
    </w:p>
    <w:p w14:paraId="5DE544B4" w14:textId="1FFDB984" w:rsidR="00C96AAA" w:rsidRPr="00C520A0" w:rsidRDefault="00C96AAA" w:rsidP="00DC73DC">
      <w:pPr>
        <w:pStyle w:val="Heading3"/>
        <w:rPr>
          <w:rFonts w:ascii="Arial Narrow" w:eastAsia="Calibri" w:hAnsi="Arial Narrow"/>
          <w:sz w:val="24"/>
          <w:szCs w:val="24"/>
        </w:rPr>
      </w:pPr>
      <w:bookmarkStart w:id="96" w:name="_Toc72936780"/>
      <w:r w:rsidRPr="00C520A0">
        <w:rPr>
          <w:rFonts w:ascii="Arial Narrow" w:eastAsia="Calibri" w:hAnsi="Arial Narrow"/>
          <w:sz w:val="24"/>
          <w:szCs w:val="24"/>
        </w:rPr>
        <w:t xml:space="preserve">13.8 Update: Bi-annual meeting of the IORA Working/ Core Group Chairs/ Priority Area </w:t>
      </w:r>
      <w:r w:rsidRPr="00C520A0">
        <w:rPr>
          <w:rFonts w:ascii="Arial Narrow" w:eastAsia="Calibri" w:hAnsi="Arial Narrow"/>
          <w:sz w:val="24"/>
          <w:szCs w:val="24"/>
        </w:rPr>
        <w:tab/>
        <w:t>Coordinating Countries (Secretariat)</w:t>
      </w:r>
      <w:bookmarkEnd w:id="96"/>
    </w:p>
    <w:p w14:paraId="35182CC9" w14:textId="77777777" w:rsidR="00B05E73" w:rsidRDefault="00B05E73" w:rsidP="00C96AAA">
      <w:pPr>
        <w:tabs>
          <w:tab w:val="left" w:pos="567"/>
        </w:tabs>
        <w:suppressAutoHyphens/>
        <w:spacing w:after="0" w:line="240" w:lineRule="auto"/>
        <w:contextualSpacing/>
        <w:jc w:val="both"/>
        <w:rPr>
          <w:rFonts w:ascii="Arial Narrow" w:eastAsia="Calibri" w:hAnsi="Arial Narrow" w:cs="Arial"/>
          <w:sz w:val="24"/>
          <w:szCs w:val="24"/>
        </w:rPr>
      </w:pPr>
    </w:p>
    <w:p w14:paraId="3C66F0C6" w14:textId="77777777" w:rsidR="00B05E73" w:rsidRPr="00B05E73" w:rsidRDefault="00B05E73" w:rsidP="00B05E73">
      <w:pPr>
        <w:autoSpaceDN w:val="0"/>
        <w:spacing w:after="0" w:line="240" w:lineRule="auto"/>
        <w:jc w:val="both"/>
        <w:textAlignment w:val="baseline"/>
        <w:rPr>
          <w:rFonts w:ascii="Arial Narrow" w:eastAsia="Calibri" w:hAnsi="Arial Narrow" w:cs="Arial"/>
          <w:i/>
          <w:sz w:val="24"/>
          <w:szCs w:val="24"/>
        </w:rPr>
      </w:pPr>
      <w:r w:rsidRPr="00B05E73">
        <w:rPr>
          <w:rFonts w:ascii="Arial Narrow" w:eastAsia="Calibri" w:hAnsi="Arial Narrow" w:cs="Arial Narrow"/>
          <w:i/>
          <w:sz w:val="24"/>
          <w:szCs w:val="24"/>
        </w:rPr>
        <w:t xml:space="preserve">The Chair of CSO will invite the </w:t>
      </w:r>
      <w:r w:rsidRPr="00B05E73">
        <w:rPr>
          <w:rFonts w:ascii="Arial Narrow" w:eastAsia="Calibri" w:hAnsi="Arial Narrow" w:cs="Arial Narrow"/>
          <w:i/>
          <w:sz w:val="24"/>
          <w:szCs w:val="24"/>
          <w:lang w:val="en-US"/>
        </w:rPr>
        <w:t>IORA Secretariat to update the CSO on the proposal on Bi-annual meeting of the IORA Working/ Core Group Chairs/ Priority Area Coordinating Countries</w:t>
      </w:r>
      <w:r w:rsidRPr="00B05E73">
        <w:rPr>
          <w:rFonts w:ascii="Arial Narrow" w:eastAsia="Calibri" w:hAnsi="Arial Narrow" w:cs="Arial"/>
          <w:i/>
          <w:sz w:val="24"/>
          <w:szCs w:val="24"/>
        </w:rPr>
        <w:t>.</w:t>
      </w:r>
    </w:p>
    <w:p w14:paraId="542FBAF0" w14:textId="77777777" w:rsidR="00B05E73" w:rsidRPr="00B05E73" w:rsidRDefault="00B05E73" w:rsidP="00B05E73">
      <w:pPr>
        <w:autoSpaceDN w:val="0"/>
        <w:spacing w:after="0" w:line="240" w:lineRule="auto"/>
        <w:jc w:val="both"/>
        <w:textAlignment w:val="baseline"/>
        <w:rPr>
          <w:rFonts w:ascii="Arial Narrow" w:eastAsia="Calibri" w:hAnsi="Arial Narrow" w:cs="Arial"/>
          <w:sz w:val="24"/>
          <w:szCs w:val="24"/>
        </w:rPr>
      </w:pPr>
    </w:p>
    <w:p w14:paraId="46236F51" w14:textId="5E318D25" w:rsidR="00B05E73" w:rsidRPr="00B05E73" w:rsidRDefault="00B05E73" w:rsidP="00B05E73">
      <w:pPr>
        <w:autoSpaceDN w:val="0"/>
        <w:spacing w:after="0" w:line="240" w:lineRule="auto"/>
        <w:jc w:val="both"/>
        <w:textAlignment w:val="baseline"/>
        <w:rPr>
          <w:rFonts w:ascii="Arial Narrow" w:eastAsia="Calibri" w:hAnsi="Arial Narrow" w:cs="Arial"/>
          <w:sz w:val="24"/>
          <w:szCs w:val="24"/>
          <w:lang w:val="en-US"/>
        </w:rPr>
      </w:pPr>
      <w:r w:rsidRPr="00B05E73">
        <w:rPr>
          <w:rFonts w:ascii="Arial Narrow" w:eastAsia="Calibri" w:hAnsi="Arial Narrow" w:cs="Calibri"/>
          <w:sz w:val="24"/>
          <w:szCs w:val="24"/>
        </w:rPr>
        <w:t>The CSO will recall that</w:t>
      </w:r>
      <w:r w:rsidRPr="00B05E73">
        <w:rPr>
          <w:rFonts w:ascii="Arial Narrow" w:eastAsia="Calibri" w:hAnsi="Arial Narrow" w:cs="Calibri"/>
          <w:sz w:val="24"/>
          <w:szCs w:val="24"/>
          <w:lang w:val="en-US"/>
        </w:rPr>
        <w:t xml:space="preserve">, </w:t>
      </w:r>
      <w:r w:rsidRPr="00B05E73">
        <w:rPr>
          <w:rFonts w:ascii="Arial Narrow" w:eastAsia="Calibri" w:hAnsi="Arial Narrow" w:cs="Calibri"/>
          <w:iCs/>
          <w:sz w:val="24"/>
          <w:szCs w:val="24"/>
          <w:lang w:val="en-US"/>
        </w:rPr>
        <w:t xml:space="preserve">at its last virtual meeting held on 15-16 December 2020, </w:t>
      </w:r>
      <w:r w:rsidRPr="00B05E73">
        <w:rPr>
          <w:rFonts w:ascii="Arial Narrow" w:eastAsia="Calibri" w:hAnsi="Arial Narrow" w:cs="Arial"/>
          <w:sz w:val="24"/>
          <w:szCs w:val="24"/>
          <w:lang w:val="en-US"/>
        </w:rPr>
        <w:t xml:space="preserve">the Secretariat presented the proposal on the Bi-annual meeting of the IORA Working/ Core Group Chairs/ Priority Area Coordinating Countries, and Member States were requested to provide feedback on the Concept Note to the Secretariat by 31 January 2021. </w:t>
      </w:r>
      <w:r w:rsidR="004B582F">
        <w:rPr>
          <w:rFonts w:ascii="Arial Narrow" w:eastAsia="Calibri" w:hAnsi="Arial Narrow" w:cs="Arial"/>
          <w:sz w:val="24"/>
          <w:szCs w:val="24"/>
          <w:lang w:val="en-US"/>
        </w:rPr>
        <w:t>F</w:t>
      </w:r>
      <w:r w:rsidRPr="00B05E73">
        <w:rPr>
          <w:rFonts w:ascii="Arial Narrow" w:eastAsia="Calibri" w:hAnsi="Arial Narrow" w:cs="Arial"/>
          <w:sz w:val="24"/>
          <w:szCs w:val="24"/>
          <w:lang w:val="en-US"/>
        </w:rPr>
        <w:t xml:space="preserve">eedback </w:t>
      </w:r>
      <w:r w:rsidR="00B00EF2">
        <w:rPr>
          <w:rFonts w:ascii="Arial Narrow" w:eastAsia="Calibri" w:hAnsi="Arial Narrow" w:cs="Arial"/>
          <w:sz w:val="24"/>
          <w:szCs w:val="24"/>
          <w:lang w:val="en-US"/>
        </w:rPr>
        <w:t xml:space="preserve">was received </w:t>
      </w:r>
      <w:r w:rsidRPr="00B05E73">
        <w:rPr>
          <w:rFonts w:ascii="Arial Narrow" w:eastAsia="Calibri" w:hAnsi="Arial Narrow" w:cs="Arial"/>
          <w:sz w:val="24"/>
          <w:szCs w:val="24"/>
          <w:lang w:val="en-US"/>
        </w:rPr>
        <w:t>from Member States</w:t>
      </w:r>
      <w:r w:rsidR="004B582F">
        <w:rPr>
          <w:rFonts w:ascii="Arial Narrow" w:eastAsia="Calibri" w:hAnsi="Arial Narrow" w:cs="Arial"/>
          <w:sz w:val="24"/>
          <w:szCs w:val="24"/>
          <w:lang w:val="en-US"/>
        </w:rPr>
        <w:t xml:space="preserve"> namely the Chair, </w:t>
      </w:r>
      <w:r w:rsidR="004B582F">
        <w:rPr>
          <w:rFonts w:ascii="Arial Narrow" w:eastAsia="Calibri" w:hAnsi="Arial Narrow" w:cs="Arial"/>
          <w:sz w:val="24"/>
          <w:szCs w:val="24"/>
          <w:lang w:val="en-US"/>
        </w:rPr>
        <w:lastRenderedPageBreak/>
        <w:t xml:space="preserve">UAE, </w:t>
      </w:r>
      <w:proofErr w:type="gramStart"/>
      <w:r w:rsidR="004B582F">
        <w:rPr>
          <w:rFonts w:ascii="Arial Narrow" w:eastAsia="Calibri" w:hAnsi="Arial Narrow" w:cs="Arial"/>
          <w:sz w:val="24"/>
          <w:szCs w:val="24"/>
          <w:lang w:val="en-US"/>
        </w:rPr>
        <w:t>Singapore</w:t>
      </w:r>
      <w:proofErr w:type="gramEnd"/>
      <w:r w:rsidR="004B582F">
        <w:rPr>
          <w:rFonts w:ascii="Arial Narrow" w:eastAsia="Calibri" w:hAnsi="Arial Narrow" w:cs="Arial"/>
          <w:sz w:val="24"/>
          <w:szCs w:val="24"/>
          <w:lang w:val="en-US"/>
        </w:rPr>
        <w:t xml:space="preserve"> and South Africa</w:t>
      </w:r>
      <w:r w:rsidRPr="00B05E73">
        <w:rPr>
          <w:rFonts w:ascii="Arial Narrow" w:eastAsia="Calibri" w:hAnsi="Arial Narrow" w:cs="Arial"/>
          <w:sz w:val="24"/>
          <w:szCs w:val="24"/>
          <w:lang w:val="en-US"/>
        </w:rPr>
        <w:t>.</w:t>
      </w:r>
      <w:r w:rsidR="004B582F">
        <w:rPr>
          <w:rFonts w:ascii="Arial Narrow" w:eastAsia="Calibri" w:hAnsi="Arial Narrow" w:cs="Arial"/>
          <w:sz w:val="24"/>
          <w:szCs w:val="24"/>
          <w:lang w:val="en-US"/>
        </w:rPr>
        <w:t xml:space="preserve"> On 26 May 2021, the Secretariat circulated a reminder to the other Member States for feedback.</w:t>
      </w:r>
    </w:p>
    <w:p w14:paraId="58724001" w14:textId="77777777" w:rsidR="00B05E73" w:rsidRPr="00B05E73" w:rsidRDefault="00B05E73" w:rsidP="00B05E73">
      <w:pPr>
        <w:autoSpaceDN w:val="0"/>
        <w:spacing w:after="0" w:line="240" w:lineRule="auto"/>
        <w:jc w:val="both"/>
        <w:textAlignment w:val="baseline"/>
        <w:rPr>
          <w:rFonts w:ascii="Arial Narrow" w:eastAsia="Calibri" w:hAnsi="Arial Narrow" w:cs="Arial"/>
          <w:sz w:val="24"/>
          <w:szCs w:val="24"/>
          <w:lang w:val="en-US"/>
        </w:rPr>
      </w:pPr>
    </w:p>
    <w:p w14:paraId="320E4E71" w14:textId="3A2E82AD" w:rsidR="00B05E73" w:rsidRP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B05E73">
        <w:rPr>
          <w:rFonts w:ascii="Arial Narrow" w:eastAsia="Calibri" w:hAnsi="Arial Narrow" w:cs="Arial Narrow"/>
          <w:i/>
          <w:sz w:val="24"/>
          <w:szCs w:val="24"/>
        </w:rPr>
        <w:t xml:space="preserve">Desired Outcome: </w:t>
      </w:r>
      <w:r w:rsidRPr="00B05E73">
        <w:rPr>
          <w:rFonts w:ascii="Arial Narrow" w:eastAsia="Calibri" w:hAnsi="Arial Narrow" w:cs="Arial Narrow"/>
          <w:iCs/>
          <w:sz w:val="24"/>
          <w:szCs w:val="24"/>
        </w:rPr>
        <w:t>The CSO</w:t>
      </w:r>
      <w:r w:rsidRPr="00B05E73">
        <w:rPr>
          <w:rFonts w:ascii="Arial Narrow" w:eastAsia="Calibri" w:hAnsi="Arial Narrow" w:cs="Arial Narrow"/>
          <w:sz w:val="24"/>
          <w:szCs w:val="24"/>
        </w:rPr>
        <w:t xml:space="preserve"> to</w:t>
      </w:r>
      <w:r w:rsidRPr="00B05E73">
        <w:rPr>
          <w:rFonts w:ascii="Arial Narrow" w:eastAsia="Calibri" w:hAnsi="Arial Narrow" w:cs="Arial Narrow"/>
          <w:sz w:val="24"/>
          <w:szCs w:val="24"/>
          <w:lang w:val="en-US"/>
        </w:rPr>
        <w:t xml:space="preserve"> consider re-circulating the proposal by the IORA Secretariat on Bi-annual meeting of the IORA Working/ Core Group Chairs/ Priority Area Coordinating Countries and to provide a</w:t>
      </w:r>
      <w:r w:rsidR="00B00EF2">
        <w:rPr>
          <w:rFonts w:ascii="Arial Narrow" w:eastAsia="Calibri" w:hAnsi="Arial Narrow" w:cs="Arial Narrow"/>
          <w:sz w:val="24"/>
          <w:szCs w:val="24"/>
          <w:lang w:val="en-US"/>
        </w:rPr>
        <w:t xml:space="preserve"> new</w:t>
      </w:r>
      <w:r w:rsidRPr="00B05E73">
        <w:rPr>
          <w:rFonts w:ascii="Arial Narrow" w:eastAsia="Calibri" w:hAnsi="Arial Narrow" w:cs="Arial Narrow"/>
          <w:sz w:val="24"/>
          <w:szCs w:val="24"/>
          <w:lang w:val="en-US"/>
        </w:rPr>
        <w:t xml:space="preserve"> deadline for feedback by Member States.</w:t>
      </w:r>
    </w:p>
    <w:p w14:paraId="386C3DF2" w14:textId="77777777" w:rsidR="00B05E73" w:rsidRDefault="00B05E73" w:rsidP="00C96AAA">
      <w:pPr>
        <w:tabs>
          <w:tab w:val="left" w:pos="567"/>
        </w:tabs>
        <w:suppressAutoHyphens/>
        <w:spacing w:after="0" w:line="240" w:lineRule="auto"/>
        <w:contextualSpacing/>
        <w:jc w:val="both"/>
        <w:rPr>
          <w:rFonts w:ascii="Arial Narrow" w:eastAsia="Calibri" w:hAnsi="Arial Narrow" w:cs="Arial"/>
          <w:sz w:val="24"/>
          <w:szCs w:val="24"/>
        </w:rPr>
      </w:pPr>
    </w:p>
    <w:p w14:paraId="3F89A008" w14:textId="7B7AFDEC" w:rsidR="00C96AAA" w:rsidRPr="00C520A0" w:rsidRDefault="00C96AAA" w:rsidP="00DC73DC">
      <w:pPr>
        <w:pStyle w:val="Heading3"/>
        <w:rPr>
          <w:rFonts w:ascii="Arial Narrow" w:eastAsia="Calibri" w:hAnsi="Arial Narrow"/>
          <w:sz w:val="24"/>
          <w:szCs w:val="24"/>
        </w:rPr>
      </w:pPr>
      <w:bookmarkStart w:id="97" w:name="_Toc72936781"/>
      <w:r w:rsidRPr="00C520A0">
        <w:rPr>
          <w:rFonts w:ascii="Arial Narrow" w:eastAsia="Calibri" w:hAnsi="Arial Narrow"/>
          <w:sz w:val="24"/>
          <w:szCs w:val="24"/>
        </w:rPr>
        <w:t>13.9</w:t>
      </w:r>
      <w:r w:rsidRPr="00C520A0">
        <w:rPr>
          <w:rFonts w:ascii="Arial Narrow" w:eastAsia="Calibri" w:hAnsi="Arial Narrow"/>
          <w:sz w:val="24"/>
          <w:szCs w:val="24"/>
        </w:rPr>
        <w:tab/>
        <w:t>Update: IORA Media Network (Secretariat)</w:t>
      </w:r>
      <w:bookmarkEnd w:id="97"/>
    </w:p>
    <w:p w14:paraId="7F48AC4D" w14:textId="77777777" w:rsidR="00B05E73" w:rsidRDefault="00B05E73" w:rsidP="00C96AAA">
      <w:pPr>
        <w:tabs>
          <w:tab w:val="left" w:pos="567"/>
        </w:tabs>
        <w:suppressAutoHyphens/>
        <w:spacing w:after="0" w:line="240" w:lineRule="auto"/>
        <w:contextualSpacing/>
        <w:jc w:val="both"/>
        <w:rPr>
          <w:rFonts w:ascii="Arial Narrow" w:eastAsia="Calibri" w:hAnsi="Arial Narrow" w:cs="Arial"/>
          <w:sz w:val="24"/>
          <w:szCs w:val="24"/>
        </w:rPr>
      </w:pPr>
    </w:p>
    <w:p w14:paraId="0E58CBC3" w14:textId="77777777" w:rsidR="00B05E73" w:rsidRPr="00B05E73" w:rsidRDefault="00B05E73" w:rsidP="00B05E73">
      <w:pPr>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Narrow"/>
          <w:i/>
          <w:iCs/>
          <w:sz w:val="24"/>
          <w:szCs w:val="24"/>
        </w:rPr>
        <w:t xml:space="preserve">The Chair will invite the Secretariat to update the CSO on the proposed IORA Media Network to increase the visibility of the Association. </w:t>
      </w:r>
    </w:p>
    <w:p w14:paraId="7F8DC1A4"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7C4AAD8E"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 xml:space="preserve">The Member States may recall that the Secretariat Public Diplomacy and Communications Unit has developed a proposal to establish an ‘IORA Media Network’ between Member States media personnel and journalists’ with a view to enhance the visibility of IORA. The establishment of a permanent network of media stakeholders between Member States is in line with the priority placed by the CSO in strengthening the links between media stakeholders across the region, as demonstrated in the approval of two media visit programs to date, the First and Second IORA Media Familiarization Visits held in 2017 (India) and 2019 (South Africa).  </w:t>
      </w:r>
    </w:p>
    <w:p w14:paraId="57F11FE3"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586138AE"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The overall goal of the IORA Media Network would be to contribute to a cohesive Indian Ocean Regional identity with IORA at its core. The specific objectives of such an email group would include to:</w:t>
      </w:r>
    </w:p>
    <w:p w14:paraId="24C856A9" w14:textId="77777777" w:rsidR="00B05E73" w:rsidRPr="00B05E73" w:rsidRDefault="00B05E73" w:rsidP="00B05E73">
      <w:pPr>
        <w:numPr>
          <w:ilvl w:val="0"/>
          <w:numId w:val="31"/>
        </w:numPr>
        <w:tabs>
          <w:tab w:val="left" w:pos="567"/>
        </w:tabs>
        <w:suppressAutoHyphens/>
        <w:spacing w:after="0" w:line="240" w:lineRule="auto"/>
        <w:contextualSpacing/>
        <w:jc w:val="both"/>
        <w:rPr>
          <w:rFonts w:ascii="Arial Narrow" w:eastAsia="Calibri" w:hAnsi="Arial Narrow" w:cs="Arial"/>
          <w:sz w:val="24"/>
          <w:szCs w:val="24"/>
          <w:lang w:eastAsia="x-none"/>
        </w:rPr>
      </w:pPr>
      <w:r w:rsidRPr="00B05E73">
        <w:rPr>
          <w:rFonts w:ascii="Arial Narrow" w:eastAsia="Calibri" w:hAnsi="Arial Narrow" w:cs="Arial"/>
          <w:sz w:val="24"/>
          <w:szCs w:val="24"/>
          <w:lang w:eastAsia="x-none"/>
        </w:rPr>
        <w:t xml:space="preserve">Disseminate IORA media press releases and other materials from the </w:t>
      </w:r>
      <w:proofErr w:type="gramStart"/>
      <w:r w:rsidRPr="00B05E73">
        <w:rPr>
          <w:rFonts w:ascii="Arial Narrow" w:eastAsia="Calibri" w:hAnsi="Arial Narrow" w:cs="Arial"/>
          <w:sz w:val="24"/>
          <w:szCs w:val="24"/>
          <w:lang w:eastAsia="x-none"/>
        </w:rPr>
        <w:t>Secretariat;</w:t>
      </w:r>
      <w:proofErr w:type="gramEnd"/>
    </w:p>
    <w:p w14:paraId="34B15701" w14:textId="77777777" w:rsidR="00B05E73" w:rsidRPr="00B05E73" w:rsidRDefault="00B05E73" w:rsidP="00B05E73">
      <w:pPr>
        <w:numPr>
          <w:ilvl w:val="0"/>
          <w:numId w:val="31"/>
        </w:numPr>
        <w:tabs>
          <w:tab w:val="left" w:pos="567"/>
        </w:tabs>
        <w:suppressAutoHyphens/>
        <w:spacing w:after="0" w:line="240" w:lineRule="auto"/>
        <w:ind w:left="567" w:hanging="207"/>
        <w:contextualSpacing/>
        <w:jc w:val="both"/>
        <w:rPr>
          <w:rFonts w:ascii="Arial Narrow" w:eastAsia="Calibri" w:hAnsi="Arial Narrow" w:cs="Arial"/>
          <w:sz w:val="24"/>
          <w:szCs w:val="24"/>
          <w:lang w:eastAsia="x-none"/>
        </w:rPr>
      </w:pPr>
      <w:r w:rsidRPr="00B05E73">
        <w:rPr>
          <w:rFonts w:ascii="Arial Narrow" w:eastAsia="Calibri" w:hAnsi="Arial Narrow" w:cs="Arial"/>
          <w:sz w:val="24"/>
          <w:szCs w:val="24"/>
          <w:lang w:eastAsia="x-none"/>
        </w:rPr>
        <w:t>Establish rapport focused on developments of IORA’s priority and focus areas within Member States, building on the earlier successes of the First and Second IORA Media Familiarization Visits held in 2017 (India) and 2019 (South Africa); and</w:t>
      </w:r>
    </w:p>
    <w:p w14:paraId="12639164" w14:textId="77777777" w:rsidR="00B05E73" w:rsidRPr="00B05E73" w:rsidRDefault="00B05E73" w:rsidP="00B05E73">
      <w:pPr>
        <w:numPr>
          <w:ilvl w:val="0"/>
          <w:numId w:val="31"/>
        </w:numPr>
        <w:tabs>
          <w:tab w:val="left" w:pos="567"/>
        </w:tabs>
        <w:suppressAutoHyphens/>
        <w:spacing w:after="0" w:line="240" w:lineRule="auto"/>
        <w:contextualSpacing/>
        <w:jc w:val="both"/>
        <w:rPr>
          <w:rFonts w:ascii="Arial Narrow" w:eastAsia="Calibri" w:hAnsi="Arial Narrow" w:cs="Arial"/>
          <w:sz w:val="24"/>
          <w:szCs w:val="24"/>
          <w:lang w:eastAsia="x-none"/>
        </w:rPr>
      </w:pPr>
      <w:r w:rsidRPr="00B05E73">
        <w:rPr>
          <w:rFonts w:ascii="Arial Narrow" w:eastAsia="Calibri" w:hAnsi="Arial Narrow" w:cs="Arial"/>
          <w:sz w:val="24"/>
          <w:szCs w:val="24"/>
          <w:lang w:eastAsia="x-none"/>
        </w:rPr>
        <w:t>Circulate other news from Member States relating to the development of the Indian Ocean Region.</w:t>
      </w:r>
    </w:p>
    <w:p w14:paraId="10CD5C82"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31629D07"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 xml:space="preserve">The Secretariat circulated a reminder to Member States yet to provide nominations on 18 May 2021. The Secretariat received nominations from the following Member States: Bangladesh, India, Indonesia, Maldives, Mauritius, Mozambique, South Africa, Sri Lanka, and the United Arab Emirates. Additionally, Mauritius, Seychelles and Sri Lanka provided inputs and suggestions on establishing the IORA Media Network. </w:t>
      </w:r>
    </w:p>
    <w:p w14:paraId="35CC492F" w14:textId="77777777" w:rsid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2F2ED90E" w14:textId="17D086B3"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 xml:space="preserve">The Secretariat is currently in the process of creating the email group, which will be operational once enough nominations are received from Member States. </w:t>
      </w:r>
    </w:p>
    <w:p w14:paraId="3349BAD0"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2E909767" w14:textId="77777777" w:rsidR="00B05E73" w:rsidRP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B05E73">
        <w:rPr>
          <w:rFonts w:ascii="Arial Narrow" w:eastAsia="Times New Roman" w:hAnsi="Arial Narrow" w:cs="Arial Narrow"/>
          <w:i/>
          <w:sz w:val="24"/>
          <w:szCs w:val="24"/>
        </w:rPr>
        <w:t xml:space="preserve">Desired Outcome: </w:t>
      </w:r>
      <w:r w:rsidRPr="00B05E73">
        <w:rPr>
          <w:rFonts w:ascii="Arial Narrow" w:eastAsia="Times New Roman" w:hAnsi="Arial Narrow" w:cs="Arial Narrow"/>
          <w:iCs/>
          <w:sz w:val="24"/>
          <w:szCs w:val="24"/>
        </w:rPr>
        <w:t xml:space="preserve">The </w:t>
      </w:r>
      <w:r w:rsidRPr="00B05E73">
        <w:rPr>
          <w:rFonts w:ascii="Arial Narrow" w:eastAsia="Times New Roman" w:hAnsi="Arial Narrow" w:cs="Arial Narrow"/>
          <w:sz w:val="24"/>
          <w:szCs w:val="24"/>
        </w:rPr>
        <w:t xml:space="preserve">CSO to take note of the </w:t>
      </w:r>
      <w:r w:rsidRPr="00B05E73">
        <w:rPr>
          <w:rFonts w:ascii="Arial Narrow" w:eastAsia="Times New Roman" w:hAnsi="Arial Narrow" w:cs="Times New Roman"/>
          <w:iCs/>
          <w:sz w:val="24"/>
          <w:szCs w:val="24"/>
          <w:lang w:val="en-US"/>
        </w:rPr>
        <w:t xml:space="preserve">brief report by the Secretariat on the status of the proposed IORA Media Network. </w:t>
      </w:r>
    </w:p>
    <w:p w14:paraId="6B162CFB" w14:textId="77777777" w:rsid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p>
    <w:p w14:paraId="7C0D1C16" w14:textId="792066D7" w:rsidR="00B05E73" w:rsidRP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B05E73">
        <w:rPr>
          <w:rFonts w:ascii="Arial Narrow" w:eastAsia="Times New Roman" w:hAnsi="Arial Narrow" w:cs="Times New Roman"/>
          <w:iCs/>
          <w:sz w:val="24"/>
          <w:szCs w:val="24"/>
          <w:lang w:val="en-US"/>
        </w:rPr>
        <w:t xml:space="preserve">The CSO to encourage nominations from Member States yet to join the Media Network.  </w:t>
      </w:r>
    </w:p>
    <w:p w14:paraId="7F2C24A1" w14:textId="77777777" w:rsidR="00B05E73" w:rsidRDefault="00B05E73" w:rsidP="00C96AAA">
      <w:pPr>
        <w:tabs>
          <w:tab w:val="left" w:pos="567"/>
        </w:tabs>
        <w:suppressAutoHyphens/>
        <w:spacing w:after="0" w:line="240" w:lineRule="auto"/>
        <w:contextualSpacing/>
        <w:jc w:val="both"/>
        <w:rPr>
          <w:rFonts w:ascii="Arial Narrow" w:eastAsia="Calibri" w:hAnsi="Arial Narrow" w:cs="Arial"/>
          <w:sz w:val="24"/>
          <w:szCs w:val="24"/>
        </w:rPr>
      </w:pPr>
    </w:p>
    <w:p w14:paraId="1DCD294D" w14:textId="5B863BA8" w:rsidR="00C96AAA" w:rsidRPr="00C520A0" w:rsidRDefault="00C96AAA" w:rsidP="00DC73DC">
      <w:pPr>
        <w:pStyle w:val="Heading3"/>
        <w:rPr>
          <w:rFonts w:ascii="Arial Narrow" w:eastAsia="Calibri" w:hAnsi="Arial Narrow"/>
          <w:sz w:val="24"/>
          <w:szCs w:val="24"/>
        </w:rPr>
      </w:pPr>
      <w:bookmarkStart w:id="98" w:name="_Toc72936782"/>
      <w:r w:rsidRPr="00C520A0">
        <w:rPr>
          <w:rFonts w:ascii="Arial Narrow" w:eastAsia="Calibri" w:hAnsi="Arial Narrow"/>
          <w:sz w:val="24"/>
          <w:szCs w:val="24"/>
        </w:rPr>
        <w:t>13.10</w:t>
      </w:r>
      <w:r w:rsidRPr="00C520A0">
        <w:rPr>
          <w:rFonts w:ascii="Arial Narrow" w:eastAsia="Calibri" w:hAnsi="Arial Narrow"/>
          <w:sz w:val="24"/>
          <w:szCs w:val="24"/>
        </w:rPr>
        <w:tab/>
        <w:t>Report: IORA Day 2021 &amp; preparations for 2022 (Secretariat)</w:t>
      </w:r>
      <w:bookmarkEnd w:id="98"/>
    </w:p>
    <w:p w14:paraId="62B63301" w14:textId="4CC88228" w:rsidR="00C96AAA" w:rsidRDefault="00C96AAA" w:rsidP="00C96AAA">
      <w:pPr>
        <w:suppressAutoHyphens/>
        <w:spacing w:after="0" w:line="240" w:lineRule="auto"/>
        <w:contextualSpacing/>
        <w:jc w:val="both"/>
        <w:rPr>
          <w:rFonts w:ascii="Arial Narrow" w:eastAsia="Calibri" w:hAnsi="Arial Narrow" w:cs="Arial"/>
          <w:b/>
          <w:bCs/>
          <w:sz w:val="24"/>
          <w:szCs w:val="24"/>
          <w:u w:val="single"/>
        </w:rPr>
      </w:pPr>
    </w:p>
    <w:p w14:paraId="199CB76A" w14:textId="77777777" w:rsidR="00B05E73" w:rsidRPr="00B05E73" w:rsidRDefault="00B05E73" w:rsidP="00B05E73">
      <w:pPr>
        <w:spacing w:after="0" w:line="240" w:lineRule="auto"/>
        <w:rPr>
          <w:rFonts w:ascii="Arial Narrow" w:eastAsia="Times New Roman" w:hAnsi="Arial Narrow" w:cs="Arial Narrow"/>
          <w:i/>
          <w:iCs/>
          <w:sz w:val="24"/>
          <w:szCs w:val="24"/>
        </w:rPr>
      </w:pPr>
      <w:r w:rsidRPr="00B05E73">
        <w:rPr>
          <w:rFonts w:ascii="Arial Narrow" w:eastAsia="Times New Roman" w:hAnsi="Arial Narrow" w:cs="Arial Narrow"/>
          <w:i/>
          <w:iCs/>
          <w:sz w:val="24"/>
          <w:szCs w:val="24"/>
        </w:rPr>
        <w:t>The Chair will invite the Secretariat to update the CSO on the IORA Day 2021 Virtual Celebrations and the preparations for 2022.</w:t>
      </w:r>
    </w:p>
    <w:p w14:paraId="2C3524CE" w14:textId="77777777" w:rsidR="00B05E73" w:rsidRPr="00B05E73" w:rsidRDefault="00B05E73" w:rsidP="00B05E73">
      <w:pPr>
        <w:spacing w:after="0" w:line="240" w:lineRule="auto"/>
        <w:rPr>
          <w:rFonts w:ascii="Arial Narrow" w:eastAsia="Times New Roman" w:hAnsi="Arial Narrow" w:cs="Arial Narrow"/>
          <w:i/>
          <w:iCs/>
          <w:sz w:val="24"/>
          <w:szCs w:val="24"/>
        </w:rPr>
      </w:pPr>
    </w:p>
    <w:p w14:paraId="0DD1B304"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Narrow"/>
          <w:sz w:val="24"/>
          <w:szCs w:val="24"/>
        </w:rPr>
      </w:pPr>
      <w:r w:rsidRPr="00B05E73">
        <w:rPr>
          <w:rFonts w:ascii="Arial Narrow" w:eastAsia="Times New Roman" w:hAnsi="Arial Narrow" w:cs="Arial"/>
          <w:sz w:val="24"/>
          <w:szCs w:val="24"/>
        </w:rPr>
        <w:lastRenderedPageBreak/>
        <w:t xml:space="preserve">Member States may recall the proposals made </w:t>
      </w:r>
      <w:r w:rsidRPr="00B05E73">
        <w:rPr>
          <w:rFonts w:ascii="Arial Narrow" w:eastAsia="Times New Roman" w:hAnsi="Arial Narrow" w:cs="Arial Narrow"/>
          <w:sz w:val="24"/>
          <w:szCs w:val="24"/>
        </w:rPr>
        <w:t>by the Secretariat and the Republic of India</w:t>
      </w:r>
      <w:r w:rsidRPr="00B05E73">
        <w:rPr>
          <w:rFonts w:ascii="Arial Narrow" w:eastAsia="Times New Roman" w:hAnsi="Arial Narrow" w:cs="Arial"/>
          <w:sz w:val="24"/>
          <w:szCs w:val="24"/>
        </w:rPr>
        <w:t xml:space="preserve"> for IORA Day 2021 during the </w:t>
      </w:r>
      <w:r w:rsidRPr="00B05E73">
        <w:rPr>
          <w:rFonts w:ascii="Arial Narrow" w:eastAsia="Times New Roman" w:hAnsi="Arial Narrow" w:cs="Arial Narrow"/>
          <w:sz w:val="24"/>
          <w:szCs w:val="24"/>
        </w:rPr>
        <w:t xml:space="preserve">22nd Meeting of the CSO held virtually in December 2020. The Secretariat circulated a Note Verbal on 10 February 2021 to Member States and Dialogue Partners, requesting support in submitting pre-recorded IORA Day congratulation messages (30sec – 1min) from Foreign Ministers or Senior Officials. Due to the local outbreak of COVID-19 cases in Mauritius, the IORA Day reception had to be postponed until further notice. The virtual celebrations were held on 25 March 2021, which included a virtual Seminar on Yoga and Ayurveda for IORA Member States and Dialogue Partners on the theme of ‘Wellness and Holistic Living in the time of COVID-19’ held by the Ministry of External Affairs of the Republic of India, in collaboration with the Ministry of AYUSH. </w:t>
      </w:r>
    </w:p>
    <w:p w14:paraId="40CD56D0"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Narrow"/>
          <w:sz w:val="24"/>
          <w:szCs w:val="24"/>
        </w:rPr>
      </w:pPr>
    </w:p>
    <w:p w14:paraId="20884E28"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Narrow"/>
          <w:sz w:val="24"/>
          <w:szCs w:val="24"/>
        </w:rPr>
      </w:pPr>
      <w:r w:rsidRPr="00B05E73">
        <w:rPr>
          <w:rFonts w:ascii="Arial Narrow" w:eastAsia="Times New Roman" w:hAnsi="Arial Narrow" w:cs="Arial Narrow"/>
          <w:sz w:val="24"/>
          <w:szCs w:val="24"/>
        </w:rPr>
        <w:t xml:space="preserve">The IORA Secretariat along with the support from the Chair, the United Arab Emirates, prepared the official IORA Day 2021 video, broadcasting the congratulation messages from the Troika. During the virtual celebrations, the Secretariat also broadcasted the congratulation messages (30sec – 1min) from Foreign Ministers or Senior Officials submitted by Member States and Dialogue Partners. The celebrations additionally included the launch of the IORA Secretariat ‘Connecting the Youth of the Indian Ocean Region’ Writing Competition </w:t>
      </w:r>
      <w:proofErr w:type="gramStart"/>
      <w:r w:rsidRPr="00B05E73">
        <w:rPr>
          <w:rFonts w:ascii="Arial Narrow" w:eastAsia="Times New Roman" w:hAnsi="Arial Narrow" w:cs="Arial Narrow"/>
          <w:sz w:val="24"/>
          <w:szCs w:val="24"/>
        </w:rPr>
        <w:t>on the occasion of</w:t>
      </w:r>
      <w:proofErr w:type="gramEnd"/>
      <w:r w:rsidRPr="00B05E73">
        <w:rPr>
          <w:rFonts w:ascii="Arial Narrow" w:eastAsia="Times New Roman" w:hAnsi="Arial Narrow" w:cs="Arial Narrow"/>
          <w:sz w:val="24"/>
          <w:szCs w:val="24"/>
        </w:rPr>
        <w:t xml:space="preserve"> IORA Day 2021, which will be supported by the United Arab Emirates and the IORA Secretariat.  </w:t>
      </w:r>
    </w:p>
    <w:p w14:paraId="7DDFFFB3" w14:textId="77777777" w:rsid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282B1592" w14:textId="403CF71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 xml:space="preserve">The virtual celebrations recording was circulated to Member States and Dialogue Partners on 25 March 2021 and the </w:t>
      </w:r>
      <w:r w:rsidRPr="00B05E73">
        <w:rPr>
          <w:rFonts w:ascii="Arial Narrow" w:eastAsia="Times New Roman" w:hAnsi="Arial Narrow" w:cs="Arial Narrow"/>
          <w:sz w:val="24"/>
          <w:szCs w:val="24"/>
        </w:rPr>
        <w:t>Yoga and Ayurveda</w:t>
      </w:r>
      <w:r w:rsidRPr="00B05E73">
        <w:rPr>
          <w:rFonts w:ascii="Arial Narrow" w:eastAsia="Times New Roman" w:hAnsi="Arial Narrow" w:cs="Arial"/>
          <w:sz w:val="24"/>
          <w:szCs w:val="24"/>
        </w:rPr>
        <w:t xml:space="preserve"> Seminar report on 19 April 2021. The recording is available on the IORA YouTube Channel. </w:t>
      </w:r>
    </w:p>
    <w:p w14:paraId="17E74EFE"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1FCE2EA8"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r w:rsidRPr="00B05E73">
        <w:rPr>
          <w:rFonts w:ascii="Arial Narrow" w:eastAsia="Times New Roman" w:hAnsi="Arial Narrow" w:cs="Arial"/>
          <w:sz w:val="24"/>
          <w:szCs w:val="24"/>
        </w:rPr>
        <w:t xml:space="preserve">The Secretariat wishes to host a virtual celebration, inclusive of a workshop/seminar, and a </w:t>
      </w:r>
      <w:r w:rsidRPr="00B05E73">
        <w:rPr>
          <w:rFonts w:ascii="Arial Narrow" w:eastAsia="Times New Roman" w:hAnsi="Arial Narrow" w:cs="Arial Narrow"/>
          <w:sz w:val="24"/>
          <w:szCs w:val="24"/>
        </w:rPr>
        <w:t xml:space="preserve">reception inviting local Missions and International Organisations located in Mauritius for IORA Day 2022. </w:t>
      </w:r>
    </w:p>
    <w:p w14:paraId="43E0A857" w14:textId="77777777" w:rsidR="00B05E73" w:rsidRPr="00B05E73" w:rsidRDefault="00B05E73" w:rsidP="00B05E73">
      <w:pPr>
        <w:tabs>
          <w:tab w:val="left" w:pos="567"/>
        </w:tabs>
        <w:suppressAutoHyphens/>
        <w:spacing w:after="0" w:line="240" w:lineRule="auto"/>
        <w:contextualSpacing/>
        <w:jc w:val="both"/>
        <w:rPr>
          <w:rFonts w:ascii="Arial Narrow" w:eastAsia="Times New Roman" w:hAnsi="Arial Narrow" w:cs="Arial"/>
          <w:sz w:val="24"/>
          <w:szCs w:val="24"/>
        </w:rPr>
      </w:pPr>
    </w:p>
    <w:p w14:paraId="1CA6EC1F" w14:textId="77777777" w:rsidR="00B05E73" w:rsidRPr="00B05E73" w:rsidRDefault="00B05E73" w:rsidP="00B05E73">
      <w:pPr>
        <w:pBdr>
          <w:top w:val="single" w:sz="4" w:space="0"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B05E73">
        <w:rPr>
          <w:rFonts w:ascii="Arial Narrow" w:eastAsia="Times New Roman" w:hAnsi="Arial Narrow" w:cs="Arial Narrow"/>
          <w:i/>
          <w:sz w:val="24"/>
          <w:szCs w:val="24"/>
        </w:rPr>
        <w:t xml:space="preserve">Desired Outcome: </w:t>
      </w:r>
      <w:r w:rsidRPr="00B05E73">
        <w:rPr>
          <w:rFonts w:ascii="Arial Narrow" w:eastAsia="Times New Roman" w:hAnsi="Arial Narrow" w:cs="Arial Narrow"/>
          <w:iCs/>
          <w:sz w:val="24"/>
          <w:szCs w:val="24"/>
        </w:rPr>
        <w:t xml:space="preserve">The </w:t>
      </w:r>
      <w:r w:rsidRPr="00B05E73">
        <w:rPr>
          <w:rFonts w:ascii="Arial Narrow" w:eastAsia="Times New Roman" w:hAnsi="Arial Narrow" w:cs="Arial Narrow"/>
          <w:sz w:val="24"/>
          <w:szCs w:val="24"/>
        </w:rPr>
        <w:t>CSO to take note of the report on the IORA Day 2021 virtual celebrations and the suggestions for</w:t>
      </w:r>
      <w:r w:rsidRPr="00B05E73">
        <w:rPr>
          <w:rFonts w:ascii="Arial Narrow" w:eastAsia="Times New Roman" w:hAnsi="Arial Narrow" w:cs="Times New Roman"/>
          <w:iCs/>
          <w:sz w:val="24"/>
          <w:szCs w:val="24"/>
          <w:lang w:val="en-US"/>
        </w:rPr>
        <w:t xml:space="preserve"> IORA Day 2022.</w:t>
      </w:r>
    </w:p>
    <w:p w14:paraId="54D6C037" w14:textId="77777777" w:rsidR="00B05E73" w:rsidRDefault="00B05E73" w:rsidP="00B05E73">
      <w:pPr>
        <w:pBdr>
          <w:top w:val="single" w:sz="4" w:space="0"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p>
    <w:p w14:paraId="4ABD24EC" w14:textId="156167C5" w:rsidR="00B05E73" w:rsidRPr="00B05E73" w:rsidRDefault="00B05E73" w:rsidP="00B05E73">
      <w:pPr>
        <w:pBdr>
          <w:top w:val="single" w:sz="4" w:space="0"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B05E73">
        <w:rPr>
          <w:rFonts w:ascii="Arial Narrow" w:eastAsia="Times New Roman" w:hAnsi="Arial Narrow" w:cs="Times New Roman"/>
          <w:iCs/>
          <w:sz w:val="24"/>
          <w:szCs w:val="24"/>
          <w:lang w:val="en-US"/>
        </w:rPr>
        <w:t xml:space="preserve">The CSO to encourage Member States to suggest </w:t>
      </w:r>
      <w:proofErr w:type="spellStart"/>
      <w:r w:rsidRPr="00B05E73">
        <w:rPr>
          <w:rFonts w:ascii="Arial Narrow" w:eastAsia="Times New Roman" w:hAnsi="Arial Narrow" w:cs="Times New Roman"/>
          <w:iCs/>
          <w:sz w:val="24"/>
          <w:szCs w:val="24"/>
          <w:lang w:val="en-US"/>
        </w:rPr>
        <w:t>programmes</w:t>
      </w:r>
      <w:proofErr w:type="spellEnd"/>
      <w:r w:rsidRPr="00B05E73">
        <w:rPr>
          <w:rFonts w:ascii="Arial Narrow" w:eastAsia="Times New Roman" w:hAnsi="Arial Narrow" w:cs="Times New Roman"/>
          <w:iCs/>
          <w:sz w:val="24"/>
          <w:szCs w:val="24"/>
          <w:lang w:val="en-US"/>
        </w:rPr>
        <w:t xml:space="preserve"> and/or a workshop/seminar for the IORA Day 2022 virtual celebrations. </w:t>
      </w:r>
    </w:p>
    <w:p w14:paraId="433624CE" w14:textId="0F2EB85F" w:rsidR="00B05E73" w:rsidRDefault="00B05E73" w:rsidP="00C96AAA">
      <w:pPr>
        <w:suppressAutoHyphens/>
        <w:spacing w:after="0" w:line="240" w:lineRule="auto"/>
        <w:contextualSpacing/>
        <w:jc w:val="both"/>
        <w:rPr>
          <w:rFonts w:ascii="Arial Narrow" w:eastAsia="Calibri" w:hAnsi="Arial Narrow" w:cs="Arial"/>
          <w:b/>
          <w:bCs/>
          <w:sz w:val="24"/>
          <w:szCs w:val="24"/>
          <w:u w:val="single"/>
        </w:rPr>
      </w:pPr>
    </w:p>
    <w:p w14:paraId="0E63DD92" w14:textId="77777777" w:rsidR="00B05E73" w:rsidRPr="00C96AAA" w:rsidRDefault="00B05E73" w:rsidP="00C96AAA">
      <w:pPr>
        <w:suppressAutoHyphens/>
        <w:spacing w:after="0" w:line="240" w:lineRule="auto"/>
        <w:contextualSpacing/>
        <w:jc w:val="both"/>
        <w:rPr>
          <w:rFonts w:ascii="Arial Narrow" w:eastAsia="Calibri" w:hAnsi="Arial Narrow" w:cs="Arial"/>
          <w:b/>
          <w:bCs/>
          <w:sz w:val="24"/>
          <w:szCs w:val="24"/>
          <w:u w:val="single"/>
        </w:rPr>
      </w:pPr>
    </w:p>
    <w:p w14:paraId="02CFAADF" w14:textId="77777777" w:rsidR="00C96AAA" w:rsidRPr="00C520A0" w:rsidRDefault="00C96AAA" w:rsidP="00DC73DC">
      <w:pPr>
        <w:pStyle w:val="Heading1"/>
        <w:rPr>
          <w:rFonts w:ascii="Arial Narrow" w:eastAsia="Calibri" w:hAnsi="Arial Narrow"/>
        </w:rPr>
      </w:pPr>
      <w:bookmarkStart w:id="99" w:name="_Toc72936783"/>
      <w:r w:rsidRPr="00C520A0">
        <w:rPr>
          <w:rFonts w:ascii="Arial Narrow" w:eastAsia="Calibri" w:hAnsi="Arial Narrow"/>
        </w:rPr>
        <w:t>14.</w:t>
      </w:r>
      <w:r w:rsidRPr="00C520A0">
        <w:rPr>
          <w:rFonts w:ascii="Arial Narrow" w:eastAsia="Calibri" w:hAnsi="Arial Narrow"/>
        </w:rPr>
        <w:tab/>
        <w:t>FINANCE &amp; ADMINISTRATION</w:t>
      </w:r>
      <w:bookmarkEnd w:id="99"/>
    </w:p>
    <w:p w14:paraId="118FC244" w14:textId="77777777" w:rsidR="00B05E73" w:rsidRPr="00C520A0" w:rsidRDefault="00B05E73" w:rsidP="00DC73DC">
      <w:pPr>
        <w:pStyle w:val="Heading3"/>
        <w:rPr>
          <w:rFonts w:ascii="Arial Narrow" w:eastAsia="Calibri" w:hAnsi="Arial Narrow"/>
          <w:sz w:val="24"/>
          <w:szCs w:val="24"/>
        </w:rPr>
      </w:pPr>
      <w:bookmarkStart w:id="100" w:name="_Toc72936784"/>
      <w:r w:rsidRPr="00C520A0">
        <w:rPr>
          <w:rFonts w:ascii="Arial Narrow" w:eastAsia="Calibri" w:hAnsi="Arial Narrow"/>
          <w:sz w:val="24"/>
          <w:szCs w:val="24"/>
        </w:rPr>
        <w:t>14.1</w:t>
      </w:r>
      <w:r w:rsidRPr="00C520A0">
        <w:rPr>
          <w:rFonts w:ascii="Arial Narrow" w:eastAsia="Calibri" w:hAnsi="Arial Narrow"/>
          <w:sz w:val="24"/>
          <w:szCs w:val="24"/>
        </w:rPr>
        <w:tab/>
        <w:t>Report: Sub-Committee on Finance (SCF) (Chair of SCF, UAE)</w:t>
      </w:r>
      <w:bookmarkEnd w:id="100"/>
    </w:p>
    <w:p w14:paraId="531C7854" w14:textId="77777777" w:rsidR="00B05E73" w:rsidRPr="00B05E73" w:rsidRDefault="00B05E73" w:rsidP="00B05E73">
      <w:pPr>
        <w:tabs>
          <w:tab w:val="left" w:pos="567"/>
        </w:tabs>
        <w:suppressAutoHyphens/>
        <w:spacing w:after="0" w:line="240" w:lineRule="auto"/>
        <w:contextualSpacing/>
        <w:jc w:val="both"/>
        <w:rPr>
          <w:rFonts w:ascii="Arial Narrow" w:eastAsia="Calibri" w:hAnsi="Arial Narrow" w:cs="Arial Narrow"/>
          <w:sz w:val="24"/>
          <w:szCs w:val="24"/>
        </w:rPr>
      </w:pPr>
    </w:p>
    <w:p w14:paraId="06410F40" w14:textId="77777777" w:rsidR="00B05E73" w:rsidRPr="00B05E73" w:rsidRDefault="00B05E73" w:rsidP="00B05E73">
      <w:pPr>
        <w:autoSpaceDN w:val="0"/>
        <w:spacing w:after="0" w:line="240" w:lineRule="auto"/>
        <w:jc w:val="both"/>
        <w:textAlignment w:val="baseline"/>
        <w:rPr>
          <w:rFonts w:ascii="Arial Narrow" w:eastAsia="Calibri" w:hAnsi="Arial Narrow" w:cs="Arial"/>
          <w:i/>
          <w:sz w:val="24"/>
          <w:szCs w:val="24"/>
        </w:rPr>
      </w:pPr>
      <w:r w:rsidRPr="00B05E73">
        <w:rPr>
          <w:rFonts w:ascii="Arial Narrow" w:eastAsia="Calibri" w:hAnsi="Arial Narrow" w:cs="Arial Narrow"/>
          <w:i/>
          <w:sz w:val="24"/>
          <w:szCs w:val="24"/>
        </w:rPr>
        <w:t xml:space="preserve">The Chair of CSO will invite the Chair of the Sub-Committee on Finance to present the report of the meeting held on </w:t>
      </w:r>
      <w:r w:rsidRPr="00B05E73">
        <w:rPr>
          <w:rFonts w:ascii="Arial Narrow" w:eastAsia="Calibri" w:hAnsi="Arial Narrow" w:cs="Arial Narrow"/>
          <w:i/>
          <w:sz w:val="24"/>
          <w:szCs w:val="24"/>
          <w:lang w:val="en-US"/>
        </w:rPr>
        <w:t>9 June 2021</w:t>
      </w:r>
      <w:r w:rsidRPr="00B05E73">
        <w:rPr>
          <w:rFonts w:ascii="Arial Narrow" w:eastAsia="Calibri" w:hAnsi="Arial Narrow" w:cs="Arial Narrow"/>
          <w:i/>
          <w:sz w:val="24"/>
          <w:szCs w:val="24"/>
        </w:rPr>
        <w:t>. The Chair will open the floor for discussions.</w:t>
      </w:r>
      <w:r w:rsidRPr="00B05E73">
        <w:rPr>
          <w:rFonts w:ascii="Arial Narrow" w:eastAsia="Calibri" w:hAnsi="Arial Narrow" w:cs="Arial"/>
          <w:i/>
          <w:sz w:val="24"/>
          <w:szCs w:val="24"/>
        </w:rPr>
        <w:t xml:space="preserve"> Member States are welcomed to provide their views (if any) on the recommendations made by the SCF meeting.</w:t>
      </w:r>
    </w:p>
    <w:p w14:paraId="08F2D0D6" w14:textId="77777777" w:rsidR="00B05E73" w:rsidRPr="00B05E73" w:rsidRDefault="00B05E73" w:rsidP="00B05E73">
      <w:pPr>
        <w:autoSpaceDN w:val="0"/>
        <w:spacing w:after="0" w:line="240" w:lineRule="auto"/>
        <w:jc w:val="both"/>
        <w:textAlignment w:val="baseline"/>
        <w:rPr>
          <w:rFonts w:ascii="Arial Narrow" w:eastAsia="Calibri" w:hAnsi="Arial Narrow" w:cs="Arial"/>
          <w:sz w:val="24"/>
          <w:szCs w:val="24"/>
        </w:rPr>
      </w:pPr>
    </w:p>
    <w:p w14:paraId="66425943" w14:textId="77777777" w:rsidR="00B05E73" w:rsidRPr="00B05E73" w:rsidRDefault="00B05E73" w:rsidP="00B05E73">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B05E73">
        <w:rPr>
          <w:rFonts w:ascii="Arial Narrow" w:eastAsia="Calibri" w:hAnsi="Arial Narrow" w:cs="Arial Narrow"/>
          <w:i/>
          <w:sz w:val="24"/>
          <w:szCs w:val="24"/>
        </w:rPr>
        <w:t xml:space="preserve">Desired Outcome: </w:t>
      </w:r>
      <w:r w:rsidRPr="00B05E73">
        <w:rPr>
          <w:rFonts w:ascii="Arial Narrow" w:eastAsia="Calibri" w:hAnsi="Arial Narrow" w:cs="Arial Narrow"/>
          <w:iCs/>
          <w:sz w:val="24"/>
          <w:szCs w:val="24"/>
        </w:rPr>
        <w:t>The CSO</w:t>
      </w:r>
      <w:r w:rsidRPr="00B05E73">
        <w:rPr>
          <w:rFonts w:ascii="Arial Narrow" w:eastAsia="Calibri" w:hAnsi="Arial Narrow" w:cs="Arial Narrow"/>
          <w:sz w:val="24"/>
          <w:szCs w:val="24"/>
        </w:rPr>
        <w:t xml:space="preserve"> to consider the </w:t>
      </w:r>
      <w:r w:rsidRPr="00B05E73">
        <w:rPr>
          <w:rFonts w:ascii="Arial Narrow" w:eastAsia="Calibri" w:hAnsi="Arial Narrow" w:cs="Calibri"/>
          <w:sz w:val="24"/>
          <w:szCs w:val="24"/>
        </w:rPr>
        <w:t>Chairperson’s Report</w:t>
      </w:r>
      <w:r w:rsidRPr="00B05E73">
        <w:rPr>
          <w:rFonts w:ascii="Arial Narrow" w:eastAsia="Calibri" w:hAnsi="Arial Narrow" w:cs="Arial Narrow"/>
          <w:sz w:val="24"/>
          <w:szCs w:val="24"/>
        </w:rPr>
        <w:t xml:space="preserve"> from the Sub-Committee on Finance including its recommendations and to recommend endorsement by Ministers</w:t>
      </w:r>
      <w:r w:rsidRPr="00B05E73">
        <w:rPr>
          <w:rFonts w:ascii="Arial Narrow" w:eastAsia="Calibri" w:hAnsi="Arial Narrow" w:cs="Arial"/>
          <w:sz w:val="24"/>
          <w:szCs w:val="24"/>
        </w:rPr>
        <w:t>.</w:t>
      </w:r>
    </w:p>
    <w:p w14:paraId="1A675009" w14:textId="77777777" w:rsidR="00B05E73" w:rsidRPr="00B05E73" w:rsidRDefault="00B05E73" w:rsidP="00B05E73">
      <w:pPr>
        <w:tabs>
          <w:tab w:val="left" w:pos="567"/>
        </w:tabs>
        <w:suppressAutoHyphens/>
        <w:spacing w:after="0" w:line="240" w:lineRule="auto"/>
        <w:contextualSpacing/>
        <w:jc w:val="both"/>
        <w:rPr>
          <w:rFonts w:ascii="Arial Narrow" w:eastAsia="Calibri" w:hAnsi="Arial Narrow" w:cs="Arial Narrow"/>
          <w:sz w:val="24"/>
          <w:szCs w:val="24"/>
        </w:rPr>
      </w:pPr>
    </w:p>
    <w:p w14:paraId="374D90A5" w14:textId="77777777" w:rsidR="00B05E73" w:rsidRPr="00C520A0" w:rsidRDefault="00B05E73" w:rsidP="00DC73DC">
      <w:pPr>
        <w:pStyle w:val="Heading3"/>
        <w:rPr>
          <w:rFonts w:ascii="Arial Narrow" w:eastAsia="Calibri" w:hAnsi="Arial Narrow"/>
          <w:sz w:val="24"/>
          <w:szCs w:val="24"/>
        </w:rPr>
      </w:pPr>
      <w:bookmarkStart w:id="101" w:name="_Toc72936785"/>
      <w:r w:rsidRPr="00C520A0">
        <w:rPr>
          <w:rFonts w:ascii="Arial Narrow" w:eastAsia="Calibri" w:hAnsi="Arial Narrow"/>
          <w:sz w:val="24"/>
          <w:szCs w:val="24"/>
        </w:rPr>
        <w:t>14.2</w:t>
      </w:r>
      <w:r w:rsidRPr="00C520A0">
        <w:rPr>
          <w:rFonts w:ascii="Arial Narrow" w:eastAsia="Calibri" w:hAnsi="Arial Narrow"/>
          <w:sz w:val="24"/>
          <w:szCs w:val="24"/>
        </w:rPr>
        <w:tab/>
        <w:t>Update: Secretariat’s proposed structure and staffing needs (Secretariat)</w:t>
      </w:r>
      <w:bookmarkEnd w:id="101"/>
    </w:p>
    <w:p w14:paraId="35B2D758" w14:textId="77777777" w:rsidR="00B05E73" w:rsidRPr="00B05E73" w:rsidRDefault="00B05E73" w:rsidP="00B05E73">
      <w:pPr>
        <w:tabs>
          <w:tab w:val="left" w:pos="567"/>
        </w:tabs>
        <w:suppressAutoHyphens/>
        <w:spacing w:after="0" w:line="240" w:lineRule="auto"/>
        <w:contextualSpacing/>
        <w:jc w:val="both"/>
        <w:rPr>
          <w:rFonts w:ascii="Arial Narrow" w:eastAsia="Calibri" w:hAnsi="Arial Narrow" w:cs="Calibri"/>
          <w:sz w:val="24"/>
          <w:szCs w:val="24"/>
        </w:rPr>
      </w:pPr>
    </w:p>
    <w:p w14:paraId="28FC16CC" w14:textId="77777777" w:rsidR="00B05E73" w:rsidRPr="00B05E73" w:rsidRDefault="00B05E73" w:rsidP="00B05E73">
      <w:pPr>
        <w:shd w:val="clear" w:color="auto" w:fill="FFFFFF"/>
        <w:spacing w:after="0" w:line="240" w:lineRule="auto"/>
        <w:jc w:val="both"/>
        <w:rPr>
          <w:rFonts w:ascii="Arial Narrow" w:eastAsia="Calibri" w:hAnsi="Arial Narrow" w:cs="Segoe UI"/>
          <w:color w:val="212121"/>
          <w:sz w:val="24"/>
          <w:szCs w:val="24"/>
        </w:rPr>
      </w:pPr>
      <w:r w:rsidRPr="00B05E73">
        <w:rPr>
          <w:rFonts w:ascii="Arial Narrow" w:eastAsia="Calibri" w:hAnsi="Arial Narrow" w:cs="Calibri"/>
          <w:i/>
          <w:iCs/>
          <w:color w:val="000000"/>
          <w:sz w:val="24"/>
          <w:szCs w:val="24"/>
        </w:rPr>
        <w:t>The Chair will invite the IORA Secretariat to update the CSO on the Secretariat’s proposed structure and staffing needs.</w:t>
      </w:r>
    </w:p>
    <w:p w14:paraId="6A03630E" w14:textId="77777777" w:rsidR="00B05E73" w:rsidRPr="00B05E73" w:rsidRDefault="00B05E73" w:rsidP="00B05E73">
      <w:pPr>
        <w:suppressAutoHyphens/>
        <w:spacing w:after="0" w:line="240" w:lineRule="auto"/>
        <w:jc w:val="both"/>
        <w:rPr>
          <w:rFonts w:ascii="Arial Narrow" w:eastAsia="Calibri" w:hAnsi="Arial Narrow" w:cs="Arial Narrow"/>
          <w:sz w:val="24"/>
          <w:szCs w:val="24"/>
        </w:rPr>
      </w:pPr>
    </w:p>
    <w:p w14:paraId="1EFBECD9" w14:textId="77777777" w:rsidR="00B05E73" w:rsidRPr="00B05E73" w:rsidRDefault="00B05E73" w:rsidP="00B05E73">
      <w:pPr>
        <w:suppressAutoHyphens/>
        <w:spacing w:after="0" w:line="240" w:lineRule="auto"/>
        <w:jc w:val="both"/>
        <w:rPr>
          <w:rFonts w:ascii="Arial Narrow" w:eastAsia="Calibri" w:hAnsi="Arial Narrow" w:cs="Calibri"/>
          <w:iCs/>
          <w:sz w:val="24"/>
          <w:szCs w:val="24"/>
          <w:lang w:val="en-US"/>
        </w:rPr>
      </w:pPr>
      <w:r w:rsidRPr="00B05E73">
        <w:rPr>
          <w:rFonts w:ascii="Arial Narrow" w:eastAsia="Calibri" w:hAnsi="Arial Narrow" w:cs="Calibri"/>
          <w:sz w:val="24"/>
          <w:szCs w:val="24"/>
        </w:rPr>
        <w:lastRenderedPageBreak/>
        <w:t>The CSO will recall that</w:t>
      </w:r>
      <w:r w:rsidRPr="00B05E73">
        <w:rPr>
          <w:rFonts w:ascii="Arial Narrow" w:eastAsia="Calibri" w:hAnsi="Arial Narrow" w:cs="Calibri"/>
          <w:sz w:val="24"/>
          <w:szCs w:val="24"/>
          <w:lang w:val="en-US"/>
        </w:rPr>
        <w:t xml:space="preserve">, </w:t>
      </w:r>
      <w:r w:rsidRPr="00B05E73">
        <w:rPr>
          <w:rFonts w:ascii="Arial Narrow" w:eastAsia="Calibri" w:hAnsi="Arial Narrow" w:cs="Calibri"/>
          <w:iCs/>
          <w:sz w:val="24"/>
          <w:szCs w:val="24"/>
          <w:lang w:val="en-US"/>
        </w:rPr>
        <w:t xml:space="preserve">at its last virtual meeting held on 15-16 December 2021, the Secretariat’s proposed staffing needs were considered during the follow-up meeting of the core group held on 16 September 2020, and that the Secretariat would share the Concept Note on the revised </w:t>
      </w:r>
      <w:proofErr w:type="spellStart"/>
      <w:r w:rsidRPr="00B05E73">
        <w:rPr>
          <w:rFonts w:ascii="Arial Narrow" w:eastAsia="Calibri" w:hAnsi="Arial Narrow" w:cs="Calibri"/>
          <w:iCs/>
          <w:sz w:val="24"/>
          <w:szCs w:val="24"/>
          <w:lang w:val="en-US"/>
        </w:rPr>
        <w:t>organisational</w:t>
      </w:r>
      <w:proofErr w:type="spellEnd"/>
      <w:r w:rsidRPr="00B05E73">
        <w:rPr>
          <w:rFonts w:ascii="Arial Narrow" w:eastAsia="Calibri" w:hAnsi="Arial Narrow" w:cs="Calibri"/>
          <w:iCs/>
          <w:sz w:val="24"/>
          <w:szCs w:val="24"/>
          <w:lang w:val="en-US"/>
        </w:rPr>
        <w:t xml:space="preserve"> structure and budgetary reforms by 23 December 2020. The IORA Secretariat circulated the following documents on 18 December 2020:</w:t>
      </w:r>
    </w:p>
    <w:p w14:paraId="41BA15BA" w14:textId="77777777" w:rsidR="00B05E73" w:rsidRPr="00B05E73" w:rsidRDefault="00B05E73" w:rsidP="00B05E73">
      <w:pPr>
        <w:suppressAutoHyphens/>
        <w:spacing w:after="0" w:line="240" w:lineRule="auto"/>
        <w:jc w:val="both"/>
        <w:rPr>
          <w:rFonts w:ascii="Arial Narrow" w:eastAsia="Calibri" w:hAnsi="Arial Narrow" w:cs="Calibri"/>
          <w:iCs/>
          <w:sz w:val="24"/>
          <w:szCs w:val="24"/>
          <w:lang w:val="en-US"/>
        </w:rPr>
      </w:pPr>
    </w:p>
    <w:p w14:paraId="1AE052B2" w14:textId="77777777" w:rsidR="00B05E73" w:rsidRPr="00B05E73" w:rsidRDefault="00B05E73" w:rsidP="00B05E73">
      <w:pPr>
        <w:numPr>
          <w:ilvl w:val="0"/>
          <w:numId w:val="32"/>
        </w:numPr>
        <w:suppressAutoHyphens/>
        <w:spacing w:after="0" w:line="240" w:lineRule="auto"/>
        <w:ind w:left="714" w:hanging="357"/>
        <w:contextualSpacing/>
        <w:jc w:val="both"/>
        <w:rPr>
          <w:rFonts w:ascii="Arial Narrow" w:eastAsia="Calibri" w:hAnsi="Arial Narrow" w:cs="Calibri"/>
          <w:iCs/>
          <w:sz w:val="24"/>
          <w:szCs w:val="24"/>
          <w:lang w:val="en-US"/>
        </w:rPr>
      </w:pPr>
      <w:r w:rsidRPr="00B05E73">
        <w:rPr>
          <w:rFonts w:ascii="Arial Narrow" w:eastAsia="Calibri" w:hAnsi="Arial Narrow" w:cs="Calibri"/>
          <w:iCs/>
          <w:sz w:val="24"/>
          <w:szCs w:val="24"/>
          <w:lang w:val="en-US"/>
        </w:rPr>
        <w:t>Outcome report of the Workshop to consider non-payment of membership fees, and options to increase membership fees held on 2 September 2020</w:t>
      </w:r>
    </w:p>
    <w:p w14:paraId="2AD12D23" w14:textId="77777777" w:rsidR="00B05E73" w:rsidRPr="00B05E73" w:rsidRDefault="00B05E73" w:rsidP="00B05E73">
      <w:pPr>
        <w:numPr>
          <w:ilvl w:val="0"/>
          <w:numId w:val="32"/>
        </w:numPr>
        <w:suppressAutoHyphens/>
        <w:spacing w:after="0" w:line="240" w:lineRule="auto"/>
        <w:ind w:left="714" w:hanging="357"/>
        <w:contextualSpacing/>
        <w:jc w:val="both"/>
        <w:rPr>
          <w:rFonts w:ascii="Arial Narrow" w:eastAsia="Calibri" w:hAnsi="Arial Narrow" w:cs="Calibri"/>
          <w:iCs/>
          <w:sz w:val="24"/>
          <w:szCs w:val="24"/>
          <w:lang w:val="en-US"/>
        </w:rPr>
      </w:pPr>
      <w:r w:rsidRPr="00B05E73">
        <w:rPr>
          <w:rFonts w:ascii="Arial Narrow" w:eastAsia="Calibri" w:hAnsi="Arial Narrow" w:cs="Calibri"/>
          <w:iCs/>
          <w:sz w:val="24"/>
          <w:szCs w:val="24"/>
          <w:lang w:val="en-US"/>
        </w:rPr>
        <w:t>Outcome Report of the Budget workshop held on 16 September 2020 (This was following the Core Group’s recommendation made at the above-mentioned workshop on 2 September 2020 that a workshop be convened between the UAE and the IORA Secretariat to discuss the Secretariat’s operational budget and potential cost savings)</w:t>
      </w:r>
    </w:p>
    <w:p w14:paraId="35BD7394" w14:textId="77777777" w:rsidR="00B05E73" w:rsidRPr="00B05E73" w:rsidRDefault="00B05E73" w:rsidP="00B05E73">
      <w:pPr>
        <w:numPr>
          <w:ilvl w:val="0"/>
          <w:numId w:val="32"/>
        </w:numPr>
        <w:suppressAutoHyphens/>
        <w:spacing w:after="0" w:line="240" w:lineRule="auto"/>
        <w:ind w:left="714" w:hanging="357"/>
        <w:contextualSpacing/>
        <w:jc w:val="both"/>
        <w:rPr>
          <w:rFonts w:ascii="Arial Narrow" w:eastAsia="Calibri" w:hAnsi="Arial Narrow" w:cs="Calibri"/>
          <w:sz w:val="20"/>
          <w:szCs w:val="20"/>
          <w:lang w:val="en-US"/>
        </w:rPr>
      </w:pPr>
      <w:r w:rsidRPr="00B05E73">
        <w:rPr>
          <w:rFonts w:ascii="Arial Narrow" w:eastAsia="Calibri" w:hAnsi="Arial Narrow" w:cs="Calibri"/>
          <w:iCs/>
          <w:sz w:val="24"/>
          <w:szCs w:val="24"/>
          <w:lang w:val="en-US"/>
        </w:rPr>
        <w:t xml:space="preserve">Concept Note- Revised </w:t>
      </w:r>
      <w:proofErr w:type="spellStart"/>
      <w:r w:rsidRPr="00B05E73">
        <w:rPr>
          <w:rFonts w:ascii="Arial Narrow" w:eastAsia="Calibri" w:hAnsi="Arial Narrow" w:cs="Calibri"/>
          <w:iCs/>
          <w:sz w:val="24"/>
          <w:szCs w:val="24"/>
          <w:lang w:val="en-US"/>
        </w:rPr>
        <w:t>Organisational</w:t>
      </w:r>
      <w:proofErr w:type="spellEnd"/>
      <w:r w:rsidRPr="00B05E73">
        <w:rPr>
          <w:rFonts w:ascii="Arial Narrow" w:eastAsia="Calibri" w:hAnsi="Arial Narrow" w:cs="Calibri"/>
          <w:iCs/>
          <w:sz w:val="24"/>
          <w:szCs w:val="24"/>
          <w:lang w:val="en-US"/>
        </w:rPr>
        <w:t xml:space="preserve"> structure and budgetary measures (This was during the Budget </w:t>
      </w:r>
      <w:proofErr w:type="gramStart"/>
      <w:r w:rsidRPr="00B05E73">
        <w:rPr>
          <w:rFonts w:ascii="Arial Narrow" w:eastAsia="Calibri" w:hAnsi="Arial Narrow" w:cs="Calibri"/>
          <w:iCs/>
          <w:sz w:val="24"/>
          <w:szCs w:val="24"/>
          <w:lang w:val="en-US"/>
        </w:rPr>
        <w:t>workshop,</w:t>
      </w:r>
      <w:proofErr w:type="gramEnd"/>
      <w:r w:rsidRPr="00B05E73">
        <w:rPr>
          <w:rFonts w:ascii="Arial Narrow" w:eastAsia="Calibri" w:hAnsi="Arial Narrow" w:cs="Calibri"/>
          <w:iCs/>
          <w:sz w:val="24"/>
          <w:szCs w:val="24"/>
          <w:lang w:val="en-US"/>
        </w:rPr>
        <w:t xml:space="preserve"> several cost saving measures were proposed with a focus on the future </w:t>
      </w:r>
      <w:proofErr w:type="spellStart"/>
      <w:r w:rsidRPr="00B05E73">
        <w:rPr>
          <w:rFonts w:ascii="Arial Narrow" w:eastAsia="Calibri" w:hAnsi="Arial Narrow" w:cs="Calibri"/>
          <w:iCs/>
          <w:sz w:val="24"/>
          <w:szCs w:val="24"/>
          <w:lang w:val="en-US"/>
        </w:rPr>
        <w:t>organisational</w:t>
      </w:r>
      <w:proofErr w:type="spellEnd"/>
      <w:r w:rsidRPr="00B05E73">
        <w:rPr>
          <w:rFonts w:ascii="Arial Narrow" w:eastAsia="Calibri" w:hAnsi="Arial Narrow" w:cs="Calibri"/>
          <w:iCs/>
          <w:sz w:val="24"/>
          <w:szCs w:val="24"/>
          <w:lang w:val="en-US"/>
        </w:rPr>
        <w:t xml:space="preserve"> structure and the optimum establishment of the Secretariat).</w:t>
      </w:r>
    </w:p>
    <w:p w14:paraId="4007C2C4" w14:textId="77777777" w:rsidR="00B05E73" w:rsidRPr="00B05E73" w:rsidRDefault="00B05E73" w:rsidP="00B05E73">
      <w:pPr>
        <w:suppressAutoHyphens/>
        <w:spacing w:after="0" w:line="240" w:lineRule="auto"/>
        <w:jc w:val="both"/>
        <w:rPr>
          <w:rFonts w:ascii="Arial Narrow" w:eastAsia="Calibri" w:hAnsi="Arial Narrow" w:cs="Calibri"/>
          <w:sz w:val="24"/>
          <w:szCs w:val="24"/>
          <w:lang w:val="en-US"/>
        </w:rPr>
      </w:pPr>
    </w:p>
    <w:p w14:paraId="04C7B66B" w14:textId="2557F11B" w:rsidR="00B05E73" w:rsidRDefault="00B05E73" w:rsidP="00B05E73">
      <w:pPr>
        <w:suppressAutoHyphens/>
        <w:spacing w:after="0" w:line="240" w:lineRule="auto"/>
        <w:jc w:val="both"/>
        <w:rPr>
          <w:rFonts w:ascii="Arial Narrow" w:eastAsia="Calibri" w:hAnsi="Arial Narrow" w:cs="Calibri"/>
          <w:sz w:val="24"/>
          <w:szCs w:val="24"/>
          <w:lang w:val="en-US"/>
        </w:rPr>
      </w:pPr>
      <w:r w:rsidRPr="00B05E73">
        <w:rPr>
          <w:rFonts w:ascii="Arial Narrow" w:eastAsia="Calibri" w:hAnsi="Arial Narrow" w:cs="Calibri"/>
          <w:sz w:val="24"/>
          <w:szCs w:val="24"/>
          <w:lang w:val="en-US"/>
        </w:rPr>
        <w:t>Feedback was received from Bangladesh on 23 December 2020.</w:t>
      </w:r>
    </w:p>
    <w:p w14:paraId="39C94C83" w14:textId="7A88FDCD" w:rsidR="00B00EF2" w:rsidRDefault="00B00EF2" w:rsidP="00B05E73">
      <w:pPr>
        <w:suppressAutoHyphens/>
        <w:spacing w:after="0" w:line="240" w:lineRule="auto"/>
        <w:jc w:val="both"/>
        <w:rPr>
          <w:rFonts w:ascii="Arial Narrow" w:eastAsia="Calibri" w:hAnsi="Arial Narrow" w:cs="Calibri"/>
          <w:sz w:val="24"/>
          <w:szCs w:val="24"/>
          <w:lang w:val="en-US"/>
        </w:rPr>
      </w:pPr>
    </w:p>
    <w:p w14:paraId="747D94DC" w14:textId="01A870EE" w:rsidR="00B00EF2" w:rsidRPr="00B05E73" w:rsidRDefault="00B00EF2" w:rsidP="00B05E73">
      <w:pPr>
        <w:suppressAutoHyphens/>
        <w:spacing w:after="0" w:line="240" w:lineRule="auto"/>
        <w:jc w:val="both"/>
        <w:rPr>
          <w:rFonts w:ascii="Arial Narrow" w:eastAsia="Calibri" w:hAnsi="Arial Narrow" w:cs="Calibri"/>
          <w:sz w:val="24"/>
          <w:szCs w:val="24"/>
          <w:lang w:val="en-US"/>
        </w:rPr>
      </w:pPr>
      <w:r>
        <w:rPr>
          <w:rFonts w:ascii="Arial Narrow" w:eastAsia="Calibri" w:hAnsi="Arial Narrow" w:cs="Calibri"/>
          <w:sz w:val="24"/>
          <w:szCs w:val="24"/>
          <w:lang w:val="en-US"/>
        </w:rPr>
        <w:t xml:space="preserve">The </w:t>
      </w:r>
      <w:r w:rsidRPr="00B00EF2">
        <w:rPr>
          <w:rFonts w:ascii="Arial Narrow" w:eastAsia="Calibri" w:hAnsi="Arial Narrow" w:cs="Calibri"/>
          <w:sz w:val="24"/>
          <w:szCs w:val="24"/>
          <w:lang w:val="en-US"/>
        </w:rPr>
        <w:t>Secretariat Structure &amp; Urgent Recruitment</w:t>
      </w:r>
      <w:r>
        <w:rPr>
          <w:rFonts w:ascii="Arial Narrow" w:eastAsia="Calibri" w:hAnsi="Arial Narrow" w:cs="Calibri"/>
          <w:sz w:val="24"/>
          <w:szCs w:val="24"/>
          <w:lang w:val="en-US"/>
        </w:rPr>
        <w:t xml:space="preserve"> received attention at the </w:t>
      </w:r>
      <w:r w:rsidRPr="00B00EF2">
        <w:rPr>
          <w:rFonts w:ascii="Arial Narrow" w:eastAsia="Calibri" w:hAnsi="Arial Narrow" w:cs="Calibri"/>
          <w:sz w:val="24"/>
          <w:szCs w:val="24"/>
          <w:lang w:val="en-US"/>
        </w:rPr>
        <w:t>W</w:t>
      </w:r>
      <w:r>
        <w:rPr>
          <w:rFonts w:ascii="Arial Narrow" w:eastAsia="Calibri" w:hAnsi="Arial Narrow" w:cs="Calibri"/>
          <w:sz w:val="24"/>
          <w:szCs w:val="24"/>
          <w:lang w:val="en-US"/>
        </w:rPr>
        <w:t xml:space="preserve">orkshop on the Review of Procedure </w:t>
      </w:r>
      <w:r w:rsidR="005F1AA4">
        <w:rPr>
          <w:rFonts w:ascii="Arial Narrow" w:eastAsia="Calibri" w:hAnsi="Arial Narrow" w:cs="Calibri"/>
          <w:sz w:val="24"/>
          <w:szCs w:val="24"/>
          <w:lang w:val="en-US"/>
        </w:rPr>
        <w:t>Manuals</w:t>
      </w:r>
      <w:r>
        <w:rPr>
          <w:rFonts w:ascii="Arial Narrow" w:eastAsia="Calibri" w:hAnsi="Arial Narrow" w:cs="Calibri"/>
          <w:sz w:val="24"/>
          <w:szCs w:val="24"/>
          <w:lang w:val="en-US"/>
        </w:rPr>
        <w:t xml:space="preserve"> and Regulations  that took place on 19 May 2021.</w:t>
      </w:r>
      <w:r w:rsidR="00F2423D">
        <w:rPr>
          <w:rFonts w:ascii="Arial Narrow" w:eastAsia="Calibri" w:hAnsi="Arial Narrow" w:cs="Calibri"/>
          <w:sz w:val="24"/>
          <w:szCs w:val="24"/>
          <w:lang w:val="en-US"/>
        </w:rPr>
        <w:t xml:space="preserve"> </w:t>
      </w:r>
      <w:r w:rsidR="005F1AA4">
        <w:rPr>
          <w:rFonts w:ascii="Arial Narrow" w:eastAsia="Calibri" w:hAnsi="Arial Narrow" w:cs="Calibri"/>
          <w:sz w:val="24"/>
          <w:szCs w:val="24"/>
          <w:lang w:val="en-US"/>
        </w:rPr>
        <w:t>Though comments were received from some Member States, the workshop</w:t>
      </w:r>
      <w:r w:rsidR="00F2423D">
        <w:rPr>
          <w:rFonts w:ascii="Arial Narrow" w:eastAsia="Calibri" w:hAnsi="Arial Narrow" w:cs="Calibri"/>
          <w:sz w:val="24"/>
          <w:szCs w:val="24"/>
          <w:lang w:val="en-US"/>
        </w:rPr>
        <w:t xml:space="preserve"> agreed that </w:t>
      </w:r>
      <w:r w:rsidR="005F1AA4">
        <w:rPr>
          <w:rFonts w:ascii="Arial Narrow" w:eastAsia="Calibri" w:hAnsi="Arial Narrow" w:cs="Calibri"/>
          <w:sz w:val="24"/>
          <w:szCs w:val="24"/>
          <w:lang w:val="en-US"/>
        </w:rPr>
        <w:t xml:space="preserve">other </w:t>
      </w:r>
      <w:r w:rsidR="00F2423D">
        <w:rPr>
          <w:rFonts w:ascii="Arial Narrow" w:eastAsia="Calibri" w:hAnsi="Arial Narrow" w:cs="Calibri"/>
          <w:sz w:val="24"/>
          <w:szCs w:val="24"/>
          <w:lang w:val="en-US"/>
        </w:rPr>
        <w:t>Member States</w:t>
      </w:r>
      <w:r w:rsidR="005F1AA4">
        <w:rPr>
          <w:rFonts w:ascii="Arial Narrow" w:eastAsia="Calibri" w:hAnsi="Arial Narrow" w:cs="Calibri"/>
          <w:sz w:val="24"/>
          <w:szCs w:val="24"/>
          <w:lang w:val="en-US"/>
        </w:rPr>
        <w:t>, that have yet to provide their inputs,</w:t>
      </w:r>
      <w:r w:rsidR="00F2423D">
        <w:rPr>
          <w:rFonts w:ascii="Arial Narrow" w:eastAsia="Calibri" w:hAnsi="Arial Narrow" w:cs="Calibri"/>
          <w:sz w:val="24"/>
          <w:szCs w:val="24"/>
          <w:lang w:val="en-US"/>
        </w:rPr>
        <w:t xml:space="preserve"> can still provide comments on </w:t>
      </w:r>
      <w:r w:rsidR="00F2423D" w:rsidRPr="00F2423D">
        <w:rPr>
          <w:rFonts w:ascii="Arial Narrow" w:eastAsia="Calibri" w:hAnsi="Arial Narrow" w:cs="Calibri"/>
          <w:sz w:val="24"/>
          <w:szCs w:val="24"/>
          <w:lang w:val="en-US"/>
        </w:rPr>
        <w:t xml:space="preserve">the structure </w:t>
      </w:r>
      <w:r w:rsidR="00F2423D">
        <w:rPr>
          <w:rFonts w:ascii="Arial Narrow" w:eastAsia="Calibri" w:hAnsi="Arial Narrow" w:cs="Calibri"/>
          <w:sz w:val="24"/>
          <w:szCs w:val="24"/>
          <w:lang w:val="en-US"/>
        </w:rPr>
        <w:t xml:space="preserve">that was presented at the workshop. The Chair pointed out to Member States that </w:t>
      </w:r>
      <w:r w:rsidR="00F2423D" w:rsidRPr="00F2423D">
        <w:rPr>
          <w:rFonts w:ascii="Arial Narrow" w:eastAsia="Calibri" w:hAnsi="Arial Narrow" w:cs="Calibri"/>
          <w:sz w:val="24"/>
          <w:szCs w:val="24"/>
          <w:lang w:val="en-US"/>
        </w:rPr>
        <w:t>the structure</w:t>
      </w:r>
      <w:r w:rsidR="005F1AA4">
        <w:rPr>
          <w:rFonts w:ascii="Arial Narrow" w:eastAsia="Calibri" w:hAnsi="Arial Narrow" w:cs="Calibri"/>
          <w:sz w:val="24"/>
          <w:szCs w:val="24"/>
          <w:lang w:val="en-US"/>
        </w:rPr>
        <w:t>,</w:t>
      </w:r>
      <w:r w:rsidR="00F2423D" w:rsidRPr="00F2423D">
        <w:rPr>
          <w:rFonts w:ascii="Arial Narrow" w:eastAsia="Calibri" w:hAnsi="Arial Narrow" w:cs="Calibri"/>
          <w:sz w:val="24"/>
          <w:szCs w:val="24"/>
          <w:lang w:val="en-US"/>
        </w:rPr>
        <w:t xml:space="preserve"> which is also presented in the </w:t>
      </w:r>
      <w:r w:rsidR="00F2423D">
        <w:rPr>
          <w:rFonts w:ascii="Arial Narrow" w:eastAsia="Calibri" w:hAnsi="Arial Narrow" w:cs="Calibri"/>
          <w:sz w:val="24"/>
          <w:szCs w:val="24"/>
          <w:lang w:val="en-US"/>
        </w:rPr>
        <w:t xml:space="preserve">HR </w:t>
      </w:r>
      <w:r w:rsidR="00F2423D" w:rsidRPr="00F2423D">
        <w:rPr>
          <w:rFonts w:ascii="Arial Narrow" w:eastAsia="Calibri" w:hAnsi="Arial Narrow" w:cs="Calibri"/>
          <w:sz w:val="24"/>
          <w:szCs w:val="24"/>
          <w:lang w:val="en-US"/>
        </w:rPr>
        <w:t>manual</w:t>
      </w:r>
      <w:r w:rsidR="005F1AA4">
        <w:rPr>
          <w:rFonts w:ascii="Arial Narrow" w:eastAsia="Calibri" w:hAnsi="Arial Narrow" w:cs="Calibri"/>
          <w:sz w:val="24"/>
          <w:szCs w:val="24"/>
          <w:lang w:val="en-US"/>
        </w:rPr>
        <w:t>,</w:t>
      </w:r>
      <w:r w:rsidR="00F2423D" w:rsidRPr="00F2423D">
        <w:rPr>
          <w:rFonts w:ascii="Arial Narrow" w:eastAsia="Calibri" w:hAnsi="Arial Narrow" w:cs="Calibri"/>
          <w:sz w:val="24"/>
          <w:szCs w:val="24"/>
          <w:lang w:val="en-US"/>
        </w:rPr>
        <w:t xml:space="preserve"> can always be adjusted whenever there is the need based on changing needs of the Secretariat</w:t>
      </w:r>
      <w:r w:rsidR="00F2423D">
        <w:rPr>
          <w:rFonts w:ascii="Arial Narrow" w:eastAsia="Calibri" w:hAnsi="Arial Narrow" w:cs="Calibri"/>
          <w:sz w:val="24"/>
          <w:szCs w:val="24"/>
          <w:lang w:val="en-US"/>
        </w:rPr>
        <w:t xml:space="preserve">. On the vacant positions, there were four </w:t>
      </w:r>
      <w:r w:rsidR="00F2423D" w:rsidRPr="00F2423D">
        <w:rPr>
          <w:rFonts w:ascii="Arial Narrow" w:eastAsia="Calibri" w:hAnsi="Arial Narrow" w:cs="Calibri"/>
          <w:sz w:val="24"/>
          <w:szCs w:val="24"/>
          <w:lang w:val="en-US"/>
        </w:rPr>
        <w:t xml:space="preserve">urgent </w:t>
      </w:r>
      <w:r w:rsidR="00F2423D">
        <w:rPr>
          <w:rFonts w:ascii="Arial Narrow" w:eastAsia="Calibri" w:hAnsi="Arial Narrow" w:cs="Calibri"/>
          <w:sz w:val="24"/>
          <w:szCs w:val="24"/>
          <w:lang w:val="en-US"/>
        </w:rPr>
        <w:t xml:space="preserve">ones to be filled in such as “Senior Program officer/Program Officer”, 1 “Research Assistant”, Communication Expert and Coordination/ Protocol Officer. Since the workshop noted that </w:t>
      </w:r>
      <w:r w:rsidR="00F2423D" w:rsidRPr="00F2423D">
        <w:rPr>
          <w:rFonts w:ascii="Arial Narrow" w:eastAsia="Calibri" w:hAnsi="Arial Narrow" w:cs="Calibri"/>
          <w:sz w:val="24"/>
          <w:szCs w:val="24"/>
          <w:lang w:val="en-US"/>
        </w:rPr>
        <w:t xml:space="preserve">the Secretariat </w:t>
      </w:r>
      <w:r w:rsidR="00F2423D">
        <w:rPr>
          <w:rFonts w:ascii="Arial Narrow" w:eastAsia="Calibri" w:hAnsi="Arial Narrow" w:cs="Calibri"/>
          <w:sz w:val="24"/>
          <w:szCs w:val="24"/>
          <w:lang w:val="en-US"/>
        </w:rPr>
        <w:t xml:space="preserve">can </w:t>
      </w:r>
      <w:r w:rsidR="00F2423D" w:rsidRPr="00F2423D">
        <w:rPr>
          <w:rFonts w:ascii="Arial Narrow" w:eastAsia="Calibri" w:hAnsi="Arial Narrow" w:cs="Calibri"/>
          <w:sz w:val="24"/>
          <w:szCs w:val="24"/>
          <w:lang w:val="en-US"/>
        </w:rPr>
        <w:t>accommodate wit</w:t>
      </w:r>
      <w:r w:rsidR="005F1AA4">
        <w:rPr>
          <w:rFonts w:ascii="Arial Narrow" w:eastAsia="Calibri" w:hAnsi="Arial Narrow" w:cs="Calibri"/>
          <w:sz w:val="24"/>
          <w:szCs w:val="24"/>
          <w:lang w:val="en-US"/>
        </w:rPr>
        <w:t>hin</w:t>
      </w:r>
      <w:r w:rsidR="00F2423D" w:rsidRPr="00F2423D">
        <w:rPr>
          <w:rFonts w:ascii="Arial Narrow" w:eastAsia="Calibri" w:hAnsi="Arial Narrow" w:cs="Calibri"/>
          <w:sz w:val="24"/>
          <w:szCs w:val="24"/>
          <w:lang w:val="en-US"/>
        </w:rPr>
        <w:t xml:space="preserve"> the Secretariat’s budget</w:t>
      </w:r>
      <w:r w:rsidR="005F1AA4">
        <w:rPr>
          <w:rFonts w:ascii="Arial Narrow" w:eastAsia="Calibri" w:hAnsi="Arial Narrow" w:cs="Calibri"/>
          <w:sz w:val="24"/>
          <w:szCs w:val="24"/>
          <w:lang w:val="en-US"/>
        </w:rPr>
        <w:t xml:space="preserve"> and </w:t>
      </w:r>
      <w:r w:rsidR="005F1AA4" w:rsidRPr="005F1AA4">
        <w:rPr>
          <w:rFonts w:ascii="Arial Narrow" w:eastAsia="Calibri" w:hAnsi="Arial Narrow" w:cs="Calibri"/>
          <w:sz w:val="24"/>
          <w:szCs w:val="24"/>
          <w:lang w:val="en-US"/>
        </w:rPr>
        <w:t>without the need for increasing membership contribution</w:t>
      </w:r>
      <w:r w:rsidR="00F2423D" w:rsidRPr="00F2423D">
        <w:rPr>
          <w:rFonts w:ascii="Arial Narrow" w:eastAsia="Calibri" w:hAnsi="Arial Narrow" w:cs="Calibri"/>
          <w:sz w:val="24"/>
          <w:szCs w:val="24"/>
          <w:lang w:val="en-US"/>
        </w:rPr>
        <w:t xml:space="preserve"> to hire the </w:t>
      </w:r>
      <w:r w:rsidR="005F1AA4">
        <w:rPr>
          <w:rFonts w:ascii="Arial Narrow" w:eastAsia="Calibri" w:hAnsi="Arial Narrow" w:cs="Calibri"/>
          <w:sz w:val="24"/>
          <w:szCs w:val="24"/>
          <w:lang w:val="en-US"/>
        </w:rPr>
        <w:t xml:space="preserve">four </w:t>
      </w:r>
      <w:r w:rsidR="00F2423D" w:rsidRPr="00F2423D">
        <w:rPr>
          <w:rFonts w:ascii="Arial Narrow" w:eastAsia="Calibri" w:hAnsi="Arial Narrow" w:cs="Calibri"/>
          <w:sz w:val="24"/>
          <w:szCs w:val="24"/>
          <w:lang w:val="en-US"/>
        </w:rPr>
        <w:t>positions mentioned on urgent basis</w:t>
      </w:r>
      <w:r w:rsidR="00F2423D">
        <w:rPr>
          <w:rFonts w:ascii="Arial Narrow" w:eastAsia="Calibri" w:hAnsi="Arial Narrow" w:cs="Calibri"/>
          <w:sz w:val="24"/>
          <w:szCs w:val="24"/>
          <w:lang w:val="en-US"/>
        </w:rPr>
        <w:t xml:space="preserve">, </w:t>
      </w:r>
      <w:r w:rsidR="005F1AA4">
        <w:rPr>
          <w:rFonts w:ascii="Arial Narrow" w:eastAsia="Calibri" w:hAnsi="Arial Narrow" w:cs="Calibri"/>
          <w:sz w:val="24"/>
          <w:szCs w:val="24"/>
          <w:lang w:val="en-US"/>
        </w:rPr>
        <w:t xml:space="preserve">the workshop agreed that the Secretariat can start </w:t>
      </w:r>
      <w:r w:rsidR="005F1AA4" w:rsidRPr="005F1AA4">
        <w:rPr>
          <w:rFonts w:ascii="Arial Narrow" w:eastAsia="Calibri" w:hAnsi="Arial Narrow" w:cs="Calibri"/>
          <w:sz w:val="24"/>
          <w:szCs w:val="24"/>
          <w:lang w:val="en-US"/>
        </w:rPr>
        <w:t>to recruit again</w:t>
      </w:r>
      <w:r w:rsidR="005F1AA4">
        <w:rPr>
          <w:rFonts w:ascii="Arial Narrow" w:eastAsia="Calibri" w:hAnsi="Arial Narrow" w:cs="Calibri"/>
          <w:sz w:val="24"/>
          <w:szCs w:val="24"/>
          <w:lang w:val="en-US"/>
        </w:rPr>
        <w:t xml:space="preserve"> while informing the Secretariat to stick to the</w:t>
      </w:r>
      <w:r w:rsidR="005F1AA4" w:rsidRPr="005F1AA4">
        <w:rPr>
          <w:rFonts w:ascii="Arial Narrow" w:eastAsia="Calibri" w:hAnsi="Arial Narrow" w:cs="Calibri"/>
          <w:sz w:val="24"/>
          <w:szCs w:val="24"/>
          <w:lang w:val="en-US"/>
        </w:rPr>
        <w:t xml:space="preserve"> process</w:t>
      </w:r>
      <w:r w:rsidR="005F1AA4">
        <w:rPr>
          <w:rFonts w:ascii="Arial Narrow" w:eastAsia="Calibri" w:hAnsi="Arial Narrow" w:cs="Calibri"/>
          <w:sz w:val="24"/>
          <w:szCs w:val="24"/>
          <w:lang w:val="en-US"/>
        </w:rPr>
        <w:t xml:space="preserve"> and </w:t>
      </w:r>
      <w:r w:rsidR="005F1AA4" w:rsidRPr="005F1AA4">
        <w:rPr>
          <w:rFonts w:ascii="Arial Narrow" w:eastAsia="Calibri" w:hAnsi="Arial Narrow" w:cs="Calibri"/>
          <w:sz w:val="24"/>
          <w:szCs w:val="24"/>
          <w:lang w:val="en-US"/>
        </w:rPr>
        <w:t xml:space="preserve">the procedure </w:t>
      </w:r>
      <w:r w:rsidR="005F1AA4">
        <w:rPr>
          <w:rFonts w:ascii="Arial Narrow" w:eastAsia="Calibri" w:hAnsi="Arial Narrow" w:cs="Calibri"/>
          <w:sz w:val="24"/>
          <w:szCs w:val="24"/>
          <w:lang w:val="en-US"/>
        </w:rPr>
        <w:t xml:space="preserve">as reflected in the </w:t>
      </w:r>
      <w:r w:rsidR="005F1AA4" w:rsidRPr="005F1AA4">
        <w:rPr>
          <w:rFonts w:ascii="Arial Narrow" w:eastAsia="Calibri" w:hAnsi="Arial Narrow" w:cs="Calibri"/>
          <w:sz w:val="24"/>
          <w:szCs w:val="24"/>
          <w:lang w:val="en-US"/>
        </w:rPr>
        <w:t>HR manual</w:t>
      </w:r>
      <w:r w:rsidR="005F1AA4">
        <w:rPr>
          <w:rFonts w:ascii="Arial Narrow" w:eastAsia="Calibri" w:hAnsi="Arial Narrow" w:cs="Calibri"/>
          <w:sz w:val="24"/>
          <w:szCs w:val="24"/>
          <w:lang w:val="en-US"/>
        </w:rPr>
        <w:t xml:space="preserve">. </w:t>
      </w:r>
    </w:p>
    <w:p w14:paraId="7CADD8D8" w14:textId="77777777" w:rsidR="00B05E73" w:rsidRPr="00B05E73" w:rsidRDefault="00B05E73" w:rsidP="00B05E73">
      <w:pPr>
        <w:tabs>
          <w:tab w:val="left" w:pos="540"/>
        </w:tabs>
        <w:spacing w:after="0" w:line="240" w:lineRule="auto"/>
        <w:jc w:val="both"/>
        <w:rPr>
          <w:rFonts w:ascii="Arial Narrow" w:eastAsia="Calibri" w:hAnsi="Arial Narrow" w:cs="Arial"/>
          <w:b/>
          <w:bCs/>
          <w:sz w:val="24"/>
          <w:szCs w:val="24"/>
          <w:highlight w:val="yellow"/>
        </w:rPr>
      </w:pPr>
    </w:p>
    <w:p w14:paraId="3464DC97" w14:textId="565BCA4E" w:rsidR="00B05E73" w:rsidRDefault="00B05E73"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B05E73">
        <w:rPr>
          <w:rFonts w:ascii="Arial Narrow" w:eastAsia="Calibri" w:hAnsi="Arial Narrow" w:cs="Calibri"/>
          <w:i/>
          <w:iCs/>
          <w:sz w:val="24"/>
          <w:szCs w:val="24"/>
        </w:rPr>
        <w:t xml:space="preserve">Desired Outcome: </w:t>
      </w:r>
      <w:r w:rsidRPr="00B05E73">
        <w:rPr>
          <w:rFonts w:ascii="Arial Narrow" w:eastAsia="Calibri" w:hAnsi="Arial Narrow" w:cs="Calibri"/>
          <w:sz w:val="24"/>
          <w:szCs w:val="24"/>
        </w:rPr>
        <w:t xml:space="preserve">The </w:t>
      </w:r>
      <w:r w:rsidRPr="00B05E73">
        <w:rPr>
          <w:rFonts w:ascii="Arial Narrow" w:eastAsia="Calibri" w:hAnsi="Arial Narrow" w:cs="Calibri"/>
          <w:iCs/>
          <w:sz w:val="24"/>
          <w:szCs w:val="24"/>
        </w:rPr>
        <w:t>CSO to note the update by the IORA Secretariat on the Secretariat’s proposed structure and staffing needs.</w:t>
      </w:r>
    </w:p>
    <w:p w14:paraId="1A6CF94A" w14:textId="61A45563" w:rsidR="00C4331D" w:rsidRDefault="00C4331D"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786C9812" w14:textId="3D512CDA" w:rsidR="00C4331D" w:rsidRPr="00B05E73" w:rsidRDefault="00C4331D"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Pr>
          <w:rFonts w:ascii="Arial Narrow" w:eastAsia="Calibri" w:hAnsi="Arial Narrow" w:cs="Calibri"/>
          <w:iCs/>
          <w:sz w:val="24"/>
          <w:szCs w:val="24"/>
        </w:rPr>
        <w:t xml:space="preserve">The CSO to take note of the update by the Secretariat on the recruitment process for the urgent positions. </w:t>
      </w:r>
    </w:p>
    <w:p w14:paraId="1C6F6C18" w14:textId="77777777" w:rsidR="00B05E73" w:rsidRPr="00B05E73" w:rsidRDefault="00B05E73" w:rsidP="00B05E73">
      <w:pPr>
        <w:tabs>
          <w:tab w:val="left" w:pos="567"/>
        </w:tabs>
        <w:suppressAutoHyphens/>
        <w:spacing w:after="0" w:line="240" w:lineRule="auto"/>
        <w:contextualSpacing/>
        <w:jc w:val="both"/>
        <w:rPr>
          <w:rFonts w:ascii="Arial Narrow" w:eastAsia="Calibri" w:hAnsi="Arial Narrow" w:cs="Calibri"/>
          <w:sz w:val="24"/>
          <w:szCs w:val="24"/>
        </w:rPr>
      </w:pPr>
    </w:p>
    <w:p w14:paraId="79928305" w14:textId="77777777" w:rsidR="00B05E73" w:rsidRPr="00C520A0" w:rsidRDefault="00B05E73" w:rsidP="00DC73DC">
      <w:pPr>
        <w:pStyle w:val="Heading3"/>
        <w:rPr>
          <w:rFonts w:ascii="Arial Narrow" w:eastAsia="Calibri" w:hAnsi="Arial Narrow" w:cs="Arial Narrow"/>
          <w:sz w:val="24"/>
          <w:szCs w:val="24"/>
        </w:rPr>
      </w:pPr>
      <w:bookmarkStart w:id="102" w:name="_Toc72936786"/>
      <w:r w:rsidRPr="00C520A0">
        <w:rPr>
          <w:rFonts w:ascii="Arial Narrow" w:eastAsia="Calibri" w:hAnsi="Arial Narrow"/>
          <w:sz w:val="24"/>
          <w:szCs w:val="24"/>
        </w:rPr>
        <w:t>14.3</w:t>
      </w:r>
      <w:r w:rsidRPr="00C520A0">
        <w:rPr>
          <w:rFonts w:ascii="Arial Narrow" w:eastAsia="Calibri" w:hAnsi="Arial Narrow"/>
          <w:sz w:val="24"/>
          <w:szCs w:val="24"/>
        </w:rPr>
        <w:tab/>
        <w:t xml:space="preserve">Update: Study of the Secretariat’s staffing &amp; budget needs </w:t>
      </w:r>
      <w:r w:rsidRPr="00C520A0">
        <w:rPr>
          <w:rFonts w:ascii="Arial Narrow" w:eastAsia="Calibri" w:hAnsi="Arial Narrow" w:cs="Arial Narrow"/>
          <w:sz w:val="24"/>
          <w:szCs w:val="24"/>
        </w:rPr>
        <w:t>(Secretariat/Indonesia)</w:t>
      </w:r>
      <w:bookmarkEnd w:id="102"/>
    </w:p>
    <w:p w14:paraId="04B960C3"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56C1DBC0" w14:textId="77777777" w:rsidR="00B05E73" w:rsidRPr="00B05E73" w:rsidRDefault="00B05E73" w:rsidP="00B05E73">
      <w:pPr>
        <w:shd w:val="clear" w:color="auto" w:fill="FFFFFF"/>
        <w:spacing w:after="0" w:line="240" w:lineRule="auto"/>
        <w:jc w:val="both"/>
        <w:rPr>
          <w:rFonts w:ascii="Arial Narrow" w:eastAsia="Calibri" w:hAnsi="Arial Narrow" w:cs="Segoe UI"/>
          <w:color w:val="212121"/>
          <w:sz w:val="24"/>
          <w:szCs w:val="24"/>
        </w:rPr>
      </w:pPr>
      <w:r w:rsidRPr="00B05E73">
        <w:rPr>
          <w:rFonts w:ascii="Arial Narrow" w:eastAsia="Calibri" w:hAnsi="Arial Narrow" w:cs="Calibri"/>
          <w:i/>
          <w:iCs/>
          <w:color w:val="000000"/>
          <w:sz w:val="24"/>
          <w:szCs w:val="24"/>
        </w:rPr>
        <w:t>The Chair will invite the IORA Secretariat to update the CSO on the Study of the Secretariat’s staffing &amp; budget needs.</w:t>
      </w:r>
    </w:p>
    <w:p w14:paraId="66183674" w14:textId="77777777" w:rsidR="00B05E73" w:rsidRPr="00B05E73" w:rsidRDefault="00B05E73" w:rsidP="00B05E73">
      <w:pPr>
        <w:suppressAutoHyphens/>
        <w:spacing w:after="0" w:line="240" w:lineRule="auto"/>
        <w:jc w:val="both"/>
        <w:rPr>
          <w:rFonts w:ascii="Arial Narrow" w:eastAsia="Calibri" w:hAnsi="Arial Narrow" w:cs="Arial Narrow"/>
          <w:sz w:val="24"/>
          <w:szCs w:val="24"/>
        </w:rPr>
      </w:pPr>
    </w:p>
    <w:p w14:paraId="49EDFAF3" w14:textId="38749E9C" w:rsidR="00B05E73" w:rsidRDefault="00B05E73" w:rsidP="00B05E73">
      <w:pPr>
        <w:suppressAutoHyphens/>
        <w:spacing w:after="0" w:line="240" w:lineRule="auto"/>
        <w:jc w:val="both"/>
        <w:rPr>
          <w:rFonts w:ascii="Arial Narrow" w:eastAsia="Calibri" w:hAnsi="Arial Narrow" w:cs="Calibri"/>
          <w:sz w:val="24"/>
          <w:szCs w:val="24"/>
          <w:lang w:val="en-US"/>
        </w:rPr>
      </w:pPr>
      <w:r w:rsidRPr="00B05E73">
        <w:rPr>
          <w:rFonts w:ascii="Arial Narrow" w:eastAsia="Calibri" w:hAnsi="Arial Narrow" w:cs="Calibri"/>
          <w:sz w:val="24"/>
          <w:szCs w:val="24"/>
        </w:rPr>
        <w:t>The CSO</w:t>
      </w:r>
      <w:r w:rsidRPr="00B05E73">
        <w:rPr>
          <w:rFonts w:ascii="Arial Narrow" w:eastAsia="Calibri" w:hAnsi="Arial Narrow" w:cs="Calibri"/>
          <w:sz w:val="24"/>
          <w:szCs w:val="24"/>
          <w:lang w:val="en-US"/>
        </w:rPr>
        <w:t xml:space="preserve"> will recall that, </w:t>
      </w:r>
      <w:r w:rsidRPr="00B05E73">
        <w:rPr>
          <w:rFonts w:ascii="Arial Narrow" w:eastAsia="Calibri" w:hAnsi="Arial Narrow" w:cs="Calibri"/>
          <w:iCs/>
          <w:sz w:val="24"/>
          <w:szCs w:val="24"/>
          <w:lang w:val="en-US"/>
        </w:rPr>
        <w:t>at its last virtual meeting held on 15-16 December 2020,</w:t>
      </w:r>
      <w:r w:rsidRPr="00B05E73">
        <w:rPr>
          <w:rFonts w:ascii="Arial Narrow" w:eastAsia="Calibri" w:hAnsi="Arial Narrow" w:cs="Calibri"/>
          <w:sz w:val="24"/>
          <w:szCs w:val="24"/>
          <w:lang w:val="en-US"/>
        </w:rPr>
        <w:t xml:space="preserve"> it was noted that before agreeing on the parameters of the external study of the Secretariat’s staffing and budget needs (to be funded by Indonesia), outcomes of two ongoing reports (the Secretariat’s internal staffing review and report of the Financial Management Consultancy of India) must be considered.</w:t>
      </w:r>
    </w:p>
    <w:p w14:paraId="6CF5A8D3" w14:textId="275AA4E9" w:rsidR="00C84B99" w:rsidRDefault="00C84B99" w:rsidP="00B05E73">
      <w:pPr>
        <w:suppressAutoHyphens/>
        <w:spacing w:after="0" w:line="240" w:lineRule="auto"/>
        <w:jc w:val="both"/>
        <w:rPr>
          <w:rFonts w:ascii="Arial Narrow" w:eastAsia="Calibri" w:hAnsi="Arial Narrow" w:cs="Calibri"/>
          <w:sz w:val="24"/>
          <w:szCs w:val="24"/>
          <w:lang w:val="en-US"/>
        </w:rPr>
      </w:pPr>
    </w:p>
    <w:p w14:paraId="5B7534AB" w14:textId="789C4B92" w:rsidR="00C84B99" w:rsidRPr="00B05E73" w:rsidRDefault="00C84B99" w:rsidP="00B05E73">
      <w:pPr>
        <w:suppressAutoHyphens/>
        <w:spacing w:after="0" w:line="240" w:lineRule="auto"/>
        <w:jc w:val="both"/>
        <w:rPr>
          <w:rFonts w:ascii="Arial Narrow" w:eastAsia="Calibri" w:hAnsi="Arial Narrow" w:cs="Calibri"/>
          <w:sz w:val="24"/>
          <w:szCs w:val="24"/>
          <w:lang w:val="en-US"/>
        </w:rPr>
      </w:pPr>
      <w:r>
        <w:rPr>
          <w:rFonts w:ascii="Arial Narrow" w:eastAsia="Calibri" w:hAnsi="Arial Narrow" w:cs="Calibri"/>
          <w:sz w:val="24"/>
          <w:szCs w:val="24"/>
          <w:lang w:val="en-US"/>
        </w:rPr>
        <w:t xml:space="preserve">The </w:t>
      </w:r>
      <w:r w:rsidRPr="00C84B99">
        <w:rPr>
          <w:rFonts w:ascii="Arial Narrow" w:eastAsia="Calibri" w:hAnsi="Arial Narrow" w:cs="Calibri"/>
          <w:sz w:val="24"/>
          <w:szCs w:val="24"/>
          <w:lang w:val="en-US"/>
        </w:rPr>
        <w:t>Internal Study on Human Resource</w:t>
      </w:r>
      <w:r>
        <w:rPr>
          <w:rFonts w:ascii="Arial Narrow" w:eastAsia="Calibri" w:hAnsi="Arial Narrow" w:cs="Calibri"/>
          <w:sz w:val="24"/>
          <w:szCs w:val="24"/>
          <w:lang w:val="en-US"/>
        </w:rPr>
        <w:t xml:space="preserve"> was part of the agenda of the </w:t>
      </w:r>
      <w:r w:rsidRPr="00B00EF2">
        <w:rPr>
          <w:rFonts w:ascii="Arial Narrow" w:eastAsia="Calibri" w:hAnsi="Arial Narrow" w:cs="Calibri"/>
          <w:sz w:val="24"/>
          <w:szCs w:val="24"/>
          <w:lang w:val="en-US"/>
        </w:rPr>
        <w:t>W</w:t>
      </w:r>
      <w:r>
        <w:rPr>
          <w:rFonts w:ascii="Arial Narrow" w:eastAsia="Calibri" w:hAnsi="Arial Narrow" w:cs="Calibri"/>
          <w:sz w:val="24"/>
          <w:szCs w:val="24"/>
          <w:lang w:val="en-US"/>
        </w:rPr>
        <w:t xml:space="preserve">orkshop on the Review of Procedure Manuals and Regulations  that took place on 19 May 2021. </w:t>
      </w:r>
      <w:r w:rsidR="00CA1B5A">
        <w:rPr>
          <w:rFonts w:ascii="Arial Narrow" w:eastAsia="Calibri" w:hAnsi="Arial Narrow" w:cs="Calibri"/>
          <w:sz w:val="24"/>
          <w:szCs w:val="24"/>
          <w:lang w:val="en-US"/>
        </w:rPr>
        <w:t xml:space="preserve">The CSO may refer to sub-item 14.4 for the recommendations made on the IORA manuals. </w:t>
      </w:r>
      <w:r>
        <w:rPr>
          <w:rFonts w:ascii="Arial Narrow" w:eastAsia="Calibri" w:hAnsi="Arial Narrow" w:cs="Calibri"/>
          <w:sz w:val="24"/>
          <w:szCs w:val="24"/>
          <w:lang w:val="en-US"/>
        </w:rPr>
        <w:t xml:space="preserve"> </w:t>
      </w:r>
    </w:p>
    <w:p w14:paraId="49C10AF4" w14:textId="77777777" w:rsidR="00B05E73" w:rsidRPr="00B05E73" w:rsidRDefault="00B05E73" w:rsidP="00B05E73">
      <w:pPr>
        <w:tabs>
          <w:tab w:val="left" w:pos="540"/>
        </w:tabs>
        <w:spacing w:after="0" w:line="240" w:lineRule="auto"/>
        <w:jc w:val="both"/>
        <w:rPr>
          <w:rFonts w:ascii="Arial Narrow" w:eastAsia="Calibri" w:hAnsi="Arial Narrow" w:cs="Arial"/>
          <w:b/>
          <w:bCs/>
          <w:sz w:val="24"/>
          <w:szCs w:val="24"/>
          <w:highlight w:val="yellow"/>
        </w:rPr>
      </w:pPr>
    </w:p>
    <w:p w14:paraId="0DCE01D8" w14:textId="77777777" w:rsidR="00B05E73" w:rsidRPr="00B05E73" w:rsidRDefault="00B05E73"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B05E73">
        <w:rPr>
          <w:rFonts w:ascii="Arial Narrow" w:eastAsia="Calibri" w:hAnsi="Arial Narrow" w:cs="Calibri"/>
          <w:i/>
          <w:iCs/>
          <w:sz w:val="24"/>
          <w:szCs w:val="24"/>
        </w:rPr>
        <w:lastRenderedPageBreak/>
        <w:t xml:space="preserve">Desired Outcome: </w:t>
      </w:r>
      <w:r w:rsidRPr="00B05E73">
        <w:rPr>
          <w:rFonts w:ascii="Arial Narrow" w:eastAsia="Calibri" w:hAnsi="Arial Narrow" w:cs="Calibri"/>
          <w:sz w:val="24"/>
          <w:szCs w:val="24"/>
        </w:rPr>
        <w:t xml:space="preserve">The </w:t>
      </w:r>
      <w:r w:rsidRPr="00B05E73">
        <w:rPr>
          <w:rFonts w:ascii="Arial Narrow" w:eastAsia="Calibri" w:hAnsi="Arial Narrow" w:cs="Calibri"/>
          <w:iCs/>
          <w:sz w:val="24"/>
          <w:szCs w:val="24"/>
        </w:rPr>
        <w:t xml:space="preserve">CSO to note the update by the IORA Secretariat on the </w:t>
      </w:r>
      <w:r w:rsidRPr="00B05E73">
        <w:rPr>
          <w:rFonts w:ascii="Arial Narrow" w:eastAsia="Calibri" w:hAnsi="Arial Narrow" w:cs="Calibri"/>
          <w:iCs/>
          <w:sz w:val="24"/>
          <w:szCs w:val="24"/>
          <w:lang w:val="en-US"/>
        </w:rPr>
        <w:t>s</w:t>
      </w:r>
      <w:proofErr w:type="spellStart"/>
      <w:r w:rsidRPr="00B05E73">
        <w:rPr>
          <w:rFonts w:ascii="Arial Narrow" w:eastAsia="Calibri" w:hAnsi="Arial Narrow" w:cs="Calibri"/>
          <w:iCs/>
          <w:sz w:val="24"/>
          <w:szCs w:val="24"/>
        </w:rPr>
        <w:t>tudy</w:t>
      </w:r>
      <w:proofErr w:type="spellEnd"/>
      <w:r w:rsidRPr="00B05E73">
        <w:rPr>
          <w:rFonts w:ascii="Arial Narrow" w:eastAsia="Calibri" w:hAnsi="Arial Narrow" w:cs="Calibri"/>
          <w:iCs/>
          <w:sz w:val="24"/>
          <w:szCs w:val="24"/>
        </w:rPr>
        <w:t xml:space="preserve"> of the Secretariat’s staffing &amp; budget needs.</w:t>
      </w:r>
    </w:p>
    <w:p w14:paraId="33296EB9"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57896BF9" w14:textId="77777777" w:rsidR="00B05E73" w:rsidRPr="00C520A0" w:rsidRDefault="00B05E73" w:rsidP="00DC73DC">
      <w:pPr>
        <w:pStyle w:val="Heading3"/>
        <w:rPr>
          <w:rFonts w:ascii="Arial Narrow" w:eastAsia="Calibri" w:hAnsi="Arial Narrow"/>
          <w:sz w:val="24"/>
          <w:szCs w:val="24"/>
        </w:rPr>
      </w:pPr>
      <w:bookmarkStart w:id="103" w:name="_Toc72936787"/>
      <w:r w:rsidRPr="00C520A0">
        <w:rPr>
          <w:rFonts w:ascii="Arial Narrow" w:eastAsia="Calibri" w:hAnsi="Arial Narrow"/>
          <w:sz w:val="24"/>
          <w:szCs w:val="24"/>
        </w:rPr>
        <w:t>14.4</w:t>
      </w:r>
      <w:r w:rsidRPr="00C520A0">
        <w:rPr>
          <w:rFonts w:ascii="Arial Narrow" w:eastAsia="Calibri" w:hAnsi="Arial Narrow"/>
          <w:sz w:val="24"/>
          <w:szCs w:val="24"/>
        </w:rPr>
        <w:tab/>
        <w:t>Update/ Report: Sub-Committee for the Review and Finalisation of IORA Secretariat HR and Finance Manuals, Code of Conduct, Grievance Policy and Procedures, Disciplinary Code &amp; Procedures (Secretariat)</w:t>
      </w:r>
      <w:bookmarkEnd w:id="103"/>
    </w:p>
    <w:p w14:paraId="4E001536"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743A85B7" w14:textId="77777777" w:rsidR="00B05E73" w:rsidRPr="00B05E73" w:rsidRDefault="00B05E73" w:rsidP="00B05E73">
      <w:pPr>
        <w:spacing w:after="0" w:line="240" w:lineRule="auto"/>
        <w:jc w:val="both"/>
        <w:rPr>
          <w:rFonts w:ascii="Arial Narrow" w:eastAsia="Calibri" w:hAnsi="Arial Narrow" w:cs="Arial Narrow"/>
          <w:sz w:val="24"/>
          <w:szCs w:val="24"/>
        </w:rPr>
      </w:pPr>
      <w:r w:rsidRPr="00B05E73">
        <w:rPr>
          <w:rFonts w:ascii="Arial Narrow" w:eastAsia="Calibri" w:hAnsi="Arial Narrow" w:cs="Calibri"/>
          <w:i/>
          <w:iCs/>
          <w:color w:val="000000"/>
          <w:sz w:val="24"/>
          <w:szCs w:val="24"/>
        </w:rPr>
        <w:t>The Chair will invite the IORA Secretariat to update the CSO on the Sub-Committee meeting that was held on 19 May 2021 to finalise the manuals for endorsement by the next CSO.</w:t>
      </w:r>
    </w:p>
    <w:p w14:paraId="0428BA2A"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58202ABA" w14:textId="77777777" w:rsidR="00B05E73" w:rsidRDefault="00B05E73" w:rsidP="00B05E73">
      <w:pPr>
        <w:spacing w:after="0" w:line="240" w:lineRule="auto"/>
        <w:jc w:val="both"/>
        <w:rPr>
          <w:rFonts w:ascii="Arial Narrow" w:eastAsia="Calibri" w:hAnsi="Arial Narrow" w:cs="Arial Narrow"/>
          <w:sz w:val="24"/>
          <w:szCs w:val="24"/>
        </w:rPr>
      </w:pPr>
      <w:r w:rsidRPr="00B05E73">
        <w:rPr>
          <w:rFonts w:ascii="Arial Narrow" w:eastAsia="Calibri" w:hAnsi="Arial Narrow" w:cs="Calibri"/>
          <w:sz w:val="24"/>
          <w:szCs w:val="24"/>
        </w:rPr>
        <w:t>The CSO</w:t>
      </w:r>
      <w:r w:rsidRPr="00B05E73">
        <w:rPr>
          <w:rFonts w:ascii="Arial Narrow" w:eastAsia="Calibri" w:hAnsi="Arial Narrow" w:cs="Calibri"/>
          <w:sz w:val="24"/>
          <w:szCs w:val="24"/>
          <w:lang w:val="en-US"/>
        </w:rPr>
        <w:t xml:space="preserve"> will recall that, </w:t>
      </w:r>
      <w:r w:rsidRPr="00B05E73">
        <w:rPr>
          <w:rFonts w:ascii="Arial Narrow" w:eastAsia="Calibri" w:hAnsi="Arial Narrow" w:cs="Calibri"/>
          <w:iCs/>
          <w:sz w:val="24"/>
          <w:szCs w:val="24"/>
          <w:lang w:val="en-US"/>
        </w:rPr>
        <w:t>at its last virtual meeting held on 15-16 December 2020,</w:t>
      </w:r>
      <w:r w:rsidRPr="00B05E73">
        <w:rPr>
          <w:rFonts w:ascii="Arial Narrow" w:eastAsia="Calibri" w:hAnsi="Arial Narrow" w:cs="Calibri"/>
          <w:sz w:val="24"/>
          <w:szCs w:val="24"/>
          <w:lang w:val="en-US"/>
        </w:rPr>
        <w:t xml:space="preserve"> it was </w:t>
      </w:r>
      <w:r w:rsidRPr="00B05E73">
        <w:rPr>
          <w:rFonts w:ascii="Arial Narrow" w:eastAsia="Calibri" w:hAnsi="Arial Narrow" w:cs="Arial Narrow"/>
          <w:sz w:val="24"/>
          <w:szCs w:val="24"/>
        </w:rPr>
        <w:t xml:space="preserve">noted that the manuals were still under development, and that as per the Decision Report of the SCF on 15 December 2020 (item 7), a sub-committee would be established of interested Member States to finalise the manuals for endorsement by the next CSO.  The Secretariat would draft a Concept Note to establish the subcommittee. </w:t>
      </w:r>
    </w:p>
    <w:p w14:paraId="4BA3712D" w14:textId="77777777" w:rsidR="00B05E73" w:rsidRDefault="00B05E73" w:rsidP="00B05E73">
      <w:pPr>
        <w:spacing w:after="0" w:line="240" w:lineRule="auto"/>
        <w:jc w:val="both"/>
        <w:rPr>
          <w:rFonts w:ascii="Arial Narrow" w:eastAsia="Calibri" w:hAnsi="Arial Narrow" w:cs="Arial Narrow"/>
          <w:sz w:val="24"/>
          <w:szCs w:val="24"/>
        </w:rPr>
      </w:pPr>
    </w:p>
    <w:p w14:paraId="297A9A53" w14:textId="65140227" w:rsidR="00B05E73" w:rsidRPr="00B05E73" w:rsidRDefault="00B05E73" w:rsidP="00B05E73">
      <w:pPr>
        <w:spacing w:after="0" w:line="240" w:lineRule="auto"/>
        <w:jc w:val="both"/>
        <w:rPr>
          <w:rFonts w:ascii="Arial Narrow" w:eastAsia="Calibri" w:hAnsi="Arial Narrow" w:cs="Arial Narrow"/>
          <w:sz w:val="24"/>
          <w:szCs w:val="24"/>
        </w:rPr>
      </w:pPr>
      <w:r w:rsidRPr="00B05E73">
        <w:rPr>
          <w:rFonts w:ascii="Arial Narrow" w:eastAsia="Calibri" w:hAnsi="Arial Narrow" w:cs="Arial Narrow"/>
          <w:sz w:val="24"/>
          <w:szCs w:val="24"/>
        </w:rPr>
        <w:t>The Concept Note along with the following documents were circulated to all Member States on 5 May 2021:</w:t>
      </w:r>
    </w:p>
    <w:p w14:paraId="5F7F3D6A" w14:textId="77777777" w:rsidR="00B05E73" w:rsidRPr="00B05E73" w:rsidRDefault="00B05E73" w:rsidP="00B05E73">
      <w:pPr>
        <w:spacing w:after="0" w:line="240" w:lineRule="auto"/>
        <w:jc w:val="both"/>
        <w:rPr>
          <w:rFonts w:ascii="Arial Narrow" w:eastAsia="Calibri" w:hAnsi="Arial Narrow" w:cs="Arial Narrow"/>
          <w:sz w:val="24"/>
          <w:szCs w:val="24"/>
        </w:rPr>
      </w:pPr>
    </w:p>
    <w:p w14:paraId="2F63EE7D"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Financial Management Manual.</w:t>
      </w:r>
    </w:p>
    <w:p w14:paraId="27C1093A"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 xml:space="preserve">Human Resource Management Manual. </w:t>
      </w:r>
    </w:p>
    <w:p w14:paraId="338BCB6A"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Procurement Manual</w:t>
      </w:r>
    </w:p>
    <w:p w14:paraId="15077714"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 xml:space="preserve">Procurement Regulations. </w:t>
      </w:r>
    </w:p>
    <w:p w14:paraId="5A6FFE60"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Revised Staff Regulations</w:t>
      </w:r>
    </w:p>
    <w:p w14:paraId="157E86FD"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Revised Finance Regulations</w:t>
      </w:r>
    </w:p>
    <w:p w14:paraId="320D50C8"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Code of conduct</w:t>
      </w:r>
    </w:p>
    <w:p w14:paraId="43E0DD53"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4"/>
          <w:szCs w:val="24"/>
        </w:rPr>
      </w:pPr>
      <w:r w:rsidRPr="00B05E73">
        <w:rPr>
          <w:rFonts w:ascii="Arial Narrow" w:eastAsia="Calibri" w:hAnsi="Arial Narrow" w:cs="Arial Narrow"/>
          <w:sz w:val="24"/>
          <w:szCs w:val="24"/>
        </w:rPr>
        <w:t xml:space="preserve">Grievance policy and procedures </w:t>
      </w:r>
    </w:p>
    <w:p w14:paraId="24979CBC" w14:textId="77777777" w:rsidR="00B05E73" w:rsidRPr="00B05E73" w:rsidRDefault="00B05E73" w:rsidP="00B05E73">
      <w:pPr>
        <w:numPr>
          <w:ilvl w:val="0"/>
          <w:numId w:val="33"/>
        </w:numPr>
        <w:spacing w:after="0" w:line="240" w:lineRule="auto"/>
        <w:ind w:left="714" w:hanging="357"/>
        <w:contextualSpacing/>
        <w:jc w:val="both"/>
        <w:rPr>
          <w:rFonts w:ascii="Arial Narrow" w:eastAsia="Calibri" w:hAnsi="Arial Narrow" w:cs="Arial Narrow"/>
          <w:sz w:val="20"/>
          <w:szCs w:val="20"/>
        </w:rPr>
      </w:pPr>
      <w:r w:rsidRPr="00B05E73">
        <w:rPr>
          <w:rFonts w:ascii="Arial Narrow" w:eastAsia="Calibri" w:hAnsi="Arial Narrow" w:cs="Arial Narrow"/>
          <w:sz w:val="24"/>
          <w:szCs w:val="24"/>
        </w:rPr>
        <w:t>Internal Study on Human Resource</w:t>
      </w:r>
    </w:p>
    <w:p w14:paraId="67649B21"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19A04218" w14:textId="77777777" w:rsidR="00B05E73" w:rsidRPr="00B05E73" w:rsidRDefault="00B05E73" w:rsidP="00B05E73">
      <w:pPr>
        <w:spacing w:after="0" w:line="240" w:lineRule="auto"/>
        <w:jc w:val="both"/>
        <w:rPr>
          <w:rFonts w:ascii="Arial Narrow" w:eastAsia="Calibri" w:hAnsi="Arial Narrow" w:cs="Arial Narrow"/>
          <w:sz w:val="24"/>
          <w:szCs w:val="24"/>
        </w:rPr>
      </w:pPr>
      <w:r w:rsidRPr="00B05E73">
        <w:rPr>
          <w:rFonts w:ascii="Arial Narrow" w:eastAsia="Calibri" w:hAnsi="Arial Narrow" w:cs="Arial Narrow"/>
          <w:sz w:val="24"/>
          <w:szCs w:val="24"/>
        </w:rPr>
        <w:t xml:space="preserve">On the Code of conduct and the Grievance policy and procedures, the CSO will note that the Troika agreed that the two documents can be considered alongside the other manuals being considered by the Sub-Committee constituted for this purpose.   </w:t>
      </w:r>
    </w:p>
    <w:p w14:paraId="341444EC" w14:textId="5839B179" w:rsidR="00B05E73" w:rsidRDefault="00B05E73" w:rsidP="00B05E73">
      <w:pPr>
        <w:spacing w:after="0" w:line="240" w:lineRule="auto"/>
        <w:ind w:left="539" w:hanging="539"/>
        <w:jc w:val="both"/>
        <w:rPr>
          <w:rFonts w:ascii="Arial Narrow" w:eastAsia="Calibri" w:hAnsi="Arial Narrow" w:cs="Arial Narrow"/>
          <w:sz w:val="24"/>
          <w:szCs w:val="24"/>
        </w:rPr>
      </w:pPr>
    </w:p>
    <w:p w14:paraId="385A5EE7" w14:textId="6ACDA673" w:rsidR="00B05E73" w:rsidRDefault="00B05E73" w:rsidP="00F64B58">
      <w:pPr>
        <w:spacing w:after="0" w:line="240" w:lineRule="auto"/>
        <w:jc w:val="both"/>
        <w:rPr>
          <w:rFonts w:ascii="Arial Narrow" w:eastAsia="Calibri" w:hAnsi="Arial Narrow" w:cs="Arial Narrow"/>
          <w:sz w:val="24"/>
          <w:szCs w:val="24"/>
        </w:rPr>
      </w:pPr>
      <w:r>
        <w:rPr>
          <w:rFonts w:ascii="Arial Narrow" w:eastAsia="Calibri" w:hAnsi="Arial Narrow" w:cs="Arial Narrow"/>
          <w:sz w:val="24"/>
          <w:szCs w:val="24"/>
        </w:rPr>
        <w:t xml:space="preserve">The Sub-Committee met on 19 May 2021 </w:t>
      </w:r>
      <w:r w:rsidR="00F64B58">
        <w:rPr>
          <w:rFonts w:ascii="Arial Narrow" w:eastAsia="Calibri" w:hAnsi="Arial Narrow" w:cs="Arial Narrow"/>
          <w:sz w:val="24"/>
          <w:szCs w:val="24"/>
        </w:rPr>
        <w:t xml:space="preserve">and it was agreed </w:t>
      </w:r>
      <w:r w:rsidR="00F64B58" w:rsidRPr="00F64B58">
        <w:rPr>
          <w:rFonts w:ascii="Arial Narrow" w:eastAsia="Calibri" w:hAnsi="Arial Narrow" w:cs="Arial Narrow"/>
          <w:sz w:val="24"/>
          <w:szCs w:val="24"/>
        </w:rPr>
        <w:t xml:space="preserve">to </w:t>
      </w:r>
      <w:r w:rsidR="00C4331D">
        <w:rPr>
          <w:rFonts w:ascii="Arial Narrow" w:eastAsia="Calibri" w:hAnsi="Arial Narrow" w:cs="Arial Narrow"/>
          <w:sz w:val="24"/>
          <w:szCs w:val="24"/>
        </w:rPr>
        <w:t>forward</w:t>
      </w:r>
      <w:r w:rsidR="00F64B58" w:rsidRPr="00F64B58">
        <w:rPr>
          <w:rFonts w:ascii="Arial Narrow" w:eastAsia="Calibri" w:hAnsi="Arial Narrow" w:cs="Arial Narrow"/>
          <w:sz w:val="24"/>
          <w:szCs w:val="24"/>
        </w:rPr>
        <w:t xml:space="preserve"> those manuals </w:t>
      </w:r>
      <w:r w:rsidR="00C4331D">
        <w:rPr>
          <w:rFonts w:ascii="Arial Narrow" w:eastAsia="Calibri" w:hAnsi="Arial Narrow" w:cs="Arial Narrow"/>
          <w:sz w:val="24"/>
          <w:szCs w:val="24"/>
        </w:rPr>
        <w:t xml:space="preserve">to the CSO meeting for endorsement as </w:t>
      </w:r>
      <w:r w:rsidR="00F64B58" w:rsidRPr="00F64B58">
        <w:rPr>
          <w:rFonts w:ascii="Arial Narrow" w:eastAsia="Calibri" w:hAnsi="Arial Narrow" w:cs="Arial Narrow"/>
          <w:sz w:val="24"/>
          <w:szCs w:val="24"/>
        </w:rPr>
        <w:t>living documents</w:t>
      </w:r>
      <w:r w:rsidR="00F64B58">
        <w:rPr>
          <w:rFonts w:ascii="Arial Narrow" w:eastAsia="Calibri" w:hAnsi="Arial Narrow" w:cs="Arial Narrow"/>
          <w:sz w:val="24"/>
          <w:szCs w:val="24"/>
        </w:rPr>
        <w:t xml:space="preserve">, </w:t>
      </w:r>
      <w:r w:rsidR="00C4331D">
        <w:rPr>
          <w:rFonts w:ascii="Arial Narrow" w:eastAsia="Calibri" w:hAnsi="Arial Narrow" w:cs="Arial Narrow"/>
          <w:sz w:val="24"/>
          <w:szCs w:val="24"/>
        </w:rPr>
        <w:t>and</w:t>
      </w:r>
      <w:r w:rsidR="00F64B58" w:rsidRPr="00F64B58">
        <w:rPr>
          <w:rFonts w:ascii="Arial Narrow" w:eastAsia="Calibri" w:hAnsi="Arial Narrow" w:cs="Arial Narrow"/>
          <w:sz w:val="24"/>
          <w:szCs w:val="24"/>
        </w:rPr>
        <w:t xml:space="preserve"> as guidance for the way business is conducted in IORA and within the Secretariat.</w:t>
      </w:r>
      <w:r w:rsidR="00F64B58">
        <w:rPr>
          <w:rFonts w:ascii="Arial Narrow" w:eastAsia="Calibri" w:hAnsi="Arial Narrow" w:cs="Arial Narrow"/>
          <w:sz w:val="24"/>
          <w:szCs w:val="24"/>
        </w:rPr>
        <w:t xml:space="preserve"> </w:t>
      </w:r>
      <w:r w:rsidR="00CA1B5A">
        <w:rPr>
          <w:rFonts w:ascii="Arial Narrow" w:eastAsia="Calibri" w:hAnsi="Arial Narrow" w:cs="Arial Narrow"/>
          <w:sz w:val="24"/>
          <w:szCs w:val="24"/>
        </w:rPr>
        <w:t xml:space="preserve">Member States can provide their comments on the manuals. </w:t>
      </w:r>
      <w:r w:rsidR="00F64B58">
        <w:rPr>
          <w:rFonts w:ascii="Arial Narrow" w:eastAsia="Calibri" w:hAnsi="Arial Narrow" w:cs="Arial Narrow"/>
          <w:sz w:val="24"/>
          <w:szCs w:val="24"/>
        </w:rPr>
        <w:t>T</w:t>
      </w:r>
      <w:r w:rsidR="00F64B58" w:rsidRPr="00F64B58">
        <w:rPr>
          <w:rFonts w:ascii="Arial Narrow" w:eastAsia="Calibri" w:hAnsi="Arial Narrow" w:cs="Arial Narrow"/>
          <w:sz w:val="24"/>
          <w:szCs w:val="24"/>
        </w:rPr>
        <w:t xml:space="preserve">here </w:t>
      </w:r>
      <w:r w:rsidR="00F64B58">
        <w:rPr>
          <w:rFonts w:ascii="Arial Narrow" w:eastAsia="Calibri" w:hAnsi="Arial Narrow" w:cs="Arial Narrow"/>
          <w:sz w:val="24"/>
          <w:szCs w:val="24"/>
        </w:rPr>
        <w:t>would be</w:t>
      </w:r>
      <w:r w:rsidR="00F64B58" w:rsidRPr="00F64B58">
        <w:rPr>
          <w:rFonts w:ascii="Arial Narrow" w:eastAsia="Calibri" w:hAnsi="Arial Narrow" w:cs="Arial Narrow"/>
          <w:sz w:val="24"/>
          <w:szCs w:val="24"/>
        </w:rPr>
        <w:t xml:space="preserve"> two periodic reviews taking place every year </w:t>
      </w:r>
      <w:r w:rsidR="00F64B58">
        <w:rPr>
          <w:rFonts w:ascii="Arial Narrow" w:eastAsia="Calibri" w:hAnsi="Arial Narrow" w:cs="Arial Narrow"/>
          <w:sz w:val="24"/>
          <w:szCs w:val="24"/>
        </w:rPr>
        <w:t xml:space="preserve">where the </w:t>
      </w:r>
      <w:r w:rsidR="00CA1B5A">
        <w:rPr>
          <w:rFonts w:ascii="Arial Narrow" w:eastAsia="Calibri" w:hAnsi="Arial Narrow" w:cs="Arial Narrow"/>
          <w:sz w:val="24"/>
          <w:szCs w:val="24"/>
        </w:rPr>
        <w:t>manuals</w:t>
      </w:r>
      <w:r w:rsidR="00F64B58">
        <w:rPr>
          <w:rFonts w:ascii="Arial Narrow" w:eastAsia="Calibri" w:hAnsi="Arial Narrow" w:cs="Arial Narrow"/>
          <w:sz w:val="24"/>
          <w:szCs w:val="24"/>
        </w:rPr>
        <w:t xml:space="preserve"> will be </w:t>
      </w:r>
      <w:r w:rsidR="00F64B58" w:rsidRPr="00F64B58">
        <w:rPr>
          <w:rFonts w:ascii="Arial Narrow" w:eastAsia="Calibri" w:hAnsi="Arial Narrow" w:cs="Arial Narrow"/>
          <w:sz w:val="24"/>
          <w:szCs w:val="24"/>
        </w:rPr>
        <w:t>review</w:t>
      </w:r>
      <w:r w:rsidR="00F64B58">
        <w:rPr>
          <w:rFonts w:ascii="Arial Narrow" w:eastAsia="Calibri" w:hAnsi="Arial Narrow" w:cs="Arial Narrow"/>
          <w:sz w:val="24"/>
          <w:szCs w:val="24"/>
        </w:rPr>
        <w:t>ed</w:t>
      </w:r>
      <w:r w:rsidR="00F64B58" w:rsidRPr="00F64B58">
        <w:rPr>
          <w:rFonts w:ascii="Arial Narrow" w:eastAsia="Calibri" w:hAnsi="Arial Narrow" w:cs="Arial Narrow"/>
          <w:sz w:val="24"/>
          <w:szCs w:val="24"/>
        </w:rPr>
        <w:t xml:space="preserve"> and update</w:t>
      </w:r>
      <w:r w:rsidR="00F64B58">
        <w:rPr>
          <w:rFonts w:ascii="Arial Narrow" w:eastAsia="Calibri" w:hAnsi="Arial Narrow" w:cs="Arial Narrow"/>
          <w:sz w:val="24"/>
          <w:szCs w:val="24"/>
        </w:rPr>
        <w:t>d</w:t>
      </w:r>
      <w:r w:rsidR="00F64B58" w:rsidRPr="00F64B58">
        <w:rPr>
          <w:rFonts w:ascii="Arial Narrow" w:eastAsia="Calibri" w:hAnsi="Arial Narrow" w:cs="Arial Narrow"/>
          <w:sz w:val="24"/>
          <w:szCs w:val="24"/>
        </w:rPr>
        <w:t xml:space="preserve"> every six months</w:t>
      </w:r>
      <w:r w:rsidR="00F64B58">
        <w:rPr>
          <w:rFonts w:ascii="Arial Narrow" w:eastAsia="Calibri" w:hAnsi="Arial Narrow" w:cs="Arial Narrow"/>
          <w:sz w:val="24"/>
          <w:szCs w:val="24"/>
        </w:rPr>
        <w:t xml:space="preserve"> at </w:t>
      </w:r>
      <w:r w:rsidR="00F64B58" w:rsidRPr="00F64B58">
        <w:rPr>
          <w:rFonts w:ascii="Arial Narrow" w:eastAsia="Calibri" w:hAnsi="Arial Narrow" w:cs="Arial Narrow"/>
          <w:sz w:val="24"/>
          <w:szCs w:val="24"/>
        </w:rPr>
        <w:t xml:space="preserve">the </w:t>
      </w:r>
      <w:r w:rsidR="00F64B58">
        <w:rPr>
          <w:rFonts w:ascii="Arial Narrow" w:eastAsia="Calibri" w:hAnsi="Arial Narrow" w:cs="Arial Narrow"/>
          <w:sz w:val="24"/>
          <w:szCs w:val="24"/>
        </w:rPr>
        <w:t xml:space="preserve">two Sub-Committee on Finance (SCF) meetings. </w:t>
      </w:r>
      <w:r w:rsidR="00CA1B5A">
        <w:rPr>
          <w:rFonts w:ascii="Arial Narrow" w:eastAsia="Calibri" w:hAnsi="Arial Narrow" w:cs="Arial Narrow"/>
          <w:sz w:val="24"/>
          <w:szCs w:val="24"/>
        </w:rPr>
        <w:t>In addition, t</w:t>
      </w:r>
      <w:r w:rsidR="00F64B58">
        <w:rPr>
          <w:rFonts w:ascii="Arial Narrow" w:eastAsia="Calibri" w:hAnsi="Arial Narrow" w:cs="Arial Narrow"/>
          <w:sz w:val="24"/>
          <w:szCs w:val="24"/>
        </w:rPr>
        <w:t xml:space="preserve">he SCF </w:t>
      </w:r>
      <w:r w:rsidR="00F64B58" w:rsidRPr="00F64B58">
        <w:rPr>
          <w:rFonts w:ascii="Arial Narrow" w:eastAsia="Calibri" w:hAnsi="Arial Narrow" w:cs="Arial Narrow"/>
          <w:sz w:val="24"/>
          <w:szCs w:val="24"/>
        </w:rPr>
        <w:t xml:space="preserve">would look at </w:t>
      </w:r>
      <w:r w:rsidR="00F64B58">
        <w:rPr>
          <w:rFonts w:ascii="Arial Narrow" w:eastAsia="Calibri" w:hAnsi="Arial Narrow" w:cs="Arial Narrow"/>
          <w:sz w:val="24"/>
          <w:szCs w:val="24"/>
        </w:rPr>
        <w:t>any</w:t>
      </w:r>
      <w:r w:rsidR="00F64B58" w:rsidRPr="00F64B58">
        <w:rPr>
          <w:rFonts w:ascii="Arial Narrow" w:eastAsia="Calibri" w:hAnsi="Arial Narrow" w:cs="Arial Narrow"/>
          <w:sz w:val="24"/>
          <w:szCs w:val="24"/>
        </w:rPr>
        <w:t xml:space="preserve"> other processes that are </w:t>
      </w:r>
      <w:r w:rsidR="00CA1B5A">
        <w:rPr>
          <w:rFonts w:ascii="Arial Narrow" w:eastAsia="Calibri" w:hAnsi="Arial Narrow" w:cs="Arial Narrow"/>
          <w:sz w:val="24"/>
          <w:szCs w:val="24"/>
        </w:rPr>
        <w:t xml:space="preserve">currently </w:t>
      </w:r>
      <w:r w:rsidR="00F64B58" w:rsidRPr="00F64B58">
        <w:rPr>
          <w:rFonts w:ascii="Arial Narrow" w:eastAsia="Calibri" w:hAnsi="Arial Narrow" w:cs="Arial Narrow"/>
          <w:sz w:val="24"/>
          <w:szCs w:val="24"/>
        </w:rPr>
        <w:t>taking place</w:t>
      </w:r>
      <w:r w:rsidR="00CA1B5A">
        <w:rPr>
          <w:rFonts w:ascii="Arial Narrow" w:eastAsia="Calibri" w:hAnsi="Arial Narrow" w:cs="Arial Narrow"/>
          <w:sz w:val="24"/>
          <w:szCs w:val="24"/>
        </w:rPr>
        <w:t xml:space="preserve"> or in the future</w:t>
      </w:r>
      <w:r w:rsidR="00F64B58">
        <w:rPr>
          <w:rFonts w:ascii="Arial Narrow" w:eastAsia="Calibri" w:hAnsi="Arial Narrow" w:cs="Arial Narrow"/>
          <w:sz w:val="24"/>
          <w:szCs w:val="24"/>
        </w:rPr>
        <w:t xml:space="preserve"> which required</w:t>
      </w:r>
      <w:r w:rsidR="00F64B58" w:rsidRPr="00F64B58">
        <w:rPr>
          <w:rFonts w:ascii="Arial Narrow" w:eastAsia="Calibri" w:hAnsi="Arial Narrow" w:cs="Arial Narrow"/>
          <w:sz w:val="24"/>
          <w:szCs w:val="24"/>
        </w:rPr>
        <w:t xml:space="preserve"> the manuals to be updated</w:t>
      </w:r>
      <w:r w:rsidR="00F64B58">
        <w:rPr>
          <w:rFonts w:ascii="Arial Narrow" w:eastAsia="Calibri" w:hAnsi="Arial Narrow" w:cs="Arial Narrow"/>
          <w:sz w:val="24"/>
          <w:szCs w:val="24"/>
        </w:rPr>
        <w:t>.</w:t>
      </w:r>
      <w:r w:rsidR="00F64B58" w:rsidRPr="00F64B58">
        <w:rPr>
          <w:rFonts w:ascii="Arial Narrow" w:eastAsia="Calibri" w:hAnsi="Arial Narrow" w:cs="Arial Narrow"/>
          <w:sz w:val="24"/>
          <w:szCs w:val="24"/>
        </w:rPr>
        <w:t xml:space="preserve"> </w:t>
      </w:r>
      <w:r w:rsidR="00F64B58">
        <w:rPr>
          <w:rFonts w:ascii="Arial Narrow" w:eastAsia="Calibri" w:hAnsi="Arial Narrow" w:cs="Arial Narrow"/>
          <w:sz w:val="24"/>
          <w:szCs w:val="24"/>
        </w:rPr>
        <w:t>Any amendments will require endorsement by the CSO.</w:t>
      </w:r>
      <w:r w:rsidR="00C13A9A">
        <w:rPr>
          <w:rFonts w:ascii="Arial Narrow" w:eastAsia="Calibri" w:hAnsi="Arial Narrow" w:cs="Arial Narrow"/>
          <w:sz w:val="24"/>
          <w:szCs w:val="24"/>
        </w:rPr>
        <w:t xml:space="preserve"> </w:t>
      </w:r>
    </w:p>
    <w:p w14:paraId="1BCE56CB"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02E4DD31" w14:textId="58412601" w:rsidR="00C4331D" w:rsidRPr="00B05E73" w:rsidRDefault="00B05E73"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B05E73">
        <w:rPr>
          <w:rFonts w:ascii="Arial Narrow" w:eastAsia="Calibri" w:hAnsi="Arial Narrow" w:cs="Calibri"/>
          <w:i/>
          <w:iCs/>
          <w:sz w:val="24"/>
          <w:szCs w:val="24"/>
        </w:rPr>
        <w:t xml:space="preserve">Desired Outcome: </w:t>
      </w:r>
      <w:r w:rsidRPr="00B05E73">
        <w:rPr>
          <w:rFonts w:ascii="Arial Narrow" w:eastAsia="Calibri" w:hAnsi="Arial Narrow" w:cs="Calibri"/>
          <w:sz w:val="24"/>
          <w:szCs w:val="24"/>
        </w:rPr>
        <w:t xml:space="preserve">The </w:t>
      </w:r>
      <w:r w:rsidRPr="00B05E73">
        <w:rPr>
          <w:rFonts w:ascii="Arial Narrow" w:eastAsia="Calibri" w:hAnsi="Arial Narrow" w:cs="Calibri"/>
          <w:iCs/>
          <w:sz w:val="24"/>
          <w:szCs w:val="24"/>
        </w:rPr>
        <w:t xml:space="preserve">CSO to note the update by the IORA Secretariat on the </w:t>
      </w:r>
      <w:r w:rsidRPr="00B05E73">
        <w:rPr>
          <w:rFonts w:ascii="Arial Narrow" w:eastAsia="Calibri" w:hAnsi="Arial Narrow" w:cs="Calibri"/>
          <w:iCs/>
          <w:sz w:val="24"/>
          <w:szCs w:val="24"/>
          <w:lang w:val="en-US"/>
        </w:rPr>
        <w:t xml:space="preserve">Sub-Committee meeting that was held on 19 May 2021 to </w:t>
      </w:r>
      <w:proofErr w:type="spellStart"/>
      <w:r w:rsidRPr="00B05E73">
        <w:rPr>
          <w:rFonts w:ascii="Arial Narrow" w:eastAsia="Calibri" w:hAnsi="Arial Narrow" w:cs="Calibri"/>
          <w:iCs/>
          <w:sz w:val="24"/>
          <w:szCs w:val="24"/>
          <w:lang w:val="en-US"/>
        </w:rPr>
        <w:t>finalise</w:t>
      </w:r>
      <w:proofErr w:type="spellEnd"/>
      <w:r w:rsidRPr="00B05E73">
        <w:rPr>
          <w:rFonts w:ascii="Arial Narrow" w:eastAsia="Calibri" w:hAnsi="Arial Narrow" w:cs="Calibri"/>
          <w:iCs/>
          <w:sz w:val="24"/>
          <w:szCs w:val="24"/>
          <w:lang w:val="en-US"/>
        </w:rPr>
        <w:t xml:space="preserve"> the </w:t>
      </w:r>
      <w:r w:rsidR="00C4331D">
        <w:rPr>
          <w:rFonts w:ascii="Arial Narrow" w:eastAsia="Calibri" w:hAnsi="Arial Narrow" w:cs="Calibri"/>
          <w:iCs/>
          <w:sz w:val="24"/>
          <w:szCs w:val="24"/>
          <w:lang w:val="en-US"/>
        </w:rPr>
        <w:t xml:space="preserve">IORA </w:t>
      </w:r>
      <w:r w:rsidRPr="00B05E73">
        <w:rPr>
          <w:rFonts w:ascii="Arial Narrow" w:eastAsia="Calibri" w:hAnsi="Arial Narrow" w:cs="Calibri"/>
          <w:iCs/>
          <w:sz w:val="24"/>
          <w:szCs w:val="24"/>
          <w:lang w:val="en-US"/>
        </w:rPr>
        <w:t>manuals</w:t>
      </w:r>
      <w:r w:rsidRPr="00B05E73">
        <w:rPr>
          <w:rFonts w:ascii="Arial Narrow" w:eastAsia="Calibri" w:hAnsi="Arial Narrow" w:cs="Calibri"/>
          <w:iCs/>
          <w:sz w:val="24"/>
          <w:szCs w:val="24"/>
        </w:rPr>
        <w:t>.</w:t>
      </w:r>
    </w:p>
    <w:p w14:paraId="38338BFE" w14:textId="77777777" w:rsidR="00B05E73" w:rsidRPr="00B05E73" w:rsidRDefault="00B05E73" w:rsidP="00B05E73">
      <w:pPr>
        <w:spacing w:after="0" w:line="240" w:lineRule="auto"/>
        <w:ind w:left="539" w:hanging="539"/>
        <w:jc w:val="both"/>
        <w:rPr>
          <w:rFonts w:ascii="Arial Narrow" w:eastAsia="Calibri" w:hAnsi="Arial Narrow" w:cs="Arial Narrow"/>
          <w:sz w:val="24"/>
          <w:szCs w:val="24"/>
        </w:rPr>
      </w:pPr>
    </w:p>
    <w:p w14:paraId="2C8E5722" w14:textId="77777777" w:rsidR="00B05E73" w:rsidRPr="00C520A0" w:rsidRDefault="00B05E73" w:rsidP="00DC73DC">
      <w:pPr>
        <w:pStyle w:val="Heading3"/>
        <w:rPr>
          <w:rFonts w:ascii="Arial Narrow" w:eastAsia="Calibri" w:hAnsi="Arial Narrow"/>
          <w:sz w:val="24"/>
          <w:szCs w:val="24"/>
        </w:rPr>
      </w:pPr>
      <w:bookmarkStart w:id="104" w:name="_Toc72936788"/>
      <w:r w:rsidRPr="00C520A0">
        <w:rPr>
          <w:rFonts w:ascii="Arial Narrow" w:eastAsia="Calibri" w:hAnsi="Arial Narrow"/>
          <w:sz w:val="24"/>
          <w:szCs w:val="24"/>
        </w:rPr>
        <w:t>14.5</w:t>
      </w:r>
      <w:r w:rsidRPr="00C520A0">
        <w:rPr>
          <w:rFonts w:ascii="Arial Narrow" w:eastAsia="Calibri" w:hAnsi="Arial Narrow"/>
          <w:sz w:val="24"/>
          <w:szCs w:val="24"/>
        </w:rPr>
        <w:tab/>
        <w:t>Update: Review of the host country agreement (Secretariat)</w:t>
      </w:r>
      <w:bookmarkEnd w:id="104"/>
    </w:p>
    <w:p w14:paraId="6BB16E3E" w14:textId="77777777" w:rsidR="00B05E73" w:rsidRPr="00B05E73" w:rsidRDefault="00B05E73" w:rsidP="00B05E73">
      <w:pPr>
        <w:suppressAutoHyphens/>
        <w:spacing w:after="0" w:line="240" w:lineRule="auto"/>
        <w:ind w:left="539" w:hanging="539"/>
        <w:jc w:val="both"/>
        <w:rPr>
          <w:rFonts w:ascii="Arial Narrow" w:eastAsia="Calibri" w:hAnsi="Arial Narrow" w:cs="Arial"/>
          <w:sz w:val="24"/>
          <w:szCs w:val="24"/>
        </w:rPr>
      </w:pPr>
    </w:p>
    <w:p w14:paraId="10DF37E3" w14:textId="77777777" w:rsidR="00B05E73" w:rsidRPr="00B05E73" w:rsidRDefault="00B05E73" w:rsidP="00B05E73">
      <w:pPr>
        <w:shd w:val="clear" w:color="auto" w:fill="FFFFFF"/>
        <w:spacing w:after="0" w:line="240" w:lineRule="auto"/>
        <w:jc w:val="both"/>
        <w:rPr>
          <w:rFonts w:ascii="Arial Narrow" w:eastAsia="Calibri" w:hAnsi="Arial Narrow" w:cs="Segoe UI"/>
          <w:color w:val="212121"/>
          <w:sz w:val="24"/>
          <w:szCs w:val="24"/>
        </w:rPr>
      </w:pPr>
      <w:r w:rsidRPr="00B05E73">
        <w:rPr>
          <w:rFonts w:ascii="Arial Narrow" w:eastAsia="Calibri" w:hAnsi="Arial Narrow" w:cs="Calibri"/>
          <w:i/>
          <w:iCs/>
          <w:color w:val="000000"/>
          <w:sz w:val="24"/>
          <w:szCs w:val="24"/>
        </w:rPr>
        <w:t xml:space="preserve">The Chair will invite </w:t>
      </w:r>
      <w:r w:rsidRPr="00B05E73">
        <w:rPr>
          <w:rFonts w:ascii="Arial Narrow" w:eastAsia="Calibri" w:hAnsi="Arial Narrow" w:cs="Calibri"/>
          <w:i/>
          <w:iCs/>
          <w:color w:val="000000"/>
          <w:sz w:val="24"/>
          <w:szCs w:val="24"/>
          <w:lang w:val="en-US"/>
        </w:rPr>
        <w:t xml:space="preserve">the IORA </w:t>
      </w:r>
      <w:r w:rsidRPr="00B05E73">
        <w:rPr>
          <w:rFonts w:ascii="Arial Narrow" w:eastAsia="Calibri" w:hAnsi="Arial Narrow" w:cs="Calibri"/>
          <w:i/>
          <w:iCs/>
          <w:color w:val="000000"/>
          <w:sz w:val="24"/>
          <w:szCs w:val="24"/>
        </w:rPr>
        <w:t>Secretariat to update the CSO on the review of the host country agreement.</w:t>
      </w:r>
    </w:p>
    <w:p w14:paraId="5E6FC093" w14:textId="77777777" w:rsidR="00B05E73" w:rsidRPr="00B05E73" w:rsidRDefault="00B05E73" w:rsidP="00B05E73">
      <w:pPr>
        <w:suppressAutoHyphens/>
        <w:spacing w:after="0" w:line="240" w:lineRule="auto"/>
        <w:contextualSpacing/>
        <w:jc w:val="both"/>
        <w:rPr>
          <w:rFonts w:ascii="Arial Narrow" w:eastAsia="Calibri" w:hAnsi="Arial Narrow" w:cs="Arial Narrow"/>
          <w:sz w:val="24"/>
          <w:szCs w:val="24"/>
        </w:rPr>
      </w:pPr>
    </w:p>
    <w:p w14:paraId="003BC1B1" w14:textId="77777777" w:rsidR="00B05E73" w:rsidRPr="00B05E73" w:rsidRDefault="00B05E73" w:rsidP="00B05E73">
      <w:pPr>
        <w:suppressAutoHyphens/>
        <w:spacing w:after="0" w:line="240" w:lineRule="auto"/>
        <w:contextualSpacing/>
        <w:jc w:val="both"/>
        <w:rPr>
          <w:rFonts w:ascii="Arial Narrow" w:eastAsia="Calibri" w:hAnsi="Arial Narrow" w:cs="Calibri"/>
          <w:sz w:val="24"/>
          <w:szCs w:val="24"/>
        </w:rPr>
      </w:pPr>
      <w:r w:rsidRPr="00B05E73">
        <w:rPr>
          <w:rFonts w:ascii="Arial Narrow" w:eastAsia="Calibri" w:hAnsi="Arial Narrow" w:cs="Arial Narrow"/>
          <w:sz w:val="24"/>
          <w:szCs w:val="24"/>
        </w:rPr>
        <w:lastRenderedPageBreak/>
        <w:t>The CSO would note that the review of the host country agreement is under process and will be circulated to Member States in due course.</w:t>
      </w:r>
    </w:p>
    <w:p w14:paraId="0F824133" w14:textId="77777777" w:rsidR="00B05E73" w:rsidRPr="00B05E73" w:rsidRDefault="00B05E73" w:rsidP="00B05E73">
      <w:pPr>
        <w:suppressAutoHyphens/>
        <w:spacing w:after="0" w:line="240" w:lineRule="auto"/>
        <w:contextualSpacing/>
        <w:jc w:val="both"/>
        <w:rPr>
          <w:rFonts w:ascii="Arial Narrow" w:eastAsia="Calibri" w:hAnsi="Arial Narrow" w:cs="Calibri"/>
          <w:sz w:val="24"/>
          <w:szCs w:val="24"/>
        </w:rPr>
      </w:pPr>
    </w:p>
    <w:p w14:paraId="130C0737" w14:textId="77777777" w:rsidR="00B05E73" w:rsidRPr="00B05E73" w:rsidRDefault="00B05E73" w:rsidP="00B05E73">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B05E73">
        <w:rPr>
          <w:rFonts w:ascii="Arial Narrow" w:eastAsia="Calibri" w:hAnsi="Arial Narrow" w:cs="Calibri"/>
          <w:i/>
          <w:iCs/>
          <w:sz w:val="24"/>
          <w:szCs w:val="24"/>
        </w:rPr>
        <w:t xml:space="preserve">Desired Outcome: </w:t>
      </w:r>
      <w:r w:rsidRPr="00B05E73">
        <w:rPr>
          <w:rFonts w:ascii="Arial Narrow" w:eastAsia="Calibri" w:hAnsi="Arial Narrow" w:cs="Calibri"/>
          <w:sz w:val="24"/>
          <w:szCs w:val="24"/>
        </w:rPr>
        <w:t xml:space="preserve">The </w:t>
      </w:r>
      <w:r w:rsidRPr="00B05E73">
        <w:rPr>
          <w:rFonts w:ascii="Arial Narrow" w:eastAsia="Calibri" w:hAnsi="Arial Narrow" w:cs="Calibri"/>
          <w:iCs/>
          <w:sz w:val="24"/>
          <w:szCs w:val="24"/>
        </w:rPr>
        <w:t xml:space="preserve">CSO to note the update by the Secretariat on progress </w:t>
      </w:r>
      <w:r w:rsidRPr="00B05E73">
        <w:rPr>
          <w:rFonts w:ascii="Arial Narrow" w:eastAsia="Calibri" w:hAnsi="Arial Narrow" w:cs="Calibri"/>
          <w:iCs/>
          <w:sz w:val="24"/>
          <w:szCs w:val="24"/>
          <w:lang w:val="en-US"/>
        </w:rPr>
        <w:t>on</w:t>
      </w:r>
      <w:r w:rsidRPr="00B05E73">
        <w:rPr>
          <w:rFonts w:ascii="Arial Narrow" w:eastAsia="Calibri" w:hAnsi="Arial Narrow" w:cs="Calibri"/>
          <w:iCs/>
          <w:sz w:val="24"/>
          <w:szCs w:val="24"/>
        </w:rPr>
        <w:t xml:space="preserve"> </w:t>
      </w:r>
      <w:r w:rsidRPr="00B05E73">
        <w:rPr>
          <w:rFonts w:ascii="Arial Narrow" w:eastAsia="Calibri" w:hAnsi="Arial Narrow" w:cs="Arial Narrow"/>
          <w:sz w:val="24"/>
          <w:szCs w:val="24"/>
        </w:rPr>
        <w:t>the host country agreement.</w:t>
      </w:r>
    </w:p>
    <w:p w14:paraId="54B3B40B" w14:textId="21E2B6E9" w:rsidR="00C96AAA" w:rsidRPr="00C96AAA" w:rsidRDefault="00C96AAA" w:rsidP="00C96AAA">
      <w:pPr>
        <w:spacing w:after="0" w:line="240" w:lineRule="auto"/>
        <w:ind w:left="539" w:hanging="539"/>
        <w:jc w:val="both"/>
        <w:rPr>
          <w:rFonts w:ascii="Arial Narrow" w:eastAsia="Calibri" w:hAnsi="Arial Narrow" w:cs="Arial Narrow"/>
          <w:sz w:val="24"/>
          <w:szCs w:val="24"/>
        </w:rPr>
      </w:pPr>
    </w:p>
    <w:p w14:paraId="0D0EF419" w14:textId="77777777" w:rsidR="00C96AAA" w:rsidRPr="00C96AAA" w:rsidRDefault="00C96AAA" w:rsidP="00C96AAA">
      <w:pPr>
        <w:suppressAutoHyphens/>
        <w:spacing w:after="0" w:line="240" w:lineRule="auto"/>
        <w:ind w:left="539" w:hanging="539"/>
        <w:jc w:val="both"/>
        <w:rPr>
          <w:rFonts w:ascii="Arial Narrow" w:eastAsia="Calibri" w:hAnsi="Arial Narrow" w:cs="Arial"/>
          <w:sz w:val="24"/>
          <w:szCs w:val="24"/>
        </w:rPr>
      </w:pPr>
    </w:p>
    <w:p w14:paraId="11B71E5A" w14:textId="77777777" w:rsidR="00C96AAA" w:rsidRPr="00C520A0" w:rsidRDefault="00C96AAA" w:rsidP="00DC73DC">
      <w:pPr>
        <w:pStyle w:val="Heading1"/>
        <w:rPr>
          <w:rFonts w:ascii="Arial Narrow" w:eastAsia="Calibri" w:hAnsi="Arial Narrow" w:cs="Arial Narrow"/>
        </w:rPr>
      </w:pPr>
      <w:bookmarkStart w:id="105" w:name="_Toc72936789"/>
      <w:r w:rsidRPr="00C520A0">
        <w:rPr>
          <w:rFonts w:ascii="Arial Narrow" w:eastAsia="Calibri" w:hAnsi="Arial Narrow"/>
        </w:rPr>
        <w:t>15.</w:t>
      </w:r>
      <w:r w:rsidRPr="00C520A0">
        <w:rPr>
          <w:rFonts w:ascii="Arial Narrow" w:eastAsia="Calibri" w:hAnsi="Arial Narrow"/>
        </w:rPr>
        <w:tab/>
        <w:t>IORA SPECIAL FUND</w:t>
      </w:r>
      <w:bookmarkEnd w:id="105"/>
    </w:p>
    <w:p w14:paraId="3914302C" w14:textId="77777777" w:rsidR="00C96AAA" w:rsidRPr="00C520A0" w:rsidRDefault="00C96AAA" w:rsidP="00DC73DC">
      <w:pPr>
        <w:pStyle w:val="Heading3"/>
        <w:rPr>
          <w:rFonts w:ascii="Arial Narrow" w:eastAsia="Calibri" w:hAnsi="Arial Narrow"/>
          <w:sz w:val="24"/>
          <w:szCs w:val="24"/>
        </w:rPr>
      </w:pPr>
      <w:bookmarkStart w:id="106" w:name="_Toc72936790"/>
      <w:r w:rsidRPr="00C520A0">
        <w:rPr>
          <w:rFonts w:ascii="Arial Narrow" w:eastAsia="Calibri" w:hAnsi="Arial Narrow"/>
          <w:sz w:val="24"/>
          <w:szCs w:val="24"/>
        </w:rPr>
        <w:t>15.1</w:t>
      </w:r>
      <w:r w:rsidRPr="00C520A0">
        <w:rPr>
          <w:rFonts w:ascii="Arial Narrow" w:eastAsia="Calibri" w:hAnsi="Arial Narrow"/>
          <w:sz w:val="24"/>
          <w:szCs w:val="24"/>
        </w:rPr>
        <w:tab/>
        <w:t>Update: Review of the Administrative Arrangements of the Special Fund including the emergency use of the Special Fund for COVID-19 response projects (Chair/ Secretariat)</w:t>
      </w:r>
      <w:bookmarkEnd w:id="106"/>
    </w:p>
    <w:p w14:paraId="69C90196" w14:textId="77777777" w:rsidR="00CC0301" w:rsidRDefault="00CC0301" w:rsidP="00C96AAA">
      <w:pPr>
        <w:tabs>
          <w:tab w:val="left" w:pos="567"/>
        </w:tabs>
        <w:suppressAutoHyphens/>
        <w:spacing w:after="0" w:line="240" w:lineRule="auto"/>
        <w:jc w:val="both"/>
        <w:rPr>
          <w:rFonts w:ascii="Arial Narrow" w:eastAsia="Calibri" w:hAnsi="Arial Narrow" w:cs="Arial"/>
          <w:sz w:val="24"/>
          <w:szCs w:val="24"/>
        </w:rPr>
      </w:pPr>
    </w:p>
    <w:p w14:paraId="743B070E" w14:textId="77777777" w:rsidR="00CC0301" w:rsidRPr="00CC0301" w:rsidRDefault="00CC0301" w:rsidP="00CC0301">
      <w:pPr>
        <w:suppressAutoHyphens/>
        <w:spacing w:after="0" w:line="240" w:lineRule="auto"/>
        <w:jc w:val="both"/>
        <w:rPr>
          <w:rFonts w:ascii="Arial Narrow" w:eastAsia="Calibri" w:hAnsi="Arial Narrow" w:cs="Arial"/>
          <w:bCs/>
          <w:sz w:val="24"/>
          <w:szCs w:val="24"/>
        </w:rPr>
      </w:pPr>
      <w:r w:rsidRPr="00CC0301">
        <w:rPr>
          <w:rFonts w:ascii="Arial Narrow" w:eastAsia="Calibri" w:hAnsi="Arial Narrow" w:cs="Arial Narrow"/>
          <w:i/>
          <w:sz w:val="24"/>
          <w:szCs w:val="24"/>
        </w:rPr>
        <w:t xml:space="preserve">The Chair will </w:t>
      </w:r>
      <w:r w:rsidRPr="00CC0301">
        <w:rPr>
          <w:rFonts w:ascii="Arial Narrow" w:eastAsia="Calibri" w:hAnsi="Arial Narrow" w:cs="Arial Narrow"/>
          <w:i/>
          <w:sz w:val="24"/>
          <w:szCs w:val="24"/>
          <w:lang w:val="en-US"/>
        </w:rPr>
        <w:t>invite the IORA Secretariat to provide</w:t>
      </w:r>
      <w:r w:rsidRPr="00CC0301">
        <w:rPr>
          <w:rFonts w:ascii="Arial Narrow" w:eastAsia="Calibri" w:hAnsi="Arial Narrow" w:cs="Arial Narrow"/>
          <w:i/>
          <w:sz w:val="24"/>
          <w:szCs w:val="24"/>
        </w:rPr>
        <w:t xml:space="preserve"> an update on the status of the Administrative Arrangements of the Special Fund including the emergency use of the Special Fund for COVID-19 response </w:t>
      </w:r>
      <w:proofErr w:type="gramStart"/>
      <w:r w:rsidRPr="00CC0301">
        <w:rPr>
          <w:rFonts w:ascii="Arial Narrow" w:eastAsia="Calibri" w:hAnsi="Arial Narrow" w:cs="Arial Narrow"/>
          <w:i/>
          <w:sz w:val="24"/>
          <w:szCs w:val="24"/>
        </w:rPr>
        <w:t>projects, and</w:t>
      </w:r>
      <w:proofErr w:type="gramEnd"/>
      <w:r w:rsidRPr="00CC0301">
        <w:rPr>
          <w:rFonts w:ascii="Arial Narrow" w:eastAsia="Calibri" w:hAnsi="Arial Narrow" w:cs="Arial Narrow"/>
          <w:i/>
          <w:sz w:val="24"/>
          <w:szCs w:val="24"/>
        </w:rPr>
        <w:t xml:space="preserve"> open the floor for discussions.</w:t>
      </w:r>
    </w:p>
    <w:p w14:paraId="178AA424" w14:textId="77777777" w:rsidR="00CC0301" w:rsidRPr="00CC0301" w:rsidRDefault="00CC0301" w:rsidP="00CC0301">
      <w:pPr>
        <w:suppressAutoHyphens/>
        <w:spacing w:after="0" w:line="240" w:lineRule="auto"/>
        <w:ind w:left="539" w:hanging="539"/>
        <w:jc w:val="both"/>
        <w:rPr>
          <w:rFonts w:ascii="Arial Narrow" w:eastAsia="Calibri" w:hAnsi="Arial Narrow" w:cs="Arial"/>
          <w:bCs/>
          <w:sz w:val="24"/>
          <w:szCs w:val="24"/>
        </w:rPr>
      </w:pPr>
    </w:p>
    <w:p w14:paraId="3CC7BCE4"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sz w:val="24"/>
          <w:szCs w:val="24"/>
        </w:rPr>
        <w:t>The CSO will recall that</w:t>
      </w:r>
      <w:r w:rsidRPr="00CC0301">
        <w:rPr>
          <w:rFonts w:ascii="Arial Narrow" w:eastAsia="Calibri" w:hAnsi="Arial Narrow" w:cs="Calibri"/>
          <w:sz w:val="24"/>
          <w:szCs w:val="24"/>
          <w:lang w:val="en-US"/>
        </w:rPr>
        <w:t xml:space="preserve">, </w:t>
      </w:r>
      <w:r w:rsidRPr="00CC0301">
        <w:rPr>
          <w:rFonts w:ascii="Arial Narrow" w:eastAsia="Calibri" w:hAnsi="Arial Narrow" w:cs="Calibri"/>
          <w:iCs/>
          <w:sz w:val="24"/>
          <w:szCs w:val="24"/>
          <w:lang w:val="en-US"/>
        </w:rPr>
        <w:t xml:space="preserve">at its last virtual meeting held on 15-16 December 2020, Member States were requested to provide any final inputs on the proposed amendments made in the Administrative Arrangements of the Special Fund by 31 January 2021. No feedback was received from Member States until the deadline. The Secretariat sought the guidance from the Troika on two issues: a) emergency use of the Special Fund for COVID-19 response projects and b) to consider extending the deadline for comments on the Administrative Arrangements of the Special Fund. </w:t>
      </w:r>
    </w:p>
    <w:p w14:paraId="55A63910"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64E80A87"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 xml:space="preserve">On the first issue, the Troika was reminded of the decision of last CSO meeting in December 2020 where “The CSO requested the Secretariat to prepare draft text of a stand-alone COM directive relating to the emergency use of the Special Fund for COVID-19 response projects, during the COM for its consideration on 17 December 2020.” The Secretariat did prepare the text which was circulated to all Member States on 17 December 2020. The text proposed was: “COM directs that during COVID-19, the Special Fund Rules and Procedures on Regional and Sub-regional may all be relaxed to allow Member States including Small Island Developing States (SIDS) as apply to Least Developed Countries (LDCs) Member States, with particular and emergency needs, to apply for Special Fund assistance.”  Following the circulation of the said communication, the Secretariat received feedback from Seychelles (agreed) only. Sri Lanka agreed with the Secretariat that the inclusion of the emergency clause in the amendments of the Administrative Arrangements of the Special Fund may delay the process in finalizing the Review of the Administrative Arrangements of the Special Fund and to process it separately. As reflected in the CSO decision, the COM was supposed to consider the draft text. However, no discussion took place on the emergency use of the Special Fund as there was no item relating to the matter on the COM agenda. </w:t>
      </w:r>
    </w:p>
    <w:p w14:paraId="34E8D694"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637CB711"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The IORA Secretariat proposed two options for the Troika to consider:</w:t>
      </w:r>
    </w:p>
    <w:p w14:paraId="4287F612" w14:textId="77777777" w:rsidR="00CC0301" w:rsidRPr="00CC0301" w:rsidRDefault="00CC0301" w:rsidP="00CC0301">
      <w:pPr>
        <w:numPr>
          <w:ilvl w:val="0"/>
          <w:numId w:val="34"/>
        </w:numPr>
        <w:tabs>
          <w:tab w:val="left" w:pos="540"/>
        </w:tabs>
        <w:spacing w:after="0" w:line="240" w:lineRule="auto"/>
        <w:ind w:left="992" w:hanging="272"/>
        <w:contextualSpacing/>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 xml:space="preserve">it was recommended to process all amendments to be approved in the COM meeting this year as one package that is by including the emergency clause in the Administrative Arrangements of the Special </w:t>
      </w:r>
      <w:proofErr w:type="gramStart"/>
      <w:r w:rsidRPr="00CC0301">
        <w:rPr>
          <w:rFonts w:ascii="Arial Narrow" w:eastAsia="Calibri" w:hAnsi="Arial Narrow" w:cs="Calibri"/>
          <w:iCs/>
          <w:sz w:val="24"/>
          <w:szCs w:val="24"/>
          <w:lang w:val="en-US"/>
        </w:rPr>
        <w:t>Fund;</w:t>
      </w:r>
      <w:proofErr w:type="gramEnd"/>
      <w:r w:rsidRPr="00CC0301">
        <w:rPr>
          <w:rFonts w:ascii="Arial Narrow" w:eastAsia="Calibri" w:hAnsi="Arial Narrow" w:cs="Calibri"/>
          <w:iCs/>
          <w:sz w:val="24"/>
          <w:szCs w:val="24"/>
          <w:lang w:val="en-US"/>
        </w:rPr>
        <w:t xml:space="preserve"> OR</w:t>
      </w:r>
    </w:p>
    <w:p w14:paraId="74F7E3C8" w14:textId="77777777" w:rsidR="00CC0301" w:rsidRPr="00CC0301" w:rsidRDefault="00CC0301" w:rsidP="00CC0301">
      <w:pPr>
        <w:numPr>
          <w:ilvl w:val="0"/>
          <w:numId w:val="34"/>
        </w:numPr>
        <w:tabs>
          <w:tab w:val="left" w:pos="540"/>
        </w:tabs>
        <w:spacing w:after="0" w:line="240" w:lineRule="auto"/>
        <w:ind w:left="992" w:hanging="272"/>
        <w:contextualSpacing/>
        <w:jc w:val="both"/>
        <w:rPr>
          <w:rFonts w:ascii="Arial Narrow" w:eastAsia="Calibri" w:hAnsi="Arial Narrow" w:cs="Calibri"/>
          <w:iCs/>
          <w:sz w:val="20"/>
          <w:szCs w:val="20"/>
          <w:lang w:val="en-US"/>
        </w:rPr>
      </w:pPr>
      <w:r w:rsidRPr="00CC0301">
        <w:rPr>
          <w:rFonts w:ascii="Arial Narrow" w:eastAsia="Calibri" w:hAnsi="Arial Narrow" w:cs="Calibri"/>
          <w:iCs/>
          <w:sz w:val="24"/>
          <w:szCs w:val="24"/>
          <w:lang w:val="en-US"/>
        </w:rPr>
        <w:t>to use the intersessional COM approval option (if urgent), as mentioned in the IORA Rules of Procedure  as the next COM was several months away. The amendment may be sent to the Member States for intersessional approval after the permission to do so from the Chair and Troika.</w:t>
      </w:r>
    </w:p>
    <w:p w14:paraId="64EA684A"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0FAFC9CF"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 xml:space="preserve">The Troika agreed to the first option that is to process all amendments to be approved in the COM meeting this year as one package that is by including the emergency clause in the Administrative Arrangements of the Special Fund. </w:t>
      </w:r>
    </w:p>
    <w:p w14:paraId="65DDC564"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07EA7A34"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lastRenderedPageBreak/>
        <w:t>On the emergency clause, the text that the Secretariat proposed earlier was slightly amended as follows: “COM directs that during COVID-19, the Special Fund Rules and Procedures on Regional and Sub-regional may be relaxed to allow Small Island Developing States (SIDS) as applicable to Least Developed Countries (LDCs) Member States, with particular and emergency needs, to apply for Special Fund assistance.”</w:t>
      </w:r>
    </w:p>
    <w:p w14:paraId="495ECD72"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54FC5CDD" w14:textId="1E3F94A6"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 xml:space="preserve">Following the consensus by the Troika on the above procedures, the IORA Secretariat replaced the approved text by the Troika with the earlier text under Provision Ten: Emergency clause for the use of the Special Fund for emergencies such as COVID-19 response and re-circulated the document on the review of the Administrative Arrangements of the Special Fund (with the ‘clean’ set of tracked changes) to all Member States on 23 April 2021 for feedback to be received by 24 May 2021 and the ‘Christmas Tree’ document reflecting the attributed inputs of all Member States and the Secretariat for information. </w:t>
      </w:r>
      <w:r w:rsidR="001B483F">
        <w:rPr>
          <w:rFonts w:ascii="Arial Narrow" w:eastAsia="Calibri" w:hAnsi="Arial Narrow" w:cs="Calibri"/>
          <w:iCs/>
          <w:sz w:val="24"/>
          <w:szCs w:val="24"/>
          <w:lang w:val="en-US"/>
        </w:rPr>
        <w:t>The Secretariat received the feedback from Mauritius on 27 May 2021.</w:t>
      </w:r>
    </w:p>
    <w:p w14:paraId="70836AF1"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p>
    <w:p w14:paraId="7CAA8586" w14:textId="77777777" w:rsidR="00CC0301" w:rsidRPr="00CC0301" w:rsidRDefault="00CC0301" w:rsidP="00CC0301">
      <w:pPr>
        <w:tabs>
          <w:tab w:val="left" w:pos="540"/>
        </w:tab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The CSO may note that on the diverging comments, the Secretariat led a comprehensive process of consultation to arrive at the agreed text. On the one left in the document circulated on 23 April under Provision Six: Ceilings and Funding, the CSO may be informed that Australia agreed with South Africa’s preferred word - ‘compliant’.</w:t>
      </w:r>
    </w:p>
    <w:p w14:paraId="34D16E20" w14:textId="77777777" w:rsidR="00CC0301" w:rsidRPr="00CC0301" w:rsidRDefault="00CC0301" w:rsidP="00CC0301">
      <w:pPr>
        <w:tabs>
          <w:tab w:val="left" w:pos="540"/>
        </w:tabs>
        <w:spacing w:after="0" w:line="240" w:lineRule="auto"/>
        <w:jc w:val="both"/>
        <w:rPr>
          <w:rFonts w:ascii="Arial Narrow" w:eastAsia="Calibri" w:hAnsi="Arial Narrow" w:cs="Arial"/>
          <w:bCs/>
          <w:sz w:val="24"/>
          <w:szCs w:val="24"/>
          <w:lang w:val="en-US"/>
        </w:rPr>
      </w:pPr>
    </w:p>
    <w:p w14:paraId="617A929F"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US"/>
        </w:rPr>
      </w:pPr>
      <w:r w:rsidRPr="00CC0301">
        <w:rPr>
          <w:rFonts w:ascii="Arial Narrow" w:eastAsia="Calibri" w:hAnsi="Arial Narrow" w:cs="Arial Narrow"/>
          <w:i/>
          <w:sz w:val="24"/>
          <w:szCs w:val="24"/>
        </w:rPr>
        <w:t xml:space="preserve">Desired Outcome: </w:t>
      </w:r>
      <w:r w:rsidRPr="00CC0301">
        <w:rPr>
          <w:rFonts w:ascii="Arial Narrow" w:eastAsia="Calibri" w:hAnsi="Arial Narrow" w:cs="Arial Narrow"/>
          <w:iCs/>
          <w:sz w:val="24"/>
          <w:szCs w:val="24"/>
        </w:rPr>
        <w:t xml:space="preserve">The </w:t>
      </w:r>
      <w:r w:rsidRPr="00CC0301">
        <w:rPr>
          <w:rFonts w:ascii="Arial Narrow" w:eastAsia="Calibri" w:hAnsi="Arial Narrow" w:cs="Arial Narrow"/>
          <w:sz w:val="24"/>
          <w:szCs w:val="24"/>
        </w:rPr>
        <w:t xml:space="preserve">CSO to </w:t>
      </w:r>
      <w:r w:rsidRPr="00CC0301">
        <w:rPr>
          <w:rFonts w:ascii="Arial Narrow" w:eastAsia="Calibri" w:hAnsi="Arial Narrow" w:cs="Arial Narrow"/>
          <w:sz w:val="24"/>
          <w:szCs w:val="24"/>
          <w:lang w:val="en-US"/>
        </w:rPr>
        <w:t xml:space="preserve">note </w:t>
      </w:r>
      <w:r w:rsidRPr="00CC0301">
        <w:rPr>
          <w:rFonts w:ascii="Arial Narrow" w:eastAsia="Calibri" w:hAnsi="Arial Narrow" w:cs="Arial Narrow"/>
          <w:sz w:val="24"/>
          <w:szCs w:val="24"/>
        </w:rPr>
        <w:t xml:space="preserve">the update from </w:t>
      </w:r>
      <w:r w:rsidRPr="00CC0301">
        <w:rPr>
          <w:rFonts w:ascii="Arial Narrow" w:eastAsia="Calibri" w:hAnsi="Arial Narrow" w:cs="Arial Narrow"/>
          <w:sz w:val="24"/>
          <w:szCs w:val="24"/>
          <w:lang w:val="en-US"/>
        </w:rPr>
        <w:t>the IORA Secretariat on the Review of the Administrative Arrangements of the Special Fund including the emergency use of the Special Fund for COVID-19 response projects proposed to be processed as one package along with the other amendments.</w:t>
      </w:r>
    </w:p>
    <w:p w14:paraId="3657C52A"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US"/>
        </w:rPr>
      </w:pPr>
    </w:p>
    <w:p w14:paraId="6033A935"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US"/>
        </w:rPr>
      </w:pPr>
      <w:r w:rsidRPr="00CC0301">
        <w:rPr>
          <w:rFonts w:ascii="Arial Narrow" w:eastAsia="Calibri" w:hAnsi="Arial Narrow" w:cs="Arial Narrow"/>
          <w:sz w:val="24"/>
          <w:szCs w:val="24"/>
          <w:lang w:val="en-US"/>
        </w:rPr>
        <w:t>The CSO to consider endorsing the first option that is to process all amendments to be approved in the COM meeting this year as one package that is by including the emergency clause in the Administrative Arrangements of the Special Fund.</w:t>
      </w:r>
    </w:p>
    <w:p w14:paraId="38EF4500"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lang w:val="en-US"/>
        </w:rPr>
      </w:pPr>
    </w:p>
    <w:p w14:paraId="4E36D64F"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CC0301">
        <w:rPr>
          <w:rFonts w:ascii="Arial Narrow" w:eastAsia="Calibri" w:hAnsi="Arial Narrow" w:cs="Arial Narrow"/>
          <w:sz w:val="24"/>
          <w:szCs w:val="24"/>
          <w:lang w:val="en-US"/>
        </w:rPr>
        <w:t>The CSO to consider the other amendments made by Member States on the Administrative Arrangements of the Special Fund and to provide guidance for its finalization noting that review of the Special Fund rules had been ongoing for more than one year</w:t>
      </w:r>
      <w:r w:rsidRPr="00CC0301">
        <w:rPr>
          <w:rFonts w:ascii="Arial Narrow" w:eastAsia="Calibri" w:hAnsi="Arial Narrow" w:cs="Arial Narrow"/>
          <w:sz w:val="24"/>
          <w:szCs w:val="24"/>
        </w:rPr>
        <w:t>.</w:t>
      </w:r>
    </w:p>
    <w:p w14:paraId="53699138" w14:textId="77777777" w:rsidR="00624A09" w:rsidRDefault="00624A09" w:rsidP="00C96AAA">
      <w:pPr>
        <w:tabs>
          <w:tab w:val="left" w:pos="567"/>
        </w:tabs>
        <w:suppressAutoHyphens/>
        <w:spacing w:after="0" w:line="240" w:lineRule="auto"/>
        <w:jc w:val="both"/>
        <w:rPr>
          <w:rFonts w:ascii="Arial Narrow" w:eastAsia="Calibri" w:hAnsi="Arial Narrow" w:cs="Arial"/>
          <w:b/>
          <w:bCs/>
          <w:sz w:val="24"/>
          <w:szCs w:val="24"/>
        </w:rPr>
      </w:pPr>
    </w:p>
    <w:p w14:paraId="5688DAC7" w14:textId="76F295CB" w:rsidR="00C96AAA" w:rsidRPr="00C520A0" w:rsidRDefault="00C96AAA" w:rsidP="00DC73DC">
      <w:pPr>
        <w:pStyle w:val="Heading3"/>
        <w:rPr>
          <w:rFonts w:ascii="Arial Narrow" w:eastAsia="Calibri" w:hAnsi="Arial Narrow"/>
          <w:sz w:val="24"/>
          <w:szCs w:val="24"/>
        </w:rPr>
      </w:pPr>
      <w:bookmarkStart w:id="107" w:name="_Toc72936791"/>
      <w:r w:rsidRPr="00C520A0">
        <w:rPr>
          <w:rFonts w:ascii="Arial Narrow" w:eastAsia="Calibri" w:hAnsi="Arial Narrow"/>
          <w:sz w:val="24"/>
          <w:szCs w:val="24"/>
        </w:rPr>
        <w:t>15.2</w:t>
      </w:r>
      <w:r w:rsidRPr="00C520A0">
        <w:rPr>
          <w:rFonts w:ascii="Arial Narrow" w:eastAsia="Calibri" w:hAnsi="Arial Narrow"/>
          <w:sz w:val="24"/>
          <w:szCs w:val="24"/>
        </w:rPr>
        <w:tab/>
        <w:t>Special Fund projects (approved)</w:t>
      </w:r>
      <w:bookmarkEnd w:id="107"/>
    </w:p>
    <w:p w14:paraId="5B3DF97B" w14:textId="77777777" w:rsidR="00C96AAA" w:rsidRPr="00C520A0" w:rsidRDefault="00C96AAA" w:rsidP="00DC73DC">
      <w:pPr>
        <w:pStyle w:val="Heading4"/>
        <w:numPr>
          <w:ilvl w:val="0"/>
          <w:numId w:val="0"/>
        </w:numPr>
        <w:ind w:left="539" w:hanging="539"/>
        <w:rPr>
          <w:rFonts w:eastAsia="Calibri"/>
        </w:rPr>
      </w:pPr>
      <w:r w:rsidRPr="00C520A0">
        <w:rPr>
          <w:rFonts w:eastAsia="Calibri"/>
        </w:rPr>
        <w:t>15.2.1</w:t>
      </w:r>
      <w:r w:rsidRPr="00C520A0">
        <w:rPr>
          <w:rFonts w:eastAsia="Calibri"/>
        </w:rPr>
        <w:tab/>
        <w:t>Update: International Relations in the Indian Ocean Region: Collaborative Study Experience, Special Fund (Australia)</w:t>
      </w:r>
    </w:p>
    <w:p w14:paraId="2A046420" w14:textId="77777777" w:rsidR="00CC0301" w:rsidRDefault="00CC0301" w:rsidP="00E63200">
      <w:pPr>
        <w:tabs>
          <w:tab w:val="left" w:pos="1276"/>
        </w:tabs>
        <w:suppressAutoHyphens/>
        <w:spacing w:after="0" w:line="240" w:lineRule="auto"/>
        <w:contextualSpacing/>
        <w:jc w:val="both"/>
        <w:rPr>
          <w:rFonts w:ascii="Arial Narrow" w:eastAsia="Calibri" w:hAnsi="Arial Narrow" w:cs="Arial Narrow"/>
          <w:sz w:val="24"/>
          <w:szCs w:val="24"/>
        </w:rPr>
      </w:pPr>
    </w:p>
    <w:p w14:paraId="63A36B8E" w14:textId="77777777" w:rsidR="00CC0301" w:rsidRPr="00147AF7" w:rsidRDefault="00CC0301" w:rsidP="00CC0301">
      <w:pPr>
        <w:spacing w:after="0" w:line="240" w:lineRule="auto"/>
        <w:jc w:val="both"/>
        <w:rPr>
          <w:rFonts w:ascii="Arial Narrow" w:eastAsia="Times New Roman" w:hAnsi="Arial Narrow" w:cs="Calibri"/>
          <w:i/>
          <w:iCs/>
          <w:sz w:val="24"/>
          <w:szCs w:val="24"/>
        </w:rPr>
      </w:pPr>
      <w:r w:rsidRPr="00147AF7">
        <w:rPr>
          <w:rFonts w:ascii="Arial Narrow" w:eastAsia="Times New Roman" w:hAnsi="Arial Narrow" w:cs="Calibri"/>
          <w:i/>
          <w:iCs/>
          <w:sz w:val="24"/>
          <w:szCs w:val="24"/>
        </w:rPr>
        <w:t>The Chair will invite Australia to provide a status update on the International Relations in the Indian Ocean Region: Collaborative Study Experience which Australia requested that the proposal be funded from the IORA Special Fund.</w:t>
      </w:r>
    </w:p>
    <w:p w14:paraId="0F620932" w14:textId="77777777" w:rsidR="00CC0301" w:rsidRPr="00147AF7" w:rsidRDefault="00CC0301" w:rsidP="00CC0301">
      <w:pPr>
        <w:spacing w:after="0" w:line="240" w:lineRule="auto"/>
        <w:ind w:left="720" w:hanging="720"/>
        <w:jc w:val="both"/>
        <w:rPr>
          <w:rFonts w:ascii="Arial Narrow" w:eastAsia="Times New Roman" w:hAnsi="Arial Narrow" w:cs="Calibri"/>
          <w:sz w:val="24"/>
          <w:szCs w:val="24"/>
        </w:rPr>
      </w:pPr>
    </w:p>
    <w:p w14:paraId="3F077824" w14:textId="77777777" w:rsidR="00CC0301" w:rsidRPr="00147AF7" w:rsidRDefault="00CC0301" w:rsidP="00CC0301">
      <w:pPr>
        <w:spacing w:after="0" w:line="240" w:lineRule="auto"/>
        <w:ind w:left="28"/>
        <w:jc w:val="both"/>
        <w:rPr>
          <w:rFonts w:ascii="Arial Narrow" w:hAnsi="Arial Narrow"/>
          <w:sz w:val="24"/>
          <w:szCs w:val="24"/>
        </w:rPr>
      </w:pPr>
      <w:r w:rsidRPr="00147AF7">
        <w:rPr>
          <w:rFonts w:ascii="Arial Narrow" w:eastAsia="Calibri" w:hAnsi="Arial Narrow" w:cs="Calibri"/>
          <w:color w:val="000000"/>
          <w:sz w:val="24"/>
          <w:szCs w:val="24"/>
        </w:rPr>
        <w:t>It may be recalled that the 22nd Meeting of the Committee of Senior Officials (CSO) noted the update from Australia on the International Relations in the Indian Ocean Region: Collaborative Study Experience, including that the University of Western Australia had agreed to postpone the online course from late 2020 to early February 2021, and that a second course using the Special Fund monies would be held in person in late 2021, if possible.</w:t>
      </w:r>
      <w:r w:rsidRPr="00147AF7">
        <w:rPr>
          <w:rFonts w:ascii="Arial Narrow" w:hAnsi="Arial Narrow"/>
          <w:sz w:val="24"/>
          <w:szCs w:val="24"/>
        </w:rPr>
        <w:t xml:space="preserve"> </w:t>
      </w:r>
    </w:p>
    <w:p w14:paraId="1C98C0AA" w14:textId="77777777" w:rsidR="00CC0301" w:rsidRPr="00147AF7" w:rsidRDefault="00CC0301" w:rsidP="00CC0301">
      <w:pPr>
        <w:spacing w:after="0" w:line="240" w:lineRule="auto"/>
        <w:ind w:left="28"/>
        <w:jc w:val="both"/>
        <w:rPr>
          <w:rFonts w:ascii="Arial Narrow" w:hAnsi="Arial Narrow"/>
          <w:sz w:val="24"/>
          <w:szCs w:val="24"/>
        </w:rPr>
      </w:pPr>
    </w:p>
    <w:p w14:paraId="2B240D74" w14:textId="77777777" w:rsidR="00CC0301" w:rsidRPr="00147AF7" w:rsidRDefault="00CC0301" w:rsidP="00CC0301">
      <w:pPr>
        <w:spacing w:after="0" w:line="240" w:lineRule="auto"/>
        <w:ind w:left="28"/>
        <w:jc w:val="both"/>
        <w:rPr>
          <w:rFonts w:ascii="Arial Narrow" w:eastAsia="Calibri" w:hAnsi="Arial Narrow" w:cs="Calibri"/>
          <w:color w:val="000000"/>
          <w:sz w:val="24"/>
          <w:szCs w:val="24"/>
        </w:rPr>
      </w:pPr>
      <w:r w:rsidRPr="00147AF7">
        <w:rPr>
          <w:rFonts w:ascii="Arial Narrow" w:eastAsia="Calibri" w:hAnsi="Arial Narrow" w:cs="Calibri"/>
          <w:color w:val="000000"/>
          <w:sz w:val="24"/>
          <w:szCs w:val="24"/>
        </w:rPr>
        <w:t xml:space="preserve">The international collaborative course International Relations in the Indian Ocean Region was delivered online during 1-11 February 2021. This was the fourth iteration of the annual course, previously delivered </w:t>
      </w:r>
      <w:r w:rsidRPr="00147AF7">
        <w:rPr>
          <w:rFonts w:ascii="Arial Narrow" w:eastAsia="Calibri" w:hAnsi="Arial Narrow" w:cs="Calibri"/>
          <w:color w:val="000000"/>
          <w:sz w:val="24"/>
          <w:szCs w:val="24"/>
        </w:rPr>
        <w:lastRenderedPageBreak/>
        <w:t>in 2017 (Jakarta), 2018 (Jakarta) and 2019 (Pretoria), and the first iteration delivered online, due to COVID-19 (the planned July 2020 course in Perth was also postponed due to the pandemic).</w:t>
      </w:r>
    </w:p>
    <w:p w14:paraId="2124F0DC" w14:textId="77777777" w:rsidR="00CC0301" w:rsidRPr="00147AF7" w:rsidRDefault="00CC0301" w:rsidP="00CC0301">
      <w:pPr>
        <w:spacing w:after="0" w:line="240" w:lineRule="auto"/>
        <w:ind w:left="28"/>
        <w:jc w:val="both"/>
        <w:rPr>
          <w:rFonts w:ascii="Arial Narrow" w:eastAsia="Calibri" w:hAnsi="Arial Narrow" w:cs="Calibri"/>
          <w:color w:val="000000"/>
          <w:sz w:val="24"/>
          <w:szCs w:val="24"/>
        </w:rPr>
      </w:pPr>
    </w:p>
    <w:p w14:paraId="2138F9F8" w14:textId="77777777" w:rsidR="00CC0301" w:rsidRPr="00147AF7" w:rsidRDefault="00CC0301" w:rsidP="00CC0301">
      <w:pPr>
        <w:spacing w:after="0" w:line="240" w:lineRule="auto"/>
        <w:ind w:left="28"/>
        <w:jc w:val="both"/>
        <w:rPr>
          <w:rFonts w:ascii="Arial Narrow" w:eastAsia="Calibri" w:hAnsi="Arial Narrow" w:cs="Calibri"/>
          <w:color w:val="000000"/>
          <w:sz w:val="24"/>
          <w:szCs w:val="24"/>
        </w:rPr>
      </w:pPr>
      <w:r w:rsidRPr="00147AF7">
        <w:rPr>
          <w:rFonts w:ascii="Arial Narrow" w:eastAsia="Calibri" w:hAnsi="Arial Narrow" w:cs="Calibri"/>
          <w:color w:val="000000"/>
          <w:sz w:val="24"/>
          <w:szCs w:val="24"/>
        </w:rPr>
        <w:t xml:space="preserve">The report from the course coordinator, Dr David </w:t>
      </w:r>
      <w:proofErr w:type="spellStart"/>
      <w:r w:rsidRPr="00147AF7">
        <w:rPr>
          <w:rFonts w:ascii="Arial Narrow" w:eastAsia="Calibri" w:hAnsi="Arial Narrow" w:cs="Calibri"/>
          <w:color w:val="000000"/>
          <w:sz w:val="24"/>
          <w:szCs w:val="24"/>
        </w:rPr>
        <w:t>Mickler</w:t>
      </w:r>
      <w:proofErr w:type="spellEnd"/>
      <w:r w:rsidRPr="00147AF7">
        <w:rPr>
          <w:rFonts w:ascii="Arial Narrow" w:eastAsia="Calibri" w:hAnsi="Arial Narrow" w:cs="Calibri"/>
          <w:color w:val="000000"/>
          <w:sz w:val="24"/>
          <w:szCs w:val="24"/>
        </w:rPr>
        <w:t xml:space="preserve">, was that there was strong sentiment among the partner universities, </w:t>
      </w:r>
      <w:proofErr w:type="gramStart"/>
      <w:r w:rsidRPr="00147AF7">
        <w:rPr>
          <w:rFonts w:ascii="Arial Narrow" w:eastAsia="Calibri" w:hAnsi="Arial Narrow" w:cs="Calibri"/>
          <w:color w:val="000000"/>
          <w:sz w:val="24"/>
          <w:szCs w:val="24"/>
        </w:rPr>
        <w:t>students</w:t>
      </w:r>
      <w:proofErr w:type="gramEnd"/>
      <w:r w:rsidRPr="00147AF7">
        <w:rPr>
          <w:rFonts w:ascii="Arial Narrow" w:eastAsia="Calibri" w:hAnsi="Arial Narrow" w:cs="Calibri"/>
          <w:color w:val="000000"/>
          <w:sz w:val="24"/>
          <w:szCs w:val="24"/>
        </w:rPr>
        <w:t xml:space="preserve"> and IORA that the course was highly valuable, successful and should therefore be continued with annual delivery. Feedback from students strongly indicated preference for face-to-face delivery, which would include auxiliary activities promoting socio-cultural immersion in the host society and opportunities for other in-person social and professional networking.</w:t>
      </w:r>
    </w:p>
    <w:p w14:paraId="21DA74F7" w14:textId="77777777" w:rsidR="00CC0301" w:rsidRPr="00147AF7" w:rsidRDefault="00CC0301" w:rsidP="00CC0301">
      <w:pPr>
        <w:spacing w:after="0" w:line="240" w:lineRule="auto"/>
        <w:ind w:left="28"/>
        <w:jc w:val="both"/>
        <w:rPr>
          <w:rFonts w:ascii="Arial Narrow" w:eastAsia="Calibri" w:hAnsi="Arial Narrow" w:cs="Calibri"/>
          <w:color w:val="000000"/>
          <w:sz w:val="24"/>
          <w:szCs w:val="24"/>
        </w:rPr>
      </w:pPr>
    </w:p>
    <w:p w14:paraId="54C5E159" w14:textId="77777777" w:rsidR="00CC0301" w:rsidRPr="00147AF7" w:rsidRDefault="00CC0301" w:rsidP="00CC0301">
      <w:pPr>
        <w:spacing w:after="0" w:line="240" w:lineRule="auto"/>
        <w:ind w:left="28"/>
        <w:jc w:val="both"/>
        <w:rPr>
          <w:rFonts w:ascii="Arial Narrow" w:eastAsia="Calibri" w:hAnsi="Arial Narrow" w:cs="Calibri"/>
          <w:color w:val="000000"/>
          <w:sz w:val="24"/>
          <w:szCs w:val="24"/>
        </w:rPr>
      </w:pPr>
      <w:r w:rsidRPr="00147AF7">
        <w:rPr>
          <w:rFonts w:ascii="Arial Narrow" w:eastAsia="Calibri" w:hAnsi="Arial Narrow" w:cs="Calibri"/>
          <w:color w:val="000000"/>
          <w:sz w:val="24"/>
          <w:szCs w:val="24"/>
        </w:rPr>
        <w:t>However, the two main challenges and uncertainties are the ongoing COVID-19 pandemic and its associated health risks and travel restrictions, as well as obtaining future student mobility funding. The course coordinator is in consultation with Australia regarding the way forward for the possibility of hosting the course in person in late 2021.</w:t>
      </w:r>
    </w:p>
    <w:p w14:paraId="46630752" w14:textId="77777777" w:rsidR="00CC0301" w:rsidRPr="00147AF7" w:rsidRDefault="00CC0301" w:rsidP="00CC0301">
      <w:pPr>
        <w:spacing w:after="0" w:line="240" w:lineRule="auto"/>
        <w:jc w:val="both"/>
        <w:rPr>
          <w:rFonts w:ascii="Arial Narrow" w:eastAsia="Calibri" w:hAnsi="Arial Narrow" w:cs="Calibri"/>
          <w:sz w:val="24"/>
          <w:szCs w:val="24"/>
        </w:rPr>
      </w:pPr>
    </w:p>
    <w:p w14:paraId="601CB585" w14:textId="77777777" w:rsidR="00CC0301" w:rsidRPr="00147AF7" w:rsidRDefault="00CC0301" w:rsidP="00CC0301">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Calibri"/>
          <w:sz w:val="24"/>
          <w:szCs w:val="24"/>
        </w:rPr>
      </w:pPr>
      <w:r w:rsidRPr="00147AF7">
        <w:rPr>
          <w:rFonts w:ascii="Arial Narrow" w:eastAsia="Times New Roman" w:hAnsi="Arial Narrow" w:cs="Calibri"/>
          <w:i/>
          <w:iCs/>
          <w:color w:val="000000"/>
          <w:sz w:val="24"/>
          <w:szCs w:val="24"/>
        </w:rPr>
        <w:t xml:space="preserve">Desired Outcome: </w:t>
      </w:r>
      <w:r w:rsidRPr="00147AF7">
        <w:rPr>
          <w:rFonts w:ascii="Arial Narrow" w:eastAsia="Times New Roman" w:hAnsi="Arial Narrow" w:cs="Calibri"/>
          <w:color w:val="000000"/>
          <w:sz w:val="24"/>
          <w:szCs w:val="24"/>
        </w:rPr>
        <w:t>The CSO to note the update from Australia on the International Relations in the Indian Ocean Region: Collaborative Study Experience.</w:t>
      </w:r>
    </w:p>
    <w:p w14:paraId="65C2221C" w14:textId="77777777" w:rsidR="00CC0301" w:rsidRDefault="00CC0301" w:rsidP="00E63200">
      <w:pPr>
        <w:tabs>
          <w:tab w:val="left" w:pos="1276"/>
        </w:tabs>
        <w:suppressAutoHyphens/>
        <w:spacing w:after="0" w:line="240" w:lineRule="auto"/>
        <w:contextualSpacing/>
        <w:jc w:val="both"/>
        <w:rPr>
          <w:rFonts w:ascii="Arial Narrow" w:eastAsia="Calibri" w:hAnsi="Arial Narrow" w:cs="Arial Narrow"/>
          <w:sz w:val="24"/>
          <w:szCs w:val="24"/>
        </w:rPr>
      </w:pPr>
    </w:p>
    <w:p w14:paraId="7398C0D1" w14:textId="0581F5DF" w:rsidR="00C96AAA" w:rsidRPr="00CC0301" w:rsidRDefault="00C96AAA" w:rsidP="00DC73DC">
      <w:pPr>
        <w:pStyle w:val="Heading4"/>
        <w:numPr>
          <w:ilvl w:val="0"/>
          <w:numId w:val="0"/>
        </w:numPr>
        <w:ind w:left="539" w:hanging="539"/>
        <w:rPr>
          <w:rFonts w:eastAsia="Calibri"/>
        </w:rPr>
      </w:pPr>
      <w:r w:rsidRPr="00CC0301">
        <w:rPr>
          <w:rFonts w:eastAsia="Calibri"/>
        </w:rPr>
        <w:t>15.2.2</w:t>
      </w:r>
      <w:r w:rsidRPr="00CC0301">
        <w:rPr>
          <w:rFonts w:eastAsia="Calibri"/>
        </w:rPr>
        <w:tab/>
        <w:t>Update: IORA-India Cruise Tourism Conference “Spotlight on the Indian Ocean” (India)</w:t>
      </w:r>
    </w:p>
    <w:p w14:paraId="6D3F4406" w14:textId="7F55E772" w:rsidR="00E63200" w:rsidRDefault="00CC0301" w:rsidP="00E63200">
      <w:pPr>
        <w:suppressAutoHyphens/>
        <w:spacing w:after="0" w:line="240" w:lineRule="auto"/>
        <w:ind w:left="567" w:hanging="567"/>
        <w:contextualSpacing/>
        <w:jc w:val="both"/>
        <w:rPr>
          <w:rFonts w:ascii="Arial Narrow" w:eastAsia="Calibri" w:hAnsi="Arial Narrow" w:cs="Arial Narrow"/>
          <w:sz w:val="24"/>
          <w:szCs w:val="24"/>
        </w:rPr>
      </w:pPr>
      <w:r>
        <w:rPr>
          <w:rFonts w:ascii="Arial Narrow" w:eastAsia="Calibri" w:hAnsi="Arial Narrow" w:cs="Arial Narrow"/>
          <w:sz w:val="24"/>
          <w:szCs w:val="24"/>
        </w:rPr>
        <w:tab/>
      </w:r>
      <w:r>
        <w:rPr>
          <w:rFonts w:ascii="Arial Narrow" w:eastAsia="Calibri" w:hAnsi="Arial Narrow" w:cs="Arial Narrow"/>
          <w:sz w:val="24"/>
          <w:szCs w:val="24"/>
        </w:rPr>
        <w:tab/>
      </w:r>
      <w:r>
        <w:rPr>
          <w:rFonts w:ascii="Arial Narrow" w:eastAsia="Calibri" w:hAnsi="Arial Narrow" w:cs="Arial Narrow"/>
          <w:sz w:val="24"/>
          <w:szCs w:val="24"/>
        </w:rPr>
        <w:tab/>
      </w:r>
    </w:p>
    <w:p w14:paraId="5F45C0B4" w14:textId="77777777" w:rsidR="00CC0301" w:rsidRPr="00147AF7" w:rsidRDefault="00CC0301" w:rsidP="00CC0301">
      <w:pPr>
        <w:spacing w:after="0" w:line="240" w:lineRule="auto"/>
        <w:jc w:val="both"/>
        <w:rPr>
          <w:rFonts w:ascii="Arial Narrow" w:eastAsia="Times New Roman" w:hAnsi="Arial Narrow" w:cs="Arial Narrow"/>
          <w:bCs/>
          <w:color w:val="000000" w:themeColor="text1"/>
          <w:sz w:val="24"/>
          <w:szCs w:val="24"/>
        </w:rPr>
      </w:pPr>
      <w:r w:rsidRPr="00147AF7">
        <w:rPr>
          <w:rFonts w:ascii="Arial Narrow" w:eastAsia="Times New Roman" w:hAnsi="Arial Narrow" w:cs="Arial"/>
          <w:i/>
          <w:iCs/>
          <w:color w:val="000000" w:themeColor="text1"/>
          <w:sz w:val="24"/>
          <w:szCs w:val="24"/>
        </w:rPr>
        <w:t>The Chair will invite India to provide an update on the</w:t>
      </w:r>
      <w:r w:rsidRPr="00147AF7">
        <w:rPr>
          <w:rFonts w:ascii="Arial Narrow" w:eastAsia="Times New Roman" w:hAnsi="Arial Narrow" w:cs="Times New Roman"/>
          <w:i/>
          <w:iCs/>
          <w:color w:val="000000" w:themeColor="text1"/>
          <w:sz w:val="24"/>
          <w:szCs w:val="24"/>
        </w:rPr>
        <w:t xml:space="preserve"> </w:t>
      </w:r>
      <w:r w:rsidRPr="00147AF7">
        <w:rPr>
          <w:rFonts w:ascii="Arial Narrow" w:eastAsia="Times New Roman" w:hAnsi="Arial Narrow" w:cs="Arial"/>
          <w:i/>
          <w:iCs/>
          <w:color w:val="000000" w:themeColor="text1"/>
          <w:sz w:val="24"/>
          <w:szCs w:val="24"/>
        </w:rPr>
        <w:t>IORA-India Cruise Tourism Conference “Spotlight on the Indian Ocean”, which was scheduled to be held on 27-28 February 2020 in Mumbai, India.</w:t>
      </w:r>
    </w:p>
    <w:p w14:paraId="11FE9B1A" w14:textId="77777777" w:rsidR="00CC0301" w:rsidRPr="00147AF7" w:rsidRDefault="00CC0301" w:rsidP="00CC0301">
      <w:pPr>
        <w:spacing w:after="0" w:line="253" w:lineRule="atLeast"/>
        <w:jc w:val="both"/>
        <w:rPr>
          <w:rFonts w:ascii="Arial Narrow" w:eastAsia="Times New Roman" w:hAnsi="Arial Narrow" w:cs="Calibri"/>
          <w:color w:val="000000" w:themeColor="text1"/>
          <w:sz w:val="24"/>
          <w:szCs w:val="24"/>
          <w:bdr w:val="none" w:sz="0" w:space="0" w:color="auto" w:frame="1"/>
        </w:rPr>
      </w:pPr>
    </w:p>
    <w:p w14:paraId="6F90E286" w14:textId="77777777" w:rsidR="00CC0301" w:rsidRPr="00147AF7" w:rsidRDefault="00CC0301" w:rsidP="00CC0301">
      <w:pPr>
        <w:spacing w:after="0" w:line="253" w:lineRule="atLeast"/>
        <w:jc w:val="both"/>
        <w:rPr>
          <w:rFonts w:ascii="Arial Narrow" w:eastAsia="Times New Roman" w:hAnsi="Arial Narrow" w:cs="Times New Roman"/>
          <w:color w:val="000000" w:themeColor="text1"/>
          <w:sz w:val="24"/>
          <w:szCs w:val="24"/>
          <w:shd w:val="clear" w:color="auto" w:fill="FFFFFF"/>
        </w:rPr>
      </w:pPr>
      <w:r w:rsidRPr="00147AF7">
        <w:rPr>
          <w:rFonts w:ascii="Arial Narrow" w:eastAsia="Times New Roman" w:hAnsi="Arial Narrow" w:cs="Calibri"/>
          <w:color w:val="000000" w:themeColor="text1"/>
          <w:sz w:val="24"/>
          <w:szCs w:val="24"/>
          <w:bdr w:val="none" w:sz="0" w:space="0" w:color="auto" w:frame="1"/>
        </w:rPr>
        <w:t xml:space="preserve">On 06 February 2020, the Special Fund Application from the Government of India regarding the IORA-India Cruise Tourism Conference was circulated to all Member States for comment by 24 February 2020.  </w:t>
      </w:r>
    </w:p>
    <w:p w14:paraId="244F23B8" w14:textId="77777777" w:rsidR="00CC0301" w:rsidRPr="00147AF7" w:rsidRDefault="00CC0301" w:rsidP="00CC0301">
      <w:pPr>
        <w:spacing w:after="0" w:line="253" w:lineRule="atLeast"/>
        <w:jc w:val="both"/>
        <w:rPr>
          <w:rFonts w:ascii="Arial Narrow" w:eastAsia="Times New Roman" w:hAnsi="Arial Narrow" w:cs="Times New Roman"/>
          <w:color w:val="000000" w:themeColor="text1"/>
          <w:sz w:val="24"/>
          <w:szCs w:val="24"/>
          <w:shd w:val="clear" w:color="auto" w:fill="FFFFFF"/>
        </w:rPr>
      </w:pPr>
    </w:p>
    <w:p w14:paraId="0B1A1932" w14:textId="77777777" w:rsidR="00CC0301" w:rsidRPr="00147AF7" w:rsidRDefault="00CC0301" w:rsidP="00CC0301">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r w:rsidRPr="00147AF7">
        <w:rPr>
          <w:rFonts w:ascii="Arial Narrow" w:eastAsia="Times New Roman" w:hAnsi="Arial Narrow" w:cs="Calibri"/>
          <w:color w:val="000000" w:themeColor="text1"/>
          <w:sz w:val="24"/>
          <w:szCs w:val="24"/>
          <w:bdr w:val="none" w:sz="0" w:space="0" w:color="auto" w:frame="1"/>
        </w:rPr>
        <w:t xml:space="preserve">The Secretariat received support for the application from Australia, Maldives, Mozambique, and Kenya, with no objections received by the deadline of 24 February 2020. The grant amounting to USD 19,883 from the IORA Special Fund, was approved </w:t>
      </w:r>
      <w:proofErr w:type="spellStart"/>
      <w:r w:rsidRPr="00147AF7">
        <w:rPr>
          <w:rFonts w:ascii="Arial Narrow" w:eastAsia="Times New Roman" w:hAnsi="Arial Narrow" w:cs="Calibri"/>
          <w:color w:val="000000" w:themeColor="text1"/>
          <w:sz w:val="24"/>
          <w:szCs w:val="24"/>
          <w:bdr w:val="none" w:sz="0" w:space="0" w:color="auto" w:frame="1"/>
        </w:rPr>
        <w:t>intersessionally</w:t>
      </w:r>
      <w:proofErr w:type="spellEnd"/>
      <w:r w:rsidRPr="00147AF7">
        <w:rPr>
          <w:rFonts w:ascii="Arial Narrow" w:eastAsia="Times New Roman" w:hAnsi="Arial Narrow" w:cs="Calibri"/>
          <w:color w:val="000000" w:themeColor="text1"/>
          <w:sz w:val="24"/>
          <w:szCs w:val="24"/>
          <w:bdr w:val="none" w:sz="0" w:space="0" w:color="auto" w:frame="1"/>
        </w:rPr>
        <w:t xml:space="preserve"> and a Note </w:t>
      </w:r>
      <w:proofErr w:type="spellStart"/>
      <w:r w:rsidRPr="00147AF7">
        <w:rPr>
          <w:rFonts w:ascii="Arial Narrow" w:eastAsia="Times New Roman" w:hAnsi="Arial Narrow" w:cs="Calibri"/>
          <w:color w:val="000000" w:themeColor="text1"/>
          <w:sz w:val="24"/>
          <w:szCs w:val="24"/>
          <w:bdr w:val="none" w:sz="0" w:space="0" w:color="auto" w:frame="1"/>
        </w:rPr>
        <w:t>Verbale</w:t>
      </w:r>
      <w:proofErr w:type="spellEnd"/>
      <w:r w:rsidRPr="00147AF7">
        <w:rPr>
          <w:rFonts w:ascii="Arial Narrow" w:eastAsia="Times New Roman" w:hAnsi="Arial Narrow" w:cs="Calibri"/>
          <w:color w:val="000000" w:themeColor="text1"/>
          <w:sz w:val="24"/>
          <w:szCs w:val="24"/>
          <w:bdr w:val="none" w:sz="0" w:space="0" w:color="auto" w:frame="1"/>
        </w:rPr>
        <w:t xml:space="preserve"> was sent to the organisers on 26 February 2020 to inform them accordingly.</w:t>
      </w:r>
    </w:p>
    <w:p w14:paraId="0345545B" w14:textId="77777777" w:rsidR="00CC0301" w:rsidRPr="00147AF7" w:rsidRDefault="00CC0301" w:rsidP="00CC0301">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p>
    <w:p w14:paraId="15C1DB96" w14:textId="77777777" w:rsidR="00CC0301" w:rsidRPr="00147AF7" w:rsidRDefault="00CC0301" w:rsidP="00CC0301">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r w:rsidRPr="00147AF7">
        <w:rPr>
          <w:rFonts w:ascii="Arial Narrow" w:eastAsia="Times New Roman" w:hAnsi="Arial Narrow" w:cs="Arial Narrow"/>
          <w:color w:val="000000" w:themeColor="text1"/>
          <w:sz w:val="24"/>
          <w:szCs w:val="24"/>
        </w:rPr>
        <w:t xml:space="preserve">On </w:t>
      </w:r>
      <w:proofErr w:type="gramStart"/>
      <w:r w:rsidRPr="00147AF7">
        <w:rPr>
          <w:rFonts w:ascii="Arial Narrow" w:eastAsia="Times New Roman" w:hAnsi="Arial Narrow" w:cs="Arial Narrow"/>
          <w:color w:val="000000" w:themeColor="text1"/>
          <w:sz w:val="24"/>
          <w:szCs w:val="24"/>
        </w:rPr>
        <w:t>13 February 2020</w:t>
      </w:r>
      <w:proofErr w:type="gramEnd"/>
      <w:r w:rsidRPr="00147AF7">
        <w:rPr>
          <w:rFonts w:ascii="Arial Narrow" w:eastAsia="Times New Roman" w:hAnsi="Arial Narrow" w:cs="Arial Narrow"/>
          <w:color w:val="000000" w:themeColor="text1"/>
          <w:sz w:val="24"/>
          <w:szCs w:val="24"/>
        </w:rPr>
        <w:t xml:space="preserve"> </w:t>
      </w:r>
      <w:r w:rsidRPr="00147AF7">
        <w:rPr>
          <w:rFonts w:ascii="Arial Narrow" w:eastAsia="Times New Roman" w:hAnsi="Arial Narrow" w:cs="Times New Roman"/>
          <w:color w:val="000000" w:themeColor="text1"/>
          <w:sz w:val="24"/>
          <w:szCs w:val="24"/>
          <w:shd w:val="clear" w:color="auto" w:fill="FFFFFF"/>
        </w:rPr>
        <w:t xml:space="preserve">the IORA Secretariat informed Member States and Dialogue Partners that the </w:t>
      </w:r>
      <w:r w:rsidRPr="00147AF7">
        <w:rPr>
          <w:rFonts w:ascii="Arial Narrow" w:eastAsia="Times New Roman" w:hAnsi="Arial Narrow" w:cs="Times New Roman"/>
          <w:color w:val="000000" w:themeColor="text1"/>
          <w:sz w:val="24"/>
          <w:szCs w:val="24"/>
        </w:rPr>
        <w:t>Conference</w:t>
      </w:r>
      <w:r w:rsidRPr="00147AF7">
        <w:rPr>
          <w:rFonts w:ascii="Arial Narrow" w:eastAsia="Times New Roman" w:hAnsi="Arial Narrow" w:cs="Times New Roman"/>
          <w:color w:val="000000" w:themeColor="text1"/>
          <w:sz w:val="24"/>
          <w:szCs w:val="24"/>
          <w:shd w:val="clear" w:color="auto" w:fill="FFFFFF"/>
        </w:rPr>
        <w:t xml:space="preserve"> unfortunately was postponed due to the COVID-19 pandemic, and that the new dates of the conference would be communicated in due course.</w:t>
      </w:r>
    </w:p>
    <w:p w14:paraId="4911C9A2" w14:textId="77777777" w:rsidR="00CC0301" w:rsidRPr="00147AF7" w:rsidRDefault="00CC0301" w:rsidP="00CC0301">
      <w:pPr>
        <w:suppressAutoHyphens/>
        <w:spacing w:after="0" w:line="240" w:lineRule="auto"/>
        <w:contextualSpacing/>
        <w:jc w:val="both"/>
        <w:rPr>
          <w:rFonts w:ascii="Arial Narrow" w:eastAsia="Times New Roman" w:hAnsi="Arial Narrow" w:cs="Calibri"/>
          <w:color w:val="000000" w:themeColor="text1"/>
          <w:sz w:val="24"/>
          <w:szCs w:val="24"/>
          <w:bdr w:val="none" w:sz="0" w:space="0" w:color="auto" w:frame="1"/>
        </w:rPr>
      </w:pPr>
    </w:p>
    <w:p w14:paraId="4A7128EA" w14:textId="77777777" w:rsidR="00CC0301" w:rsidRPr="00147AF7" w:rsidRDefault="00CC0301" w:rsidP="00CC0301">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147AF7">
        <w:rPr>
          <w:rFonts w:ascii="Arial Narrow" w:eastAsia="Times New Roman" w:hAnsi="Arial Narrow" w:cs="Times New Roman"/>
          <w:i/>
          <w:iCs/>
          <w:sz w:val="24"/>
          <w:szCs w:val="24"/>
        </w:rPr>
        <w:t xml:space="preserve">Desired Outcome: </w:t>
      </w:r>
      <w:r w:rsidRPr="00147AF7">
        <w:rPr>
          <w:rFonts w:ascii="Arial Narrow" w:eastAsia="Times New Roman" w:hAnsi="Arial Narrow" w:cs="Times New Roman"/>
          <w:sz w:val="24"/>
          <w:szCs w:val="24"/>
        </w:rPr>
        <w:t xml:space="preserve">The </w:t>
      </w:r>
      <w:r w:rsidRPr="00147AF7">
        <w:rPr>
          <w:rFonts w:ascii="Arial Narrow" w:eastAsia="Times New Roman" w:hAnsi="Arial Narrow" w:cs="Times New Roman"/>
          <w:iCs/>
          <w:sz w:val="24"/>
          <w:szCs w:val="24"/>
        </w:rPr>
        <w:t>CSO to note the update by India on the IORA-India Cruise Tourism Conference “Spotlight on the Indian Ocean”.</w:t>
      </w:r>
    </w:p>
    <w:p w14:paraId="539A4310" w14:textId="77777777" w:rsidR="00E63200" w:rsidRDefault="00E63200" w:rsidP="00E63200">
      <w:pPr>
        <w:suppressAutoHyphens/>
        <w:spacing w:after="0" w:line="240" w:lineRule="auto"/>
        <w:ind w:left="567" w:hanging="567"/>
        <w:contextualSpacing/>
        <w:jc w:val="both"/>
        <w:rPr>
          <w:rFonts w:ascii="Arial Narrow" w:eastAsia="Calibri" w:hAnsi="Arial Narrow" w:cs="Arial Narrow"/>
          <w:sz w:val="24"/>
          <w:szCs w:val="24"/>
        </w:rPr>
      </w:pPr>
    </w:p>
    <w:p w14:paraId="697E79B1" w14:textId="77777777" w:rsidR="00E63200" w:rsidRPr="00CC0301" w:rsidRDefault="00E63200" w:rsidP="00DC73DC">
      <w:pPr>
        <w:pStyle w:val="Heading4"/>
        <w:numPr>
          <w:ilvl w:val="0"/>
          <w:numId w:val="0"/>
        </w:numPr>
        <w:ind w:left="539" w:hanging="539"/>
        <w:rPr>
          <w:rFonts w:eastAsia="Calibri"/>
        </w:rPr>
      </w:pPr>
      <w:r w:rsidRPr="00CC0301">
        <w:rPr>
          <w:rFonts w:eastAsia="Calibri"/>
        </w:rPr>
        <w:t>15.2.3</w:t>
      </w:r>
      <w:r w:rsidRPr="00CC0301">
        <w:rPr>
          <w:rFonts w:eastAsia="Calibri"/>
        </w:rPr>
        <w:tab/>
        <w:t>Update: High Level Capacity Building Programme on Gender Mainstreaming in the Six Priority Areas of IORA, Special Fund (Mauritius)</w:t>
      </w:r>
    </w:p>
    <w:p w14:paraId="340F6F5E"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4F302A7C"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bookmarkStart w:id="108" w:name="_Hlk72472030"/>
      <w:r w:rsidRPr="00E63200">
        <w:rPr>
          <w:rFonts w:ascii="Arial Narrow" w:eastAsia="Calibri" w:hAnsi="Arial Narrow" w:cs="Arial Narrow"/>
          <w:i/>
          <w:iCs/>
          <w:sz w:val="24"/>
          <w:szCs w:val="24"/>
        </w:rPr>
        <w:t>The Chair will invite Mauritius to provide an update on the project</w:t>
      </w:r>
      <w:r w:rsidRPr="00E63200">
        <w:rPr>
          <w:rFonts w:ascii="Arial Narrow" w:eastAsia="Calibri" w:hAnsi="Arial Narrow" w:cs="Arial Narrow"/>
          <w:sz w:val="24"/>
          <w:szCs w:val="24"/>
        </w:rPr>
        <w:t>.</w:t>
      </w:r>
    </w:p>
    <w:p w14:paraId="05DABFE0"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33FFAC46" w14:textId="77777777" w:rsidR="00E63200" w:rsidRPr="00E63200" w:rsidRDefault="00E63200" w:rsidP="00E63200">
      <w:pPr>
        <w:spacing w:after="0" w:line="240" w:lineRule="auto"/>
        <w:jc w:val="both"/>
        <w:rPr>
          <w:rFonts w:ascii="Arial Narrow" w:eastAsia="Times New Roman" w:hAnsi="Arial Narrow" w:cs="Arial Narrow"/>
          <w:sz w:val="24"/>
          <w:szCs w:val="24"/>
        </w:rPr>
      </w:pPr>
      <w:r w:rsidRPr="00E63200">
        <w:rPr>
          <w:rFonts w:ascii="Arial Narrow" w:eastAsia="Times New Roman" w:hAnsi="Arial Narrow" w:cs="Arial Narrow"/>
          <w:sz w:val="24"/>
          <w:szCs w:val="24"/>
        </w:rPr>
        <w:t xml:space="preserve">The CSO will recall that an application from Mauritius for Special Fund support for the ‘High Level Capacity Building Programme on Gender Mainstreaming in the Six Priority Areas of IORA’ was approved </w:t>
      </w:r>
      <w:proofErr w:type="spellStart"/>
      <w:r w:rsidRPr="00E63200">
        <w:rPr>
          <w:rFonts w:ascii="Arial Narrow" w:eastAsia="Times New Roman" w:hAnsi="Arial Narrow" w:cs="Arial Narrow"/>
          <w:sz w:val="24"/>
          <w:szCs w:val="24"/>
        </w:rPr>
        <w:t>intersessionally</w:t>
      </w:r>
      <w:proofErr w:type="spellEnd"/>
      <w:r w:rsidRPr="00E63200">
        <w:rPr>
          <w:rFonts w:ascii="Arial Narrow" w:eastAsia="Times New Roman" w:hAnsi="Arial Narrow" w:cs="Arial Narrow"/>
          <w:sz w:val="24"/>
          <w:szCs w:val="24"/>
        </w:rPr>
        <w:t xml:space="preserve"> by the CSO on 16 March 2020.  Mauritius has conveyed that the project has been delayed due to the COVID-19 pandemic and new dates will be advised in due course.</w:t>
      </w:r>
    </w:p>
    <w:p w14:paraId="7280C03C" w14:textId="77777777" w:rsidR="00E63200" w:rsidRPr="00E63200" w:rsidRDefault="00E63200" w:rsidP="00E63200">
      <w:pPr>
        <w:suppressAutoHyphens/>
        <w:spacing w:after="0" w:line="240" w:lineRule="auto"/>
        <w:contextualSpacing/>
        <w:jc w:val="both"/>
        <w:rPr>
          <w:rFonts w:ascii="Arial Narrow" w:eastAsia="Calibri" w:hAnsi="Arial Narrow" w:cs="Arial Narrow"/>
          <w:sz w:val="24"/>
          <w:szCs w:val="24"/>
        </w:rPr>
      </w:pPr>
    </w:p>
    <w:p w14:paraId="505BB096" w14:textId="77777777" w:rsidR="00E63200" w:rsidRPr="00E63200" w:rsidRDefault="00E63200" w:rsidP="00E6320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CSO to note the update on the project.</w:t>
      </w:r>
    </w:p>
    <w:bookmarkEnd w:id="108"/>
    <w:p w14:paraId="462A09A9" w14:textId="628A2A1D" w:rsidR="00C96AAA" w:rsidRPr="00C96AAA" w:rsidRDefault="00C96AAA" w:rsidP="00E63200">
      <w:pPr>
        <w:suppressAutoHyphens/>
        <w:spacing w:after="0" w:line="240" w:lineRule="auto"/>
        <w:ind w:left="567" w:hanging="567"/>
        <w:contextualSpacing/>
        <w:jc w:val="both"/>
        <w:rPr>
          <w:rFonts w:ascii="Arial Narrow" w:eastAsia="Calibri" w:hAnsi="Arial Narrow" w:cs="Arial Narrow"/>
          <w:sz w:val="24"/>
          <w:szCs w:val="24"/>
        </w:rPr>
      </w:pPr>
    </w:p>
    <w:p w14:paraId="55C17C6C" w14:textId="0A03C023" w:rsidR="00C96AAA" w:rsidRPr="00CC0301" w:rsidRDefault="00C96AAA" w:rsidP="00DC73DC">
      <w:pPr>
        <w:pStyle w:val="Heading4"/>
        <w:numPr>
          <w:ilvl w:val="0"/>
          <w:numId w:val="0"/>
        </w:numPr>
        <w:ind w:left="539" w:hanging="539"/>
        <w:rPr>
          <w:rFonts w:eastAsia="Calibri"/>
        </w:rPr>
      </w:pPr>
      <w:r w:rsidRPr="00CC0301">
        <w:rPr>
          <w:rFonts w:eastAsia="Calibri"/>
        </w:rPr>
        <w:lastRenderedPageBreak/>
        <w:t>15.2.4</w:t>
      </w:r>
      <w:r w:rsidRPr="00CC0301">
        <w:rPr>
          <w:rFonts w:eastAsia="Calibri"/>
        </w:rPr>
        <w:tab/>
        <w:t xml:space="preserve">Update: Workshop on the Impacts of Climate Change on the Marine Environment for </w:t>
      </w:r>
      <w:r w:rsidRPr="00CC0301">
        <w:rPr>
          <w:rFonts w:eastAsia="Calibri"/>
        </w:rPr>
        <w:tab/>
        <w:t>IORA Countries</w:t>
      </w:r>
      <w:r w:rsidRPr="00CC0301">
        <w:rPr>
          <w:rFonts w:eastAsia="Calibri"/>
          <w:lang w:val="en-US"/>
        </w:rPr>
        <w:t xml:space="preserve"> </w:t>
      </w:r>
      <w:r w:rsidRPr="00CC0301">
        <w:rPr>
          <w:rFonts w:eastAsia="Calibri"/>
        </w:rPr>
        <w:t>(RCSTT)</w:t>
      </w:r>
    </w:p>
    <w:p w14:paraId="30827825" w14:textId="77777777" w:rsidR="00CC0301" w:rsidRDefault="00CC0301" w:rsidP="00E63200">
      <w:pPr>
        <w:tabs>
          <w:tab w:val="left" w:pos="1276"/>
        </w:tabs>
        <w:spacing w:after="0" w:line="240" w:lineRule="auto"/>
        <w:jc w:val="both"/>
        <w:rPr>
          <w:rFonts w:ascii="Arial Narrow" w:eastAsia="Calibri" w:hAnsi="Arial Narrow" w:cs="Arial Narrow"/>
          <w:sz w:val="24"/>
          <w:szCs w:val="24"/>
        </w:rPr>
      </w:pPr>
    </w:p>
    <w:p w14:paraId="7FE13D05" w14:textId="0F881F16" w:rsidR="00CC0301" w:rsidRPr="00E63200" w:rsidRDefault="00CC0301" w:rsidP="00CC0301">
      <w:pPr>
        <w:suppressAutoHyphens/>
        <w:spacing w:after="0" w:line="240" w:lineRule="auto"/>
        <w:contextualSpacing/>
        <w:jc w:val="both"/>
        <w:rPr>
          <w:rFonts w:ascii="Arial Narrow" w:eastAsia="Calibri" w:hAnsi="Arial Narrow" w:cs="Arial Narrow"/>
          <w:sz w:val="24"/>
          <w:szCs w:val="24"/>
        </w:rPr>
      </w:pPr>
      <w:r w:rsidRPr="00E63200">
        <w:rPr>
          <w:rFonts w:ascii="Arial Narrow" w:eastAsia="Calibri" w:hAnsi="Arial Narrow" w:cs="Arial Narrow"/>
          <w:i/>
          <w:iCs/>
          <w:sz w:val="24"/>
          <w:szCs w:val="24"/>
        </w:rPr>
        <w:t xml:space="preserve">The Chair will invite </w:t>
      </w:r>
      <w:r>
        <w:rPr>
          <w:rFonts w:ascii="Arial Narrow" w:eastAsia="Calibri" w:hAnsi="Arial Narrow" w:cs="Arial Narrow"/>
          <w:i/>
          <w:iCs/>
          <w:sz w:val="24"/>
          <w:szCs w:val="24"/>
        </w:rPr>
        <w:t>RCSTT</w:t>
      </w:r>
      <w:r w:rsidRPr="00E63200">
        <w:rPr>
          <w:rFonts w:ascii="Arial Narrow" w:eastAsia="Calibri" w:hAnsi="Arial Narrow" w:cs="Arial Narrow"/>
          <w:i/>
          <w:iCs/>
          <w:sz w:val="24"/>
          <w:szCs w:val="24"/>
        </w:rPr>
        <w:t xml:space="preserve"> to provide an update on the </w:t>
      </w:r>
      <w:r>
        <w:rPr>
          <w:rFonts w:ascii="Arial Narrow" w:eastAsia="Calibri" w:hAnsi="Arial Narrow" w:cs="Arial Narrow"/>
          <w:i/>
          <w:iCs/>
          <w:sz w:val="24"/>
          <w:szCs w:val="24"/>
        </w:rPr>
        <w:t xml:space="preserve">preparations of the </w:t>
      </w:r>
      <w:r w:rsidRPr="00CC0301">
        <w:rPr>
          <w:rFonts w:ascii="Arial Narrow" w:eastAsia="Calibri" w:hAnsi="Arial Narrow" w:cs="Arial Narrow"/>
          <w:i/>
          <w:iCs/>
          <w:sz w:val="24"/>
          <w:szCs w:val="24"/>
        </w:rPr>
        <w:t>Workshop on the Impacts of Climate Change on the Marine Environment for IORA Countries</w:t>
      </w:r>
      <w:r>
        <w:rPr>
          <w:rFonts w:ascii="Arial Narrow" w:eastAsia="Calibri" w:hAnsi="Arial Narrow" w:cs="Arial Narrow"/>
          <w:i/>
          <w:iCs/>
          <w:sz w:val="24"/>
          <w:szCs w:val="24"/>
        </w:rPr>
        <w:t>.</w:t>
      </w:r>
    </w:p>
    <w:p w14:paraId="7EEEDBD4" w14:textId="77777777" w:rsidR="00CC0301" w:rsidRPr="00E63200" w:rsidRDefault="00CC0301" w:rsidP="00CC0301">
      <w:pPr>
        <w:suppressAutoHyphens/>
        <w:spacing w:after="0" w:line="240" w:lineRule="auto"/>
        <w:contextualSpacing/>
        <w:jc w:val="both"/>
        <w:rPr>
          <w:rFonts w:ascii="Arial Narrow" w:eastAsia="Calibri" w:hAnsi="Arial Narrow" w:cs="Arial Narrow"/>
          <w:sz w:val="24"/>
          <w:szCs w:val="24"/>
        </w:rPr>
      </w:pPr>
    </w:p>
    <w:p w14:paraId="00D84FF8" w14:textId="77777777" w:rsidR="00CC0301" w:rsidRDefault="00CC0301" w:rsidP="00CC0301">
      <w:pPr>
        <w:spacing w:after="0" w:line="240" w:lineRule="auto"/>
        <w:jc w:val="both"/>
        <w:rPr>
          <w:rFonts w:ascii="Arial Narrow" w:eastAsia="Times New Roman" w:hAnsi="Arial Narrow" w:cs="Arial Narrow"/>
          <w:sz w:val="24"/>
          <w:szCs w:val="24"/>
        </w:rPr>
      </w:pPr>
      <w:r>
        <w:rPr>
          <w:rFonts w:ascii="Arial Narrow" w:eastAsia="Times New Roman" w:hAnsi="Arial Narrow" w:cs="Arial Narrow"/>
          <w:sz w:val="24"/>
          <w:szCs w:val="24"/>
        </w:rPr>
        <w:t xml:space="preserve">It may be recalled that the CSO, at its last virtual meeting held n 15-16 December 2020, </w:t>
      </w:r>
      <w:r w:rsidRPr="00CC0301">
        <w:rPr>
          <w:rFonts w:ascii="Arial Narrow" w:eastAsia="Times New Roman" w:hAnsi="Arial Narrow" w:cs="Arial Narrow"/>
          <w:sz w:val="24"/>
          <w:szCs w:val="24"/>
        </w:rPr>
        <w:t>noted the update by RCSTT that the new dates of the workshop would be communicated in due course, possibly for October/November 2021.</w:t>
      </w:r>
      <w:r>
        <w:rPr>
          <w:rFonts w:ascii="Arial Narrow" w:eastAsia="Times New Roman" w:hAnsi="Arial Narrow" w:cs="Arial Narrow"/>
          <w:sz w:val="24"/>
          <w:szCs w:val="24"/>
        </w:rPr>
        <w:t xml:space="preserve"> In addition, t</w:t>
      </w:r>
      <w:r w:rsidRPr="00CC0301">
        <w:rPr>
          <w:rFonts w:ascii="Arial Narrow" w:eastAsia="Times New Roman" w:hAnsi="Arial Narrow" w:cs="Arial Narrow"/>
          <w:sz w:val="24"/>
          <w:szCs w:val="24"/>
        </w:rPr>
        <w:t>he CSO requested the RCSTT to work closely with the Working Group on the Blue Economy, which is also considering an initiative on climate change, to maximise the synergies between the two groups.</w:t>
      </w:r>
    </w:p>
    <w:p w14:paraId="30C0FC81" w14:textId="77777777" w:rsidR="00CC0301" w:rsidRDefault="00CC0301" w:rsidP="00CC0301">
      <w:pPr>
        <w:spacing w:after="0" w:line="240" w:lineRule="auto"/>
        <w:jc w:val="both"/>
        <w:rPr>
          <w:rFonts w:ascii="Arial Narrow" w:eastAsia="Times New Roman" w:hAnsi="Arial Narrow" w:cs="Arial Narrow"/>
          <w:sz w:val="24"/>
          <w:szCs w:val="24"/>
        </w:rPr>
      </w:pPr>
    </w:p>
    <w:p w14:paraId="2C744D53" w14:textId="4BEE311F" w:rsidR="00CC0301" w:rsidRPr="00E63200" w:rsidRDefault="00CC0301" w:rsidP="00CC0301">
      <w:pPr>
        <w:spacing w:after="0" w:line="240" w:lineRule="auto"/>
        <w:jc w:val="both"/>
        <w:rPr>
          <w:rFonts w:ascii="Arial Narrow" w:eastAsia="Times New Roman" w:hAnsi="Arial Narrow" w:cs="Arial Narrow"/>
          <w:sz w:val="24"/>
          <w:szCs w:val="24"/>
        </w:rPr>
      </w:pPr>
      <w:r w:rsidRPr="00CC0301">
        <w:rPr>
          <w:rFonts w:ascii="Arial Narrow" w:eastAsia="Times New Roman" w:hAnsi="Arial Narrow" w:cs="Arial Narrow"/>
          <w:sz w:val="24"/>
          <w:szCs w:val="24"/>
        </w:rPr>
        <w:t xml:space="preserve">At the Second WGBE Meeting, which was held virtually on 12 April 2021, the Director of the RCSTT informed the meeting that the workshop on climate change was postponed due to COVID-19. It is now proposed to hold a series of online workshops/webinars, which will cover the topics on the effects of climate change on the physical, chemical, </w:t>
      </w:r>
      <w:proofErr w:type="gramStart"/>
      <w:r w:rsidRPr="00CC0301">
        <w:rPr>
          <w:rFonts w:ascii="Arial Narrow" w:eastAsia="Times New Roman" w:hAnsi="Arial Narrow" w:cs="Arial Narrow"/>
          <w:sz w:val="24"/>
          <w:szCs w:val="24"/>
        </w:rPr>
        <w:t>biological</w:t>
      </w:r>
      <w:proofErr w:type="gramEnd"/>
      <w:r w:rsidRPr="00CC0301">
        <w:rPr>
          <w:rFonts w:ascii="Arial Narrow" w:eastAsia="Times New Roman" w:hAnsi="Arial Narrow" w:cs="Arial Narrow"/>
          <w:sz w:val="24"/>
          <w:szCs w:val="24"/>
        </w:rPr>
        <w:t xml:space="preserve"> and meteorological properties of the Indian Ocean and adjacent seas. The first one of the series will cover general content, with host from South Africa and India, and will be held on 10 May 2021. The administrative note and registration form have been submitted to the Secretariat which were circulate to Member States and Dialogue Partners on 15 April 2021 for nomination of participants.</w:t>
      </w:r>
      <w:r w:rsidR="00423951">
        <w:rPr>
          <w:rFonts w:ascii="Arial Narrow" w:eastAsia="Times New Roman" w:hAnsi="Arial Narrow" w:cs="Arial Narrow"/>
          <w:sz w:val="24"/>
          <w:szCs w:val="24"/>
        </w:rPr>
        <w:t xml:space="preserve"> The webinar was successfully </w:t>
      </w:r>
      <w:proofErr w:type="gramStart"/>
      <w:r w:rsidR="00423951">
        <w:rPr>
          <w:rFonts w:ascii="Arial Narrow" w:eastAsia="Times New Roman" w:hAnsi="Arial Narrow" w:cs="Arial Narrow"/>
          <w:sz w:val="24"/>
          <w:szCs w:val="24"/>
        </w:rPr>
        <w:t>held</w:t>
      </w:r>
      <w:proofErr w:type="gramEnd"/>
      <w:r w:rsidR="00423951">
        <w:rPr>
          <w:rFonts w:ascii="Arial Narrow" w:eastAsia="Times New Roman" w:hAnsi="Arial Narrow" w:cs="Arial Narrow"/>
          <w:sz w:val="24"/>
          <w:szCs w:val="24"/>
        </w:rPr>
        <w:t xml:space="preserve"> and the report was circulated to Member States and Dialogue Partners on 24 May 2021.</w:t>
      </w:r>
    </w:p>
    <w:p w14:paraId="04C745FE" w14:textId="77777777" w:rsidR="00CC0301" w:rsidRPr="00E63200" w:rsidRDefault="00CC0301" w:rsidP="00CC0301">
      <w:pPr>
        <w:suppressAutoHyphens/>
        <w:spacing w:after="0" w:line="240" w:lineRule="auto"/>
        <w:contextualSpacing/>
        <w:jc w:val="both"/>
        <w:rPr>
          <w:rFonts w:ascii="Arial Narrow" w:eastAsia="Calibri" w:hAnsi="Arial Narrow" w:cs="Arial Narrow"/>
          <w:sz w:val="24"/>
          <w:szCs w:val="24"/>
        </w:rPr>
      </w:pPr>
    </w:p>
    <w:p w14:paraId="6BD4D6C5" w14:textId="08F7DB6E" w:rsidR="00CC0301" w:rsidRPr="00E63200" w:rsidRDefault="00CC0301" w:rsidP="00CC03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E63200">
        <w:rPr>
          <w:rFonts w:ascii="Arial Narrow" w:eastAsia="Times New Roman" w:hAnsi="Arial Narrow" w:cs="Arial"/>
          <w:i/>
          <w:iCs/>
          <w:sz w:val="24"/>
          <w:szCs w:val="24"/>
        </w:rPr>
        <w:t>Desired</w:t>
      </w:r>
      <w:r w:rsidRPr="00E63200">
        <w:rPr>
          <w:rFonts w:ascii="Arial Narrow" w:eastAsia="Times New Roman" w:hAnsi="Arial Narrow" w:cs="Times New Roman"/>
          <w:i/>
          <w:iCs/>
          <w:sz w:val="24"/>
          <w:szCs w:val="24"/>
        </w:rPr>
        <w:t xml:space="preserve"> Outcome: </w:t>
      </w:r>
      <w:r w:rsidRPr="00E63200">
        <w:rPr>
          <w:rFonts w:ascii="Arial Narrow" w:eastAsia="Times New Roman" w:hAnsi="Arial Narrow" w:cs="Times New Roman"/>
          <w:sz w:val="24"/>
          <w:szCs w:val="24"/>
        </w:rPr>
        <w:t xml:space="preserve">The </w:t>
      </w:r>
      <w:r w:rsidRPr="00E63200">
        <w:rPr>
          <w:rFonts w:ascii="Arial Narrow" w:eastAsia="Times New Roman" w:hAnsi="Arial Narrow" w:cs="Times New Roman"/>
          <w:iCs/>
          <w:sz w:val="24"/>
          <w:szCs w:val="24"/>
        </w:rPr>
        <w:t xml:space="preserve">CSO to note the update </w:t>
      </w:r>
      <w:r>
        <w:rPr>
          <w:rFonts w:ascii="Arial Narrow" w:eastAsia="Times New Roman" w:hAnsi="Arial Narrow" w:cs="Times New Roman"/>
          <w:iCs/>
          <w:sz w:val="24"/>
          <w:szCs w:val="24"/>
        </w:rPr>
        <w:t xml:space="preserve">by RCSTT </w:t>
      </w:r>
      <w:r w:rsidRPr="00CC0301">
        <w:rPr>
          <w:rFonts w:ascii="Arial Narrow" w:eastAsia="Times New Roman" w:hAnsi="Arial Narrow" w:cs="Times New Roman"/>
          <w:iCs/>
          <w:sz w:val="24"/>
          <w:szCs w:val="24"/>
        </w:rPr>
        <w:t>on the preparations of the Workshop on the Impacts of Climate Change on the Marine Environment for IORA Countries</w:t>
      </w:r>
      <w:r w:rsidRPr="00E63200">
        <w:rPr>
          <w:rFonts w:ascii="Arial Narrow" w:eastAsia="Times New Roman" w:hAnsi="Arial Narrow" w:cs="Times New Roman"/>
          <w:iCs/>
          <w:sz w:val="24"/>
          <w:szCs w:val="24"/>
        </w:rPr>
        <w:t>.</w:t>
      </w:r>
    </w:p>
    <w:p w14:paraId="5EC5416A" w14:textId="77777777" w:rsidR="00CC0301" w:rsidRDefault="00CC0301" w:rsidP="00E63200">
      <w:pPr>
        <w:tabs>
          <w:tab w:val="left" w:pos="1276"/>
        </w:tabs>
        <w:spacing w:after="0" w:line="240" w:lineRule="auto"/>
        <w:jc w:val="both"/>
        <w:rPr>
          <w:rFonts w:ascii="Arial Narrow" w:eastAsia="Calibri" w:hAnsi="Arial Narrow" w:cs="Arial Narrow"/>
          <w:sz w:val="24"/>
          <w:szCs w:val="24"/>
        </w:rPr>
      </w:pPr>
    </w:p>
    <w:p w14:paraId="7ACF27E1" w14:textId="30483FD3" w:rsidR="00C96AAA" w:rsidRPr="00CC0301" w:rsidRDefault="00C96AAA" w:rsidP="00DC73DC">
      <w:pPr>
        <w:pStyle w:val="Heading4"/>
        <w:numPr>
          <w:ilvl w:val="0"/>
          <w:numId w:val="0"/>
        </w:numPr>
        <w:ind w:left="539" w:hanging="539"/>
        <w:rPr>
          <w:rFonts w:eastAsia="Calibri"/>
        </w:rPr>
      </w:pPr>
      <w:r w:rsidRPr="00CC0301">
        <w:rPr>
          <w:rFonts w:eastAsia="Calibri"/>
        </w:rPr>
        <w:t>15.2.5</w:t>
      </w:r>
      <w:r w:rsidRPr="00CC0301">
        <w:rPr>
          <w:rFonts w:eastAsia="Calibri"/>
        </w:rPr>
        <w:tab/>
        <w:t>Update: Creation of a Centre of Excellence for Dispute Resolution (Mauritius)</w:t>
      </w:r>
    </w:p>
    <w:p w14:paraId="18358FF5" w14:textId="77777777" w:rsidR="00E63200" w:rsidRDefault="00E63200" w:rsidP="00C96AAA">
      <w:pPr>
        <w:tabs>
          <w:tab w:val="left" w:pos="567"/>
        </w:tabs>
        <w:suppressAutoHyphens/>
        <w:spacing w:after="0" w:line="240" w:lineRule="auto"/>
        <w:jc w:val="both"/>
        <w:rPr>
          <w:rFonts w:ascii="Arial Narrow" w:eastAsia="Calibri" w:hAnsi="Arial Narrow" w:cs="Arial"/>
          <w:sz w:val="24"/>
          <w:szCs w:val="24"/>
        </w:rPr>
      </w:pPr>
    </w:p>
    <w:p w14:paraId="42C92E99" w14:textId="77777777" w:rsidR="00CC0301" w:rsidRPr="00CC0301" w:rsidRDefault="00CC0301" w:rsidP="00CC0301">
      <w:pPr>
        <w:tabs>
          <w:tab w:val="left" w:pos="540"/>
        </w:tabs>
        <w:spacing w:after="0" w:line="240" w:lineRule="auto"/>
        <w:rPr>
          <w:rFonts w:ascii="Arial Narrow" w:eastAsia="Times New Roman" w:hAnsi="Arial Narrow" w:cs="Arial"/>
          <w:i/>
          <w:iCs/>
          <w:sz w:val="24"/>
          <w:szCs w:val="24"/>
        </w:rPr>
      </w:pPr>
      <w:r w:rsidRPr="00CC0301">
        <w:rPr>
          <w:rFonts w:ascii="Arial Narrow" w:eastAsia="Times New Roman" w:hAnsi="Arial Narrow" w:cs="Arial"/>
          <w:i/>
          <w:iCs/>
          <w:sz w:val="24"/>
          <w:szCs w:val="24"/>
        </w:rPr>
        <w:t>The Chair will invite Mauritius to provide an update on the project.</w:t>
      </w:r>
    </w:p>
    <w:p w14:paraId="3B0D6AB1" w14:textId="77777777" w:rsidR="00CC0301" w:rsidRPr="00CC0301" w:rsidRDefault="00CC0301" w:rsidP="00CC0301">
      <w:pPr>
        <w:tabs>
          <w:tab w:val="left" w:pos="540"/>
        </w:tabs>
        <w:spacing w:after="0" w:line="240" w:lineRule="auto"/>
        <w:rPr>
          <w:rFonts w:ascii="Arial Narrow" w:eastAsia="Times New Roman" w:hAnsi="Arial Narrow" w:cs="Arial"/>
          <w:sz w:val="24"/>
          <w:szCs w:val="24"/>
        </w:rPr>
      </w:pPr>
    </w:p>
    <w:p w14:paraId="0CC2CA3E"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r w:rsidRPr="00CC0301">
        <w:rPr>
          <w:rFonts w:ascii="Arial Narrow" w:eastAsia="Times New Roman" w:hAnsi="Arial Narrow" w:cs="Arial"/>
          <w:sz w:val="24"/>
          <w:szCs w:val="24"/>
        </w:rPr>
        <w:t xml:space="preserve">On 24 March 2021 the Secretariat, on behalf of Mauritius, circulated a detailed update on the project </w:t>
      </w:r>
      <w:r w:rsidRPr="00CC0301">
        <w:rPr>
          <w:rFonts w:ascii="Arial Narrow" w:eastAsia="Calibri" w:hAnsi="Arial Narrow" w:cs="Arial Narrow"/>
          <w:sz w:val="24"/>
          <w:szCs w:val="24"/>
        </w:rPr>
        <w:t>Creation of a Centre of Excellence for Dispute Resolution, implemented by the Mauritius Chamber of Commerce and Industry (MCCI).  The update also contained a request for CSO endorsement of a one-year extension to the project to December 2022 due to delays associated with the COVID-19 pandemic, for responses by 14 April 2021.  One response was received (Seychelles, supportive).  The Secretariat advised all Member States of the CSO’s intersessional endorsement of the extension on 16 April 2021.</w:t>
      </w:r>
    </w:p>
    <w:p w14:paraId="27D55A02"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p>
    <w:p w14:paraId="3EEABC05"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r w:rsidRPr="00CC0301">
        <w:rPr>
          <w:rFonts w:ascii="Arial Narrow" w:eastAsia="Calibri" w:hAnsi="Arial Narrow" w:cs="Arial Narrow"/>
          <w:sz w:val="24"/>
          <w:szCs w:val="24"/>
        </w:rPr>
        <w:t xml:space="preserve">On 24 March 2021, the Secretariat convened the MCCI’s new Project Lead (Registrar, Mr Rama Appadoo) and the government of Mauritius for a virtual meeting to clarify the process to request the project extension, and the Special Fund reporting requirements.  The Secretariat noted that even with an extension to December 2022, significant tasks </w:t>
      </w:r>
      <w:proofErr w:type="gramStart"/>
      <w:r w:rsidRPr="00CC0301">
        <w:rPr>
          <w:rFonts w:ascii="Arial Narrow" w:eastAsia="Calibri" w:hAnsi="Arial Narrow" w:cs="Arial Narrow"/>
          <w:sz w:val="24"/>
          <w:szCs w:val="24"/>
        </w:rPr>
        <w:t>remained</w:t>
      </w:r>
      <w:proofErr w:type="gramEnd"/>
      <w:r w:rsidRPr="00CC0301">
        <w:rPr>
          <w:rFonts w:ascii="Arial Narrow" w:eastAsia="Calibri" w:hAnsi="Arial Narrow" w:cs="Arial Narrow"/>
          <w:sz w:val="24"/>
          <w:szCs w:val="24"/>
        </w:rPr>
        <w:t xml:space="preserve"> and accelerated expenditure and implementation was required.</w:t>
      </w:r>
    </w:p>
    <w:p w14:paraId="4E3BD59F"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p>
    <w:p w14:paraId="687F0B60"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r w:rsidRPr="00CC0301">
        <w:rPr>
          <w:rFonts w:ascii="Arial Narrow" w:eastAsia="Calibri" w:hAnsi="Arial Narrow" w:cs="Arial Narrow"/>
          <w:sz w:val="24"/>
          <w:szCs w:val="24"/>
        </w:rPr>
        <w:t xml:space="preserve">During the meeting on 24 March 2021 the Secretariat invited, with the consent of Mauritius, the Legal Counsel and Representative in Mauritius of the Permanent Court of Arbitration (PCA), Ms Andrea </w:t>
      </w:r>
      <w:proofErr w:type="spellStart"/>
      <w:r w:rsidRPr="00CC0301">
        <w:rPr>
          <w:rFonts w:ascii="Arial Narrow" w:eastAsia="Calibri" w:hAnsi="Arial Narrow" w:cs="Arial Narrow"/>
          <w:sz w:val="24"/>
          <w:szCs w:val="24"/>
        </w:rPr>
        <w:t>Lapunzina</w:t>
      </w:r>
      <w:proofErr w:type="spellEnd"/>
      <w:r w:rsidRPr="00CC0301">
        <w:rPr>
          <w:rFonts w:ascii="Arial Narrow" w:eastAsia="Calibri" w:hAnsi="Arial Narrow" w:cs="Arial Narrow"/>
          <w:sz w:val="24"/>
          <w:szCs w:val="24"/>
        </w:rPr>
        <w:t xml:space="preserve"> </w:t>
      </w:r>
      <w:proofErr w:type="spellStart"/>
      <w:r w:rsidRPr="00CC0301">
        <w:rPr>
          <w:rFonts w:ascii="Arial Narrow" w:eastAsia="Calibri" w:hAnsi="Arial Narrow" w:cs="Arial Narrow"/>
          <w:sz w:val="24"/>
          <w:szCs w:val="24"/>
        </w:rPr>
        <w:t>Veronelli</w:t>
      </w:r>
      <w:proofErr w:type="spellEnd"/>
      <w:r w:rsidRPr="00CC0301">
        <w:rPr>
          <w:rFonts w:ascii="Arial Narrow" w:eastAsia="Calibri" w:hAnsi="Arial Narrow" w:cs="Arial Narrow"/>
          <w:sz w:val="24"/>
          <w:szCs w:val="24"/>
        </w:rPr>
        <w:t>.  The PCA and MCCI explored potential synergies in their respective activities to promote arbitration as an alternative method of dispute resolution.</w:t>
      </w:r>
    </w:p>
    <w:p w14:paraId="6CE4612D"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p>
    <w:p w14:paraId="1070EC7E" w14:textId="77777777" w:rsidR="00CC0301" w:rsidRPr="00CC0301" w:rsidRDefault="00CC0301" w:rsidP="007C5381">
      <w:pPr>
        <w:tabs>
          <w:tab w:val="left" w:pos="540"/>
        </w:tabs>
        <w:spacing w:after="0" w:line="240" w:lineRule="auto"/>
        <w:jc w:val="both"/>
        <w:rPr>
          <w:rFonts w:ascii="Arial Narrow" w:eastAsia="Calibri" w:hAnsi="Arial Narrow" w:cs="Arial Narrow"/>
          <w:sz w:val="24"/>
          <w:szCs w:val="24"/>
        </w:rPr>
      </w:pPr>
      <w:r w:rsidRPr="00CC0301">
        <w:rPr>
          <w:rFonts w:ascii="Arial Narrow" w:eastAsia="Calibri" w:hAnsi="Arial Narrow" w:cs="Arial Narrow"/>
          <w:sz w:val="24"/>
          <w:szCs w:val="24"/>
        </w:rPr>
        <w:t xml:space="preserve">On 16 April 2021 the Secretariat, on behalf of Mauritius, circulated a Request for Proposal (RFP) to conduct a study on regional dispute resolution arrangements, a key deliverable of the project.  The RFP was also promoted on IORA’s website and social media, and through the MCCI’s networks and elsewhere.  The Secretariat understands the MCCI received five proposals and has selected a winning </w:t>
      </w:r>
      <w:r w:rsidRPr="00CC0301">
        <w:rPr>
          <w:rFonts w:ascii="Arial Narrow" w:eastAsia="Calibri" w:hAnsi="Arial Narrow" w:cs="Arial Narrow"/>
          <w:sz w:val="24"/>
          <w:szCs w:val="24"/>
        </w:rPr>
        <w:lastRenderedPageBreak/>
        <w:t xml:space="preserve">proposal after following the MCCI’s procurement processes.  As </w:t>
      </w:r>
      <w:proofErr w:type="gramStart"/>
      <w:r w:rsidRPr="00CC0301">
        <w:rPr>
          <w:rFonts w:ascii="Arial Narrow" w:eastAsia="Calibri" w:hAnsi="Arial Narrow" w:cs="Arial Narrow"/>
          <w:sz w:val="24"/>
          <w:szCs w:val="24"/>
        </w:rPr>
        <w:t>at</w:t>
      </w:r>
      <w:proofErr w:type="gramEnd"/>
      <w:r w:rsidRPr="00CC0301">
        <w:rPr>
          <w:rFonts w:ascii="Arial Narrow" w:eastAsia="Calibri" w:hAnsi="Arial Narrow" w:cs="Arial Narrow"/>
          <w:sz w:val="24"/>
          <w:szCs w:val="24"/>
        </w:rPr>
        <w:t xml:space="preserve"> 11 May 2021 a meeting with the winning bidder is scheduled for 15 May 2021.</w:t>
      </w:r>
    </w:p>
    <w:p w14:paraId="572D5C0A" w14:textId="77777777" w:rsidR="00CC0301" w:rsidRPr="00CC0301" w:rsidRDefault="00CC0301" w:rsidP="00CC0301">
      <w:pPr>
        <w:suppressAutoHyphens/>
        <w:spacing w:after="0" w:line="240" w:lineRule="auto"/>
        <w:contextualSpacing/>
        <w:jc w:val="both"/>
        <w:rPr>
          <w:rFonts w:ascii="Arial Narrow" w:eastAsia="Calibri" w:hAnsi="Arial Narrow" w:cs="Arial Narrow"/>
          <w:sz w:val="24"/>
          <w:szCs w:val="24"/>
        </w:rPr>
      </w:pPr>
    </w:p>
    <w:p w14:paraId="0230C34E"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CC0301">
        <w:rPr>
          <w:rFonts w:ascii="Arial Narrow" w:eastAsia="Times New Roman" w:hAnsi="Arial Narrow" w:cs="Arial"/>
          <w:i/>
          <w:iCs/>
          <w:sz w:val="24"/>
          <w:szCs w:val="24"/>
        </w:rPr>
        <w:t>Desired</w:t>
      </w:r>
      <w:r w:rsidRPr="00CC0301">
        <w:rPr>
          <w:rFonts w:ascii="Arial Narrow" w:eastAsia="Times New Roman" w:hAnsi="Arial Narrow" w:cs="Times New Roman"/>
          <w:i/>
          <w:iCs/>
          <w:sz w:val="24"/>
          <w:szCs w:val="24"/>
        </w:rPr>
        <w:t xml:space="preserve"> Outcome: </w:t>
      </w:r>
      <w:r w:rsidRPr="00CC0301">
        <w:rPr>
          <w:rFonts w:ascii="Arial Narrow" w:eastAsia="Times New Roman" w:hAnsi="Arial Narrow" w:cs="Times New Roman"/>
          <w:sz w:val="24"/>
          <w:szCs w:val="24"/>
        </w:rPr>
        <w:t xml:space="preserve">The </w:t>
      </w:r>
      <w:r w:rsidRPr="00CC0301">
        <w:rPr>
          <w:rFonts w:ascii="Arial Narrow" w:eastAsia="Times New Roman" w:hAnsi="Arial Narrow" w:cs="Times New Roman"/>
          <w:iCs/>
          <w:sz w:val="24"/>
          <w:szCs w:val="24"/>
        </w:rPr>
        <w:t>CSO to note the update on the project.</w:t>
      </w:r>
    </w:p>
    <w:p w14:paraId="123DA907" w14:textId="77777777" w:rsidR="00E63200" w:rsidRDefault="00E63200" w:rsidP="00C96AAA">
      <w:pPr>
        <w:tabs>
          <w:tab w:val="left" w:pos="567"/>
        </w:tabs>
        <w:suppressAutoHyphens/>
        <w:spacing w:after="0" w:line="240" w:lineRule="auto"/>
        <w:jc w:val="both"/>
        <w:rPr>
          <w:rFonts w:ascii="Arial Narrow" w:eastAsia="Calibri" w:hAnsi="Arial Narrow" w:cs="Arial"/>
          <w:sz w:val="24"/>
          <w:szCs w:val="24"/>
        </w:rPr>
      </w:pPr>
    </w:p>
    <w:p w14:paraId="7839CB1C" w14:textId="59E07036" w:rsidR="00C96AAA" w:rsidRPr="00C520A0" w:rsidRDefault="00C96AAA" w:rsidP="00DC73DC">
      <w:pPr>
        <w:pStyle w:val="Heading3"/>
        <w:rPr>
          <w:rFonts w:ascii="Arial Narrow" w:eastAsia="Calibri" w:hAnsi="Arial Narrow"/>
          <w:sz w:val="24"/>
          <w:szCs w:val="24"/>
        </w:rPr>
      </w:pPr>
      <w:bookmarkStart w:id="109" w:name="_Toc72936792"/>
      <w:r w:rsidRPr="00C520A0">
        <w:rPr>
          <w:rFonts w:ascii="Arial Narrow" w:eastAsia="Calibri" w:hAnsi="Arial Narrow"/>
          <w:sz w:val="24"/>
          <w:szCs w:val="24"/>
        </w:rPr>
        <w:t>15.3</w:t>
      </w:r>
      <w:r w:rsidRPr="00C520A0">
        <w:rPr>
          <w:rFonts w:ascii="Arial Narrow" w:eastAsia="Calibri" w:hAnsi="Arial Narrow"/>
          <w:sz w:val="24"/>
          <w:szCs w:val="24"/>
        </w:rPr>
        <w:tab/>
        <w:t>Consideration of Proposals for future funding under Special Fund (Secretariat)</w:t>
      </w:r>
      <w:bookmarkEnd w:id="109"/>
    </w:p>
    <w:p w14:paraId="5C31F26C" w14:textId="038C05C9" w:rsidR="00C96AAA" w:rsidRPr="00C520A0" w:rsidRDefault="00C96AAA" w:rsidP="00DC73DC">
      <w:pPr>
        <w:pStyle w:val="Heading4"/>
        <w:numPr>
          <w:ilvl w:val="0"/>
          <w:numId w:val="0"/>
        </w:numPr>
        <w:ind w:left="539" w:hanging="539"/>
        <w:rPr>
          <w:rFonts w:eastAsia="Calibri"/>
        </w:rPr>
      </w:pPr>
      <w:r w:rsidRPr="00C520A0">
        <w:rPr>
          <w:rFonts w:eastAsia="Calibri"/>
        </w:rPr>
        <w:t>15.3.1</w:t>
      </w:r>
      <w:r w:rsidRPr="00C520A0">
        <w:rPr>
          <w:rFonts w:eastAsia="Calibri"/>
        </w:rPr>
        <w:tab/>
        <w:t>Update: Ocean Knowledge Education Programme to strengthen the Blue Economy concept in the IORA region – A pilot study incorporating “Sustainable Ocean Management” into the curriculum for 12 to 13 years old (Seychelles)</w:t>
      </w:r>
    </w:p>
    <w:p w14:paraId="4A3EC13C" w14:textId="6487FBD4" w:rsidR="00A1219C" w:rsidRDefault="00A1219C" w:rsidP="007C5381">
      <w:pPr>
        <w:suppressAutoHyphens/>
        <w:spacing w:after="0" w:line="240" w:lineRule="auto"/>
        <w:contextualSpacing/>
        <w:jc w:val="both"/>
        <w:rPr>
          <w:rFonts w:ascii="Arial Narrow" w:eastAsia="Calibri" w:hAnsi="Arial Narrow" w:cs="Arial"/>
          <w:sz w:val="24"/>
          <w:szCs w:val="24"/>
        </w:rPr>
      </w:pPr>
    </w:p>
    <w:p w14:paraId="4FD4D679" w14:textId="58472EBB" w:rsidR="00A1219C" w:rsidRDefault="00A1219C" w:rsidP="007C5381">
      <w:pPr>
        <w:suppressAutoHyphens/>
        <w:spacing w:after="0" w:line="240" w:lineRule="auto"/>
        <w:contextualSpacing/>
        <w:jc w:val="both"/>
        <w:rPr>
          <w:rFonts w:ascii="Arial Narrow" w:eastAsia="Calibri" w:hAnsi="Arial Narrow" w:cs="Arial"/>
          <w:sz w:val="24"/>
          <w:szCs w:val="24"/>
        </w:rPr>
      </w:pPr>
      <w:r w:rsidRPr="00D10E8D">
        <w:rPr>
          <w:rFonts w:ascii="Arial Narrow" w:hAnsi="Arial Narrow"/>
          <w:i/>
          <w:iCs/>
          <w:sz w:val="24"/>
          <w:szCs w:val="24"/>
        </w:rPr>
        <w:t xml:space="preserve">The Chair will invite </w:t>
      </w:r>
      <w:r>
        <w:rPr>
          <w:rFonts w:ascii="Arial Narrow" w:hAnsi="Arial Narrow"/>
          <w:i/>
          <w:iCs/>
          <w:sz w:val="24"/>
          <w:szCs w:val="24"/>
        </w:rPr>
        <w:t>Seychelles</w:t>
      </w:r>
      <w:r w:rsidRPr="00D10E8D">
        <w:rPr>
          <w:rFonts w:ascii="Arial Narrow" w:hAnsi="Arial Narrow"/>
          <w:i/>
          <w:iCs/>
          <w:sz w:val="24"/>
          <w:szCs w:val="24"/>
        </w:rPr>
        <w:t xml:space="preserve"> to </w:t>
      </w:r>
      <w:r>
        <w:rPr>
          <w:rFonts w:ascii="Arial Narrow" w:hAnsi="Arial Narrow"/>
          <w:i/>
          <w:iCs/>
          <w:sz w:val="24"/>
          <w:szCs w:val="24"/>
        </w:rPr>
        <w:t xml:space="preserve">update the CSO on the proposal on </w:t>
      </w:r>
      <w:r w:rsidRPr="009D23F7">
        <w:rPr>
          <w:rFonts w:ascii="Arial Narrow" w:hAnsi="Arial Narrow"/>
          <w:i/>
          <w:iCs/>
          <w:sz w:val="24"/>
          <w:szCs w:val="24"/>
        </w:rPr>
        <w:t xml:space="preserve">Ocean Knowledge Education Programme to strengthen the Blue Economy concept in the IORA region – A pilot study incorporating “Sustainable Ocean Management” into the curriculum for 12 to 13 </w:t>
      </w:r>
      <w:proofErr w:type="spellStart"/>
      <w:r w:rsidRPr="009D23F7">
        <w:rPr>
          <w:rFonts w:ascii="Arial Narrow" w:hAnsi="Arial Narrow"/>
          <w:i/>
          <w:iCs/>
          <w:sz w:val="24"/>
          <w:szCs w:val="24"/>
        </w:rPr>
        <w:t>yr</w:t>
      </w:r>
      <w:proofErr w:type="spellEnd"/>
      <w:r w:rsidRPr="009D23F7">
        <w:rPr>
          <w:rFonts w:ascii="Arial Narrow" w:hAnsi="Arial Narrow"/>
          <w:i/>
          <w:iCs/>
          <w:sz w:val="24"/>
          <w:szCs w:val="24"/>
        </w:rPr>
        <w:t xml:space="preserve"> old</w:t>
      </w:r>
      <w:r w:rsidRPr="00D10E8D">
        <w:rPr>
          <w:rFonts w:ascii="Arial Narrow" w:hAnsi="Arial Narrow"/>
          <w:i/>
          <w:iCs/>
          <w:sz w:val="24"/>
          <w:szCs w:val="24"/>
        </w:rPr>
        <w:t>.</w:t>
      </w:r>
    </w:p>
    <w:p w14:paraId="15745956" w14:textId="77777777" w:rsidR="00A1219C" w:rsidRDefault="00A1219C" w:rsidP="007C5381">
      <w:pPr>
        <w:suppressAutoHyphens/>
        <w:spacing w:after="0" w:line="240" w:lineRule="auto"/>
        <w:contextualSpacing/>
        <w:jc w:val="both"/>
        <w:rPr>
          <w:rFonts w:ascii="Arial Narrow" w:eastAsia="Calibri" w:hAnsi="Arial Narrow" w:cs="Arial"/>
          <w:sz w:val="24"/>
          <w:szCs w:val="24"/>
        </w:rPr>
      </w:pPr>
    </w:p>
    <w:p w14:paraId="06EB6E41" w14:textId="17462F2E" w:rsidR="00A1219C" w:rsidRDefault="00A1219C" w:rsidP="007C5381">
      <w:pPr>
        <w:suppressAutoHyphens/>
        <w:spacing w:after="0" w:line="240" w:lineRule="auto"/>
        <w:contextualSpacing/>
        <w:jc w:val="both"/>
        <w:rPr>
          <w:rFonts w:ascii="Arial Narrow" w:eastAsia="Calibri" w:hAnsi="Arial Narrow" w:cs="Arial"/>
          <w:sz w:val="24"/>
          <w:szCs w:val="24"/>
        </w:rPr>
      </w:pPr>
      <w:r>
        <w:rPr>
          <w:rFonts w:ascii="Arial Narrow" w:eastAsia="Calibri" w:hAnsi="Arial Narrow" w:cs="Arial"/>
          <w:sz w:val="24"/>
          <w:szCs w:val="24"/>
        </w:rPr>
        <w:t>At the last CSO meeting held virtually on 15-16 December 2020, t</w:t>
      </w:r>
      <w:r w:rsidRPr="00A1219C">
        <w:rPr>
          <w:rFonts w:ascii="Arial Narrow" w:eastAsia="Calibri" w:hAnsi="Arial Narrow" w:cs="Arial"/>
          <w:sz w:val="24"/>
          <w:szCs w:val="24"/>
        </w:rPr>
        <w:t xml:space="preserve">he CSO noted the update by Seychelles and the IORA Secretariat on the application from </w:t>
      </w:r>
      <w:proofErr w:type="gramStart"/>
      <w:r w:rsidRPr="00A1219C">
        <w:rPr>
          <w:rFonts w:ascii="Arial Narrow" w:eastAsia="Calibri" w:hAnsi="Arial Narrow" w:cs="Arial"/>
          <w:sz w:val="24"/>
          <w:szCs w:val="24"/>
        </w:rPr>
        <w:t>Seychelles, and</w:t>
      </w:r>
      <w:proofErr w:type="gramEnd"/>
      <w:r w:rsidRPr="00A1219C">
        <w:rPr>
          <w:rFonts w:ascii="Arial Narrow" w:eastAsia="Calibri" w:hAnsi="Arial Narrow" w:cs="Arial"/>
          <w:sz w:val="24"/>
          <w:szCs w:val="24"/>
        </w:rPr>
        <w:t xml:space="preserve"> requested Member States to provide their inputs by 15 January 2021, noting that no response constitutes agreement.</w:t>
      </w:r>
      <w:r w:rsidR="00896464">
        <w:rPr>
          <w:rFonts w:ascii="Arial Narrow" w:eastAsia="Calibri" w:hAnsi="Arial Narrow" w:cs="Arial"/>
          <w:sz w:val="24"/>
          <w:szCs w:val="24"/>
        </w:rPr>
        <w:t xml:space="preserve"> </w:t>
      </w:r>
      <w:r w:rsidRPr="00A1219C">
        <w:rPr>
          <w:rFonts w:ascii="Arial Narrow" w:eastAsia="Calibri" w:hAnsi="Arial Narrow" w:cs="Arial"/>
          <w:sz w:val="24"/>
          <w:szCs w:val="24"/>
        </w:rPr>
        <w:t>The Secretariat conveyed to Seychelles the comments from Member States on 19 January and 2 February 2021 and requested Seychelles to provide the revised concept note and special fund application based on these comments. A response is being awaited from Seychelles.</w:t>
      </w:r>
    </w:p>
    <w:p w14:paraId="5F7E6212" w14:textId="01C5D0C7" w:rsidR="00A1219C" w:rsidRDefault="00A1219C" w:rsidP="007C5381">
      <w:pPr>
        <w:suppressAutoHyphens/>
        <w:spacing w:after="0" w:line="240" w:lineRule="auto"/>
        <w:contextualSpacing/>
        <w:jc w:val="both"/>
        <w:rPr>
          <w:rFonts w:ascii="Arial Narrow" w:eastAsia="Calibri" w:hAnsi="Arial Narrow" w:cs="Arial"/>
          <w:sz w:val="24"/>
          <w:szCs w:val="24"/>
        </w:rPr>
      </w:pPr>
    </w:p>
    <w:p w14:paraId="6701B1D5" w14:textId="490FD3CB" w:rsidR="00896464" w:rsidRPr="00CC0301" w:rsidRDefault="00896464" w:rsidP="00896464">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Times New Roman" w:hAnsi="Arial Narrow" w:cs="Times New Roman"/>
          <w:iCs/>
          <w:sz w:val="24"/>
          <w:szCs w:val="24"/>
        </w:rPr>
      </w:pPr>
      <w:r w:rsidRPr="00CC0301">
        <w:rPr>
          <w:rFonts w:ascii="Arial Narrow" w:eastAsia="Times New Roman" w:hAnsi="Arial Narrow" w:cs="Arial"/>
          <w:i/>
          <w:iCs/>
          <w:sz w:val="24"/>
          <w:szCs w:val="24"/>
        </w:rPr>
        <w:t>Desired</w:t>
      </w:r>
      <w:r w:rsidRPr="00CC0301">
        <w:rPr>
          <w:rFonts w:ascii="Arial Narrow" w:eastAsia="Times New Roman" w:hAnsi="Arial Narrow" w:cs="Times New Roman"/>
          <w:i/>
          <w:iCs/>
          <w:sz w:val="24"/>
          <w:szCs w:val="24"/>
        </w:rPr>
        <w:t xml:space="preserve"> Outcome: </w:t>
      </w:r>
      <w:r w:rsidRPr="00CC0301">
        <w:rPr>
          <w:rFonts w:ascii="Arial Narrow" w:eastAsia="Times New Roman" w:hAnsi="Arial Narrow" w:cs="Times New Roman"/>
          <w:sz w:val="24"/>
          <w:szCs w:val="24"/>
        </w:rPr>
        <w:t xml:space="preserve">The </w:t>
      </w:r>
      <w:r w:rsidRPr="00CC0301">
        <w:rPr>
          <w:rFonts w:ascii="Arial Narrow" w:eastAsia="Times New Roman" w:hAnsi="Arial Narrow" w:cs="Times New Roman"/>
          <w:iCs/>
          <w:sz w:val="24"/>
          <w:szCs w:val="24"/>
        </w:rPr>
        <w:t xml:space="preserve">CSO to note the update </w:t>
      </w:r>
      <w:r>
        <w:rPr>
          <w:rFonts w:ascii="Arial Narrow" w:eastAsia="Times New Roman" w:hAnsi="Arial Narrow" w:cs="Times New Roman"/>
          <w:iCs/>
          <w:sz w:val="24"/>
          <w:szCs w:val="24"/>
        </w:rPr>
        <w:t xml:space="preserve">by Seychelles </w:t>
      </w:r>
      <w:r w:rsidRPr="00CC0301">
        <w:rPr>
          <w:rFonts w:ascii="Arial Narrow" w:eastAsia="Times New Roman" w:hAnsi="Arial Narrow" w:cs="Times New Roman"/>
          <w:iCs/>
          <w:sz w:val="24"/>
          <w:szCs w:val="24"/>
        </w:rPr>
        <w:t>on the project</w:t>
      </w:r>
      <w:r>
        <w:rPr>
          <w:rFonts w:ascii="Arial Narrow" w:eastAsia="Times New Roman" w:hAnsi="Arial Narrow" w:cs="Times New Roman"/>
          <w:iCs/>
          <w:sz w:val="24"/>
          <w:szCs w:val="24"/>
        </w:rPr>
        <w:t xml:space="preserve"> on </w:t>
      </w:r>
      <w:r w:rsidRPr="00896464">
        <w:rPr>
          <w:rFonts w:ascii="Arial Narrow" w:eastAsia="Times New Roman" w:hAnsi="Arial Narrow" w:cs="Times New Roman"/>
          <w:iCs/>
          <w:sz w:val="24"/>
          <w:szCs w:val="24"/>
        </w:rPr>
        <w:t>Ocean Knowledge Education Programme to strengthen the Blue Economy concept in the IORA region – A pilot study incorporating “Sustainable Ocean Management” into the curriculum for 12 to 13 years old</w:t>
      </w:r>
      <w:r w:rsidRPr="00CC0301">
        <w:rPr>
          <w:rFonts w:ascii="Arial Narrow" w:eastAsia="Times New Roman" w:hAnsi="Arial Narrow" w:cs="Times New Roman"/>
          <w:iCs/>
          <w:sz w:val="24"/>
          <w:szCs w:val="24"/>
        </w:rPr>
        <w:t>.</w:t>
      </w:r>
    </w:p>
    <w:p w14:paraId="26C795C6" w14:textId="77777777" w:rsidR="00A1219C" w:rsidRDefault="00A1219C" w:rsidP="007C5381">
      <w:pPr>
        <w:suppressAutoHyphens/>
        <w:spacing w:after="0" w:line="240" w:lineRule="auto"/>
        <w:contextualSpacing/>
        <w:jc w:val="both"/>
        <w:rPr>
          <w:rFonts w:ascii="Arial Narrow" w:eastAsia="Calibri" w:hAnsi="Arial Narrow" w:cs="Arial"/>
          <w:sz w:val="24"/>
          <w:szCs w:val="24"/>
        </w:rPr>
      </w:pPr>
    </w:p>
    <w:p w14:paraId="032DFFD1" w14:textId="36A685E4" w:rsidR="00C96AAA" w:rsidRPr="00896464" w:rsidRDefault="00C96AAA" w:rsidP="00DC73DC">
      <w:pPr>
        <w:pStyle w:val="Heading4"/>
        <w:numPr>
          <w:ilvl w:val="0"/>
          <w:numId w:val="0"/>
        </w:numPr>
        <w:ind w:left="539" w:hanging="539"/>
        <w:rPr>
          <w:rFonts w:eastAsia="Calibri"/>
        </w:rPr>
      </w:pPr>
      <w:r w:rsidRPr="00896464">
        <w:rPr>
          <w:rFonts w:eastAsia="Calibri" w:cs="Arial"/>
        </w:rPr>
        <w:t>15.3.2</w:t>
      </w:r>
      <w:r w:rsidRPr="00896464">
        <w:rPr>
          <w:rFonts w:eastAsia="Calibri" w:cs="Arial"/>
        </w:rPr>
        <w:tab/>
        <w:t xml:space="preserve">Update: </w:t>
      </w:r>
      <w:r w:rsidRPr="00896464">
        <w:rPr>
          <w:rFonts w:eastAsia="Calibri"/>
        </w:rPr>
        <w:t>Workshop on Nature-based tourism: “Boosting Livelihoods across the Indian Ocean Rim through Nature-Based Tourism”, Special Fund (Mauritius)</w:t>
      </w:r>
    </w:p>
    <w:p w14:paraId="61862E8E" w14:textId="77777777" w:rsidR="00896464" w:rsidRDefault="00896464" w:rsidP="007C5381">
      <w:pPr>
        <w:suppressAutoHyphens/>
        <w:spacing w:after="0" w:line="240" w:lineRule="auto"/>
        <w:contextualSpacing/>
        <w:jc w:val="both"/>
        <w:rPr>
          <w:rFonts w:ascii="Arial Narrow" w:eastAsia="Calibri" w:hAnsi="Arial Narrow" w:cstheme="minorHAnsi"/>
          <w:sz w:val="24"/>
          <w:szCs w:val="24"/>
        </w:rPr>
      </w:pPr>
    </w:p>
    <w:p w14:paraId="5255F937" w14:textId="77777777" w:rsidR="00896464" w:rsidRPr="00896464" w:rsidRDefault="00896464" w:rsidP="00896464">
      <w:pPr>
        <w:spacing w:after="0" w:line="240" w:lineRule="auto"/>
        <w:jc w:val="both"/>
        <w:rPr>
          <w:rFonts w:ascii="Arial Narrow" w:eastAsia="Times New Roman" w:hAnsi="Arial Narrow" w:cs="Calibri"/>
          <w:sz w:val="24"/>
          <w:szCs w:val="24"/>
        </w:rPr>
      </w:pPr>
      <w:r w:rsidRPr="00896464">
        <w:rPr>
          <w:rFonts w:ascii="Arial Narrow" w:eastAsia="Times New Roman" w:hAnsi="Arial Narrow" w:cs="Calibri"/>
          <w:i/>
          <w:iCs/>
          <w:sz w:val="24"/>
          <w:szCs w:val="24"/>
        </w:rPr>
        <w:t>The Chair will invite Mauritius to provide a status update on the Workshop on Nature-based tourism: “Boosting Livelihoods across the Indian Ocean Rim through Nature-Based Tourism”, and which Mauritius requested that the proposal be funded from the IORA Special Fund.</w:t>
      </w:r>
    </w:p>
    <w:p w14:paraId="47469476" w14:textId="77777777" w:rsidR="00896464" w:rsidRPr="00896464" w:rsidRDefault="00896464" w:rsidP="00896464">
      <w:pPr>
        <w:spacing w:after="0" w:line="240" w:lineRule="auto"/>
        <w:ind w:left="720" w:hanging="720"/>
        <w:jc w:val="both"/>
        <w:rPr>
          <w:rFonts w:ascii="Arial Narrow" w:eastAsia="Times New Roman" w:hAnsi="Arial Narrow" w:cs="Calibri"/>
          <w:sz w:val="24"/>
          <w:szCs w:val="24"/>
        </w:rPr>
      </w:pPr>
    </w:p>
    <w:p w14:paraId="79BA58C4" w14:textId="77777777" w:rsidR="00896464" w:rsidRPr="00896464" w:rsidRDefault="00896464" w:rsidP="00896464">
      <w:pPr>
        <w:spacing w:after="0" w:line="240" w:lineRule="auto"/>
        <w:jc w:val="both"/>
        <w:rPr>
          <w:rFonts w:ascii="Arial Narrow" w:eastAsia="Times New Roman" w:hAnsi="Arial Narrow" w:cs="Calibri"/>
          <w:color w:val="000000"/>
          <w:sz w:val="24"/>
          <w:szCs w:val="24"/>
          <w:bdr w:val="none" w:sz="0" w:space="0" w:color="auto" w:frame="1"/>
        </w:rPr>
      </w:pPr>
      <w:r w:rsidRPr="00896464">
        <w:rPr>
          <w:rFonts w:ascii="Arial Narrow" w:eastAsia="Times New Roman" w:hAnsi="Arial Narrow" w:cs="Calibri"/>
          <w:color w:val="000000"/>
          <w:sz w:val="24"/>
          <w:szCs w:val="24"/>
          <w:bdr w:val="none" w:sz="0" w:space="0" w:color="auto" w:frame="1"/>
        </w:rPr>
        <w:t xml:space="preserve">It will be recalled that the Mauritius Ministry of Tourism wished to host the workshop from 10-12 June 2020 but was postponed owing to the COVID-19 pandemic. </w:t>
      </w:r>
    </w:p>
    <w:p w14:paraId="7CEC589A" w14:textId="77777777" w:rsidR="00896464" w:rsidRPr="00896464" w:rsidRDefault="00896464" w:rsidP="00896464">
      <w:pPr>
        <w:spacing w:after="0" w:line="240" w:lineRule="auto"/>
        <w:jc w:val="both"/>
        <w:rPr>
          <w:rFonts w:ascii="Arial Narrow" w:hAnsi="Arial Narrow" w:cs="Calibri"/>
          <w:sz w:val="24"/>
          <w:szCs w:val="24"/>
        </w:rPr>
      </w:pPr>
    </w:p>
    <w:p w14:paraId="12100076" w14:textId="77777777" w:rsidR="00896464" w:rsidRPr="00896464" w:rsidRDefault="00896464" w:rsidP="00896464">
      <w:pPr>
        <w:spacing w:after="0" w:line="253" w:lineRule="atLeast"/>
        <w:jc w:val="both"/>
        <w:rPr>
          <w:rFonts w:ascii="Arial Narrow" w:eastAsia="Calibri" w:hAnsi="Arial Narrow" w:cs="Calibri"/>
          <w:color w:val="000000"/>
          <w:sz w:val="24"/>
          <w:szCs w:val="24"/>
          <w:bdr w:val="none" w:sz="0" w:space="0" w:color="auto" w:frame="1"/>
        </w:rPr>
      </w:pPr>
      <w:r w:rsidRPr="00896464">
        <w:rPr>
          <w:rFonts w:ascii="Arial Narrow" w:eastAsia="Calibri" w:hAnsi="Arial Narrow" w:cs="Calibri"/>
          <w:color w:val="000000"/>
          <w:sz w:val="24"/>
          <w:szCs w:val="24"/>
          <w:bdr w:val="none" w:sz="0" w:space="0" w:color="auto" w:frame="1"/>
        </w:rPr>
        <w:t>It may be further recalled that the 22nd Meeting of the CSO noted the update by Mauritius that the workshop would be held in the second half of 2021, and in person, if possible and that a revised Concept Note and Program would be circulated in due course.</w:t>
      </w:r>
    </w:p>
    <w:p w14:paraId="0AEE73BB" w14:textId="77777777" w:rsidR="00896464" w:rsidRPr="00896464" w:rsidRDefault="00896464" w:rsidP="00896464">
      <w:pPr>
        <w:spacing w:after="0" w:line="253" w:lineRule="atLeast"/>
        <w:jc w:val="both"/>
        <w:rPr>
          <w:rFonts w:ascii="Arial Narrow" w:eastAsia="Calibri" w:hAnsi="Arial Narrow" w:cs="Calibri"/>
          <w:color w:val="000000"/>
          <w:sz w:val="24"/>
          <w:szCs w:val="24"/>
          <w:bdr w:val="none" w:sz="0" w:space="0" w:color="auto" w:frame="1"/>
        </w:rPr>
      </w:pPr>
    </w:p>
    <w:p w14:paraId="78DA7DA2" w14:textId="77777777" w:rsidR="00896464" w:rsidRPr="00896464" w:rsidRDefault="00896464" w:rsidP="00896464">
      <w:pPr>
        <w:spacing w:after="0" w:line="253" w:lineRule="atLeast"/>
        <w:jc w:val="both"/>
        <w:rPr>
          <w:rFonts w:ascii="Arial Narrow" w:eastAsia="Calibri" w:hAnsi="Arial Narrow" w:cs="Calibri"/>
          <w:color w:val="000000"/>
          <w:sz w:val="24"/>
          <w:szCs w:val="24"/>
          <w:bdr w:val="none" w:sz="0" w:space="0" w:color="auto" w:frame="1"/>
        </w:rPr>
      </w:pPr>
      <w:r w:rsidRPr="00896464">
        <w:rPr>
          <w:rFonts w:ascii="Arial Narrow" w:eastAsia="Calibri" w:hAnsi="Arial Narrow" w:cs="Calibri"/>
          <w:color w:val="000000"/>
          <w:sz w:val="24"/>
          <w:szCs w:val="24"/>
          <w:bdr w:val="none" w:sz="0" w:space="0" w:color="auto" w:frame="1"/>
        </w:rPr>
        <w:t>However, owing to the ongoing health and travel restrictions due to COVID 19, the Ministry of Tourism informed the Secretariat that the workshop would not be held until the international travel and health situation is conducive to hosting in person meetings.</w:t>
      </w:r>
    </w:p>
    <w:p w14:paraId="7112B299" w14:textId="77777777" w:rsidR="00896464" w:rsidRPr="00896464" w:rsidRDefault="00896464" w:rsidP="00896464">
      <w:pPr>
        <w:spacing w:after="0" w:line="253" w:lineRule="atLeast"/>
        <w:jc w:val="both"/>
        <w:rPr>
          <w:rFonts w:ascii="Arial Narrow" w:eastAsia="Calibri" w:hAnsi="Arial Narrow" w:cs="Calibri"/>
          <w:color w:val="000000"/>
          <w:sz w:val="24"/>
          <w:szCs w:val="24"/>
          <w:bdr w:val="none" w:sz="0" w:space="0" w:color="auto" w:frame="1"/>
        </w:rPr>
      </w:pPr>
    </w:p>
    <w:p w14:paraId="755A966F" w14:textId="77777777" w:rsidR="00896464" w:rsidRPr="00896464" w:rsidRDefault="00896464" w:rsidP="0089646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Calibri"/>
          <w:sz w:val="24"/>
          <w:szCs w:val="24"/>
        </w:rPr>
      </w:pPr>
      <w:r w:rsidRPr="00896464">
        <w:rPr>
          <w:rFonts w:ascii="Arial Narrow" w:eastAsia="Times New Roman" w:hAnsi="Arial Narrow" w:cs="Calibri"/>
          <w:i/>
          <w:iCs/>
          <w:color w:val="000000"/>
          <w:sz w:val="24"/>
          <w:szCs w:val="24"/>
        </w:rPr>
        <w:t xml:space="preserve">Desired Outcome: </w:t>
      </w:r>
      <w:r w:rsidRPr="00896464">
        <w:rPr>
          <w:rFonts w:ascii="Arial Narrow" w:eastAsia="Times New Roman" w:hAnsi="Arial Narrow" w:cs="Calibri"/>
          <w:color w:val="000000"/>
          <w:sz w:val="24"/>
          <w:szCs w:val="24"/>
        </w:rPr>
        <w:t>The CSO to note the update by Mauritius on the Workshop on Nature-based tourism: “Boosting Livelihoods across the Indian Ocean Rim through Nature-Based Tourism”.</w:t>
      </w:r>
    </w:p>
    <w:p w14:paraId="4992A32A" w14:textId="77777777" w:rsidR="00896464" w:rsidRDefault="00896464" w:rsidP="007C5381">
      <w:pPr>
        <w:suppressAutoHyphens/>
        <w:spacing w:after="0" w:line="240" w:lineRule="auto"/>
        <w:contextualSpacing/>
        <w:jc w:val="both"/>
        <w:rPr>
          <w:rFonts w:ascii="Arial Narrow" w:eastAsia="Calibri" w:hAnsi="Arial Narrow" w:cstheme="minorHAnsi"/>
          <w:sz w:val="24"/>
          <w:szCs w:val="24"/>
        </w:rPr>
      </w:pPr>
    </w:p>
    <w:p w14:paraId="76655550" w14:textId="1268625F" w:rsidR="007C5381" w:rsidRPr="00896464" w:rsidRDefault="00C96AAA" w:rsidP="00DC73DC">
      <w:pPr>
        <w:pStyle w:val="Heading4"/>
        <w:numPr>
          <w:ilvl w:val="0"/>
          <w:numId w:val="0"/>
        </w:numPr>
        <w:ind w:left="539" w:hanging="539"/>
        <w:rPr>
          <w:rFonts w:eastAsia="Calibri"/>
        </w:rPr>
      </w:pPr>
      <w:r w:rsidRPr="00896464">
        <w:rPr>
          <w:rFonts w:eastAsia="Calibri" w:cstheme="minorHAnsi"/>
          <w:lang w:eastAsia="en-GB"/>
        </w:rPr>
        <w:t>15.3.3</w:t>
      </w:r>
      <w:r w:rsidRPr="00896464">
        <w:rPr>
          <w:rFonts w:eastAsia="Calibri" w:cstheme="minorHAnsi"/>
          <w:lang w:eastAsia="en-GB"/>
        </w:rPr>
        <w:tab/>
      </w:r>
      <w:r w:rsidRPr="00896464">
        <w:rPr>
          <w:rFonts w:eastAsia="Calibri"/>
        </w:rPr>
        <w:t>Third Somalia-Yemen Development Programme (SYDP-III): “Development and Management of Somalia's and Yemen’s Marine Fisheries” (Secretariat)</w:t>
      </w:r>
    </w:p>
    <w:p w14:paraId="58B08C62" w14:textId="77777777" w:rsidR="007C5381" w:rsidRDefault="007C5381" w:rsidP="007C5381">
      <w:pPr>
        <w:suppressAutoHyphens/>
        <w:spacing w:after="0" w:line="240" w:lineRule="auto"/>
        <w:contextualSpacing/>
        <w:jc w:val="both"/>
        <w:rPr>
          <w:rFonts w:ascii="Arial Narrow" w:eastAsia="Calibri" w:hAnsi="Arial Narrow" w:cs="Arial Narrow"/>
          <w:sz w:val="24"/>
          <w:szCs w:val="24"/>
          <w:lang w:eastAsia="zh-CN"/>
        </w:rPr>
      </w:pPr>
    </w:p>
    <w:p w14:paraId="25119346" w14:textId="77777777" w:rsidR="00896464" w:rsidRPr="00896464" w:rsidRDefault="00896464" w:rsidP="00896464">
      <w:pPr>
        <w:tabs>
          <w:tab w:val="left" w:pos="567"/>
          <w:tab w:val="left" w:pos="720"/>
        </w:tabs>
        <w:spacing w:after="0" w:line="240" w:lineRule="auto"/>
        <w:contextualSpacing/>
        <w:jc w:val="both"/>
        <w:rPr>
          <w:rFonts w:ascii="Arial Narrow" w:eastAsia="Calibri" w:hAnsi="Arial Narrow" w:cs="Calibri"/>
          <w:i/>
          <w:iCs/>
          <w:sz w:val="24"/>
          <w:szCs w:val="24"/>
        </w:rPr>
      </w:pPr>
      <w:r w:rsidRPr="00896464">
        <w:rPr>
          <w:rFonts w:ascii="Arial Narrow" w:eastAsia="Calibri" w:hAnsi="Arial Narrow" w:cs="Calibri"/>
          <w:i/>
          <w:iCs/>
          <w:sz w:val="24"/>
          <w:szCs w:val="24"/>
        </w:rPr>
        <w:lastRenderedPageBreak/>
        <w:t>The Chair will invite the IORA Secretariat to update the CSO on the third edition of the Somalia-Yemen Development Programme (SYDP-III).</w:t>
      </w:r>
    </w:p>
    <w:p w14:paraId="2E4BBDF8" w14:textId="77777777" w:rsidR="00896464" w:rsidRPr="00896464" w:rsidRDefault="00896464" w:rsidP="00896464">
      <w:pPr>
        <w:tabs>
          <w:tab w:val="left" w:pos="567"/>
          <w:tab w:val="left" w:pos="720"/>
        </w:tabs>
        <w:spacing w:after="0" w:line="240" w:lineRule="auto"/>
        <w:contextualSpacing/>
        <w:jc w:val="both"/>
        <w:rPr>
          <w:rFonts w:ascii="Arial Narrow" w:eastAsia="Calibri" w:hAnsi="Arial Narrow" w:cs="Arial"/>
          <w:sz w:val="24"/>
          <w:szCs w:val="24"/>
          <w:lang w:val="en-US"/>
        </w:rPr>
      </w:pPr>
    </w:p>
    <w:p w14:paraId="2AC3AF42" w14:textId="1E2486F3" w:rsidR="00896464" w:rsidRPr="00896464" w:rsidRDefault="00896464" w:rsidP="00896464">
      <w:pPr>
        <w:tabs>
          <w:tab w:val="left" w:pos="567"/>
          <w:tab w:val="left" w:pos="720"/>
        </w:tabs>
        <w:spacing w:after="0" w:line="240" w:lineRule="auto"/>
        <w:contextualSpacing/>
        <w:jc w:val="both"/>
        <w:rPr>
          <w:rFonts w:ascii="Arial Narrow" w:eastAsia="Calibri" w:hAnsi="Arial Narrow" w:cs="Arial"/>
          <w:sz w:val="24"/>
          <w:szCs w:val="24"/>
          <w:lang w:val="en-US"/>
        </w:rPr>
      </w:pPr>
      <w:r w:rsidRPr="00896464">
        <w:rPr>
          <w:rFonts w:ascii="Arial Narrow" w:eastAsia="Calibri" w:hAnsi="Arial Narrow" w:cs="Arial Narrow"/>
          <w:sz w:val="24"/>
          <w:szCs w:val="24"/>
          <w:lang w:eastAsia="zh-CN"/>
        </w:rPr>
        <w:t xml:space="preserve">The Secretariat sent the draft concept note to the IORA Chair on 2 February 2021 to seek approval to circulate the same to Somalia and Yemen. Further to the approval of the Chair, the Secretariat sent the draft concept note to both Somalia and Yemen on 3 February 2021 requesting them to provide their views and approval on the draft proposal. Approval from Somalia and Yemen was received on 17 March and 16 March 2021, respectively. </w:t>
      </w:r>
      <w:r w:rsidR="00423951">
        <w:rPr>
          <w:rFonts w:ascii="Arial Narrow" w:eastAsia="Calibri" w:hAnsi="Arial Narrow" w:cs="Arial Narrow"/>
          <w:sz w:val="24"/>
          <w:szCs w:val="24"/>
          <w:lang w:eastAsia="zh-CN"/>
        </w:rPr>
        <w:t xml:space="preserve"> Somalia and Yemen have submitted its signed Special Fund Application and the same, together with the concept note, the Secretariat’s Assessment Form and the Assessment form by Member States were circulated to Member States on 24 May 2021 for intersessional approval. Support has been received from South Africa on 25 May 2021.</w:t>
      </w:r>
    </w:p>
    <w:p w14:paraId="30273A7D" w14:textId="77777777" w:rsidR="00896464" w:rsidRPr="00896464" w:rsidRDefault="00896464" w:rsidP="00896464">
      <w:pPr>
        <w:tabs>
          <w:tab w:val="left" w:pos="567"/>
          <w:tab w:val="left" w:pos="720"/>
        </w:tabs>
        <w:spacing w:after="0" w:line="240" w:lineRule="auto"/>
        <w:contextualSpacing/>
        <w:jc w:val="both"/>
        <w:rPr>
          <w:rFonts w:ascii="Arial Narrow" w:eastAsia="Calibri" w:hAnsi="Arial Narrow" w:cs="Arial"/>
          <w:sz w:val="24"/>
          <w:szCs w:val="24"/>
          <w:lang w:val="en-US"/>
        </w:rPr>
      </w:pPr>
    </w:p>
    <w:p w14:paraId="6BFB9A22" w14:textId="77777777" w:rsidR="00896464" w:rsidRPr="00896464" w:rsidRDefault="00896464" w:rsidP="00896464">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896464">
        <w:rPr>
          <w:rFonts w:ascii="Arial Narrow" w:eastAsia="Calibri" w:hAnsi="Arial Narrow" w:cs="Calibri"/>
          <w:i/>
          <w:iCs/>
          <w:color w:val="000000"/>
          <w:sz w:val="24"/>
          <w:szCs w:val="24"/>
        </w:rPr>
        <w:t xml:space="preserve">Desired Outcome: </w:t>
      </w:r>
      <w:r w:rsidRPr="00896464">
        <w:rPr>
          <w:rFonts w:ascii="Arial Narrow" w:eastAsia="Calibri" w:hAnsi="Arial Narrow" w:cs="Calibri"/>
          <w:color w:val="000000"/>
          <w:sz w:val="24"/>
          <w:szCs w:val="24"/>
        </w:rPr>
        <w:t>The CSO to note the update by the IORA Secretariat on the third edition of the Somalia-Yemen Development Programme (SYDP-III).</w:t>
      </w:r>
    </w:p>
    <w:p w14:paraId="6BFDC25E" w14:textId="77777777" w:rsidR="00896464" w:rsidRDefault="00896464" w:rsidP="007C5381">
      <w:pPr>
        <w:suppressAutoHyphens/>
        <w:spacing w:after="0" w:line="240" w:lineRule="auto"/>
        <w:contextualSpacing/>
        <w:jc w:val="both"/>
        <w:rPr>
          <w:rFonts w:ascii="Arial Narrow" w:eastAsia="Calibri" w:hAnsi="Arial Narrow" w:cs="Arial Narrow"/>
          <w:sz w:val="24"/>
          <w:szCs w:val="24"/>
          <w:lang w:eastAsia="zh-CN"/>
        </w:rPr>
      </w:pPr>
    </w:p>
    <w:p w14:paraId="364CBF35" w14:textId="080671A8" w:rsidR="00C96AAA" w:rsidRPr="004D5018" w:rsidRDefault="00C96AAA" w:rsidP="00DC73DC">
      <w:pPr>
        <w:pStyle w:val="Heading4"/>
        <w:numPr>
          <w:ilvl w:val="0"/>
          <w:numId w:val="0"/>
        </w:numPr>
        <w:ind w:left="539" w:hanging="539"/>
        <w:rPr>
          <w:rFonts w:eastAsia="Calibri"/>
        </w:rPr>
      </w:pPr>
      <w:r w:rsidRPr="004D5018">
        <w:rPr>
          <w:rFonts w:eastAsia="Calibri"/>
        </w:rPr>
        <w:t>15.3.4</w:t>
      </w:r>
      <w:r w:rsidRPr="004D5018">
        <w:rPr>
          <w:rFonts w:eastAsia="Calibri"/>
        </w:rPr>
        <w:tab/>
        <w:t>IORA Sustainable Development Programme (ISDP) (Secretariat)</w:t>
      </w:r>
    </w:p>
    <w:p w14:paraId="6518949C" w14:textId="7BDA2A01" w:rsidR="00E63200" w:rsidRDefault="00E63200" w:rsidP="00E63200">
      <w:pPr>
        <w:suppressAutoHyphens/>
        <w:spacing w:after="0" w:line="240" w:lineRule="auto"/>
        <w:contextualSpacing/>
        <w:jc w:val="both"/>
        <w:rPr>
          <w:rFonts w:ascii="Arial Narrow" w:eastAsia="Calibri" w:hAnsi="Arial Narrow" w:cs="Arial Narrow"/>
          <w:sz w:val="24"/>
          <w:szCs w:val="24"/>
          <w:lang w:eastAsia="zh-CN"/>
        </w:rPr>
      </w:pPr>
    </w:p>
    <w:p w14:paraId="2ACECF58" w14:textId="1D645348" w:rsidR="004D5018" w:rsidRPr="00896464" w:rsidRDefault="004D5018" w:rsidP="004D5018">
      <w:pPr>
        <w:tabs>
          <w:tab w:val="left" w:pos="567"/>
          <w:tab w:val="left" w:pos="720"/>
        </w:tabs>
        <w:spacing w:after="0" w:line="240" w:lineRule="auto"/>
        <w:contextualSpacing/>
        <w:jc w:val="both"/>
        <w:rPr>
          <w:rFonts w:ascii="Arial Narrow" w:eastAsia="Calibri" w:hAnsi="Arial Narrow" w:cs="Calibri"/>
          <w:i/>
          <w:iCs/>
          <w:sz w:val="24"/>
          <w:szCs w:val="24"/>
        </w:rPr>
      </w:pPr>
      <w:r w:rsidRPr="00896464">
        <w:rPr>
          <w:rFonts w:ascii="Arial Narrow" w:eastAsia="Calibri" w:hAnsi="Arial Narrow" w:cs="Calibri"/>
          <w:i/>
          <w:iCs/>
          <w:sz w:val="24"/>
          <w:szCs w:val="24"/>
        </w:rPr>
        <w:t xml:space="preserve">The Chair will invite the IORA Secretariat to update the CSO on the </w:t>
      </w:r>
      <w:r w:rsidRPr="004D5018">
        <w:rPr>
          <w:rFonts w:ascii="Arial Narrow" w:eastAsia="Calibri" w:hAnsi="Arial Narrow" w:cs="Calibri"/>
          <w:i/>
          <w:iCs/>
          <w:sz w:val="24"/>
          <w:szCs w:val="24"/>
        </w:rPr>
        <w:t>IORA Sustainable Development Programme (ISDP)</w:t>
      </w:r>
      <w:r w:rsidRPr="00896464">
        <w:rPr>
          <w:rFonts w:ascii="Arial Narrow" w:eastAsia="Calibri" w:hAnsi="Arial Narrow" w:cs="Calibri"/>
          <w:i/>
          <w:iCs/>
          <w:sz w:val="24"/>
          <w:szCs w:val="24"/>
        </w:rPr>
        <w:t>.</w:t>
      </w:r>
    </w:p>
    <w:p w14:paraId="5AF51E16" w14:textId="77777777" w:rsidR="004D5018" w:rsidRPr="00896464" w:rsidRDefault="004D5018" w:rsidP="004D5018">
      <w:pPr>
        <w:tabs>
          <w:tab w:val="left" w:pos="567"/>
          <w:tab w:val="left" w:pos="720"/>
        </w:tabs>
        <w:spacing w:after="0" w:line="240" w:lineRule="auto"/>
        <w:contextualSpacing/>
        <w:jc w:val="both"/>
        <w:rPr>
          <w:rFonts w:ascii="Arial Narrow" w:eastAsia="Calibri" w:hAnsi="Arial Narrow" w:cs="Arial"/>
          <w:sz w:val="24"/>
          <w:szCs w:val="24"/>
          <w:lang w:val="en-US"/>
        </w:rPr>
      </w:pPr>
    </w:p>
    <w:p w14:paraId="6F060D2A" w14:textId="087B0EB9" w:rsidR="004D5018" w:rsidRPr="004D5018" w:rsidRDefault="004D5018" w:rsidP="004D5018">
      <w:pPr>
        <w:tabs>
          <w:tab w:val="left" w:pos="567"/>
          <w:tab w:val="left" w:pos="720"/>
        </w:tabs>
        <w:spacing w:after="0" w:line="240" w:lineRule="auto"/>
        <w:contextualSpacing/>
        <w:jc w:val="both"/>
        <w:rPr>
          <w:rFonts w:ascii="Arial Narrow" w:eastAsia="Calibri" w:hAnsi="Arial Narrow" w:cs="Arial Narrow"/>
          <w:sz w:val="24"/>
          <w:szCs w:val="24"/>
          <w:lang w:eastAsia="zh-CN"/>
        </w:rPr>
      </w:pPr>
      <w:r>
        <w:rPr>
          <w:rFonts w:ascii="Arial Narrow" w:eastAsia="Calibri" w:hAnsi="Arial Narrow" w:cs="Arial Narrow"/>
          <w:sz w:val="24"/>
          <w:szCs w:val="24"/>
          <w:lang w:eastAsia="zh-CN"/>
        </w:rPr>
        <w:t>The CSO will recall that t</w:t>
      </w:r>
      <w:r w:rsidRPr="004D5018">
        <w:rPr>
          <w:rFonts w:ascii="Arial Narrow" w:eastAsia="Calibri" w:hAnsi="Arial Narrow" w:cs="Arial Narrow"/>
          <w:sz w:val="24"/>
          <w:szCs w:val="24"/>
          <w:lang w:eastAsia="zh-CN"/>
        </w:rPr>
        <w:t xml:space="preserve">he IORA Sustainable Development Programme (ISDP) was approved at the Council of Ministers’ meeting in Perth, Australia on 9 October 2014. Since </w:t>
      </w:r>
      <w:proofErr w:type="gramStart"/>
      <w:r w:rsidRPr="004D5018">
        <w:rPr>
          <w:rFonts w:ascii="Arial Narrow" w:eastAsia="Calibri" w:hAnsi="Arial Narrow" w:cs="Arial Narrow"/>
          <w:sz w:val="24"/>
          <w:szCs w:val="24"/>
          <w:lang w:eastAsia="zh-CN"/>
        </w:rPr>
        <w:t>then</w:t>
      </w:r>
      <w:proofErr w:type="gramEnd"/>
      <w:r w:rsidRPr="004D5018">
        <w:rPr>
          <w:rFonts w:ascii="Arial Narrow" w:eastAsia="Calibri" w:hAnsi="Arial Narrow" w:cs="Arial Narrow"/>
          <w:sz w:val="24"/>
          <w:szCs w:val="24"/>
          <w:lang w:eastAsia="zh-CN"/>
        </w:rPr>
        <w:t xml:space="preserve"> the Secretariat has been developing programme with the Least Developed Countries and several capacity building programmes were hosted covering a wide range of topics, including: microfinance; marine aquaculture; seafood handling, post-harvest processing and storage; disaster risk management; maritime connectivity; and sustainable management and development of fisheries resources. For the third ISDP programme (ISDP-III), the Secretariat compiled a list of potential projects in line with the IORA Action Plan and based on recommendations of previous workshops/conferences and the same was sent to LDCs on 10 January 2018 requesting them to express interest in conducting any one of the listed projects or identify any project of interest to be carried out under ISDP-III. </w:t>
      </w:r>
    </w:p>
    <w:p w14:paraId="5634049C" w14:textId="77777777" w:rsidR="004D5018" w:rsidRPr="004D5018" w:rsidRDefault="004D5018" w:rsidP="004D5018">
      <w:pPr>
        <w:tabs>
          <w:tab w:val="left" w:pos="567"/>
          <w:tab w:val="left" w:pos="720"/>
        </w:tabs>
        <w:spacing w:after="0" w:line="240" w:lineRule="auto"/>
        <w:contextualSpacing/>
        <w:jc w:val="both"/>
        <w:rPr>
          <w:rFonts w:ascii="Arial Narrow" w:eastAsia="Calibri" w:hAnsi="Arial Narrow" w:cs="Arial Narrow"/>
          <w:sz w:val="24"/>
          <w:szCs w:val="24"/>
          <w:lang w:eastAsia="zh-CN"/>
        </w:rPr>
      </w:pPr>
    </w:p>
    <w:p w14:paraId="089017E6" w14:textId="6A90DF2C" w:rsidR="004D5018" w:rsidRPr="00896464" w:rsidRDefault="004D5018" w:rsidP="004D5018">
      <w:pPr>
        <w:tabs>
          <w:tab w:val="left" w:pos="567"/>
          <w:tab w:val="left" w:pos="720"/>
        </w:tabs>
        <w:spacing w:after="0" w:line="240" w:lineRule="auto"/>
        <w:contextualSpacing/>
        <w:jc w:val="both"/>
        <w:rPr>
          <w:rFonts w:ascii="Arial Narrow" w:eastAsia="Calibri" w:hAnsi="Arial Narrow" w:cs="Arial"/>
          <w:sz w:val="24"/>
          <w:szCs w:val="24"/>
          <w:lang w:val="en-US"/>
        </w:rPr>
      </w:pPr>
      <w:r w:rsidRPr="004D5018">
        <w:rPr>
          <w:rFonts w:ascii="Arial Narrow" w:eastAsia="Calibri" w:hAnsi="Arial Narrow" w:cs="Arial Narrow"/>
          <w:sz w:val="24"/>
          <w:szCs w:val="24"/>
          <w:lang w:eastAsia="zh-CN"/>
        </w:rPr>
        <w:t xml:space="preserve">Madagascar hosted the workshop on “Improving knowledge for research on blue carbon in the Western Indian Ocean”, on 29 Apr to 4 May 2019, in </w:t>
      </w:r>
      <w:proofErr w:type="spellStart"/>
      <w:r w:rsidRPr="004D5018">
        <w:rPr>
          <w:rFonts w:ascii="Arial Narrow" w:eastAsia="Calibri" w:hAnsi="Arial Narrow" w:cs="Arial Narrow"/>
          <w:sz w:val="24"/>
          <w:szCs w:val="24"/>
          <w:lang w:eastAsia="zh-CN"/>
        </w:rPr>
        <w:t>Toliara</w:t>
      </w:r>
      <w:proofErr w:type="spellEnd"/>
      <w:r w:rsidRPr="004D5018">
        <w:rPr>
          <w:rFonts w:ascii="Arial Narrow" w:eastAsia="Calibri" w:hAnsi="Arial Narrow" w:cs="Arial Narrow"/>
          <w:sz w:val="24"/>
          <w:szCs w:val="24"/>
          <w:lang w:eastAsia="zh-CN"/>
        </w:rPr>
        <w:t>, Madagascar under the ISDP-III while Comoros indicated on 21 September 2019 its willingness to host a training programme entitled "Guarding against sea oil spills for a secure and sustainable Indian ocean Region”, which was later renamed to Training programme on "Protecting the marine environment against the impacts of oil spills for a sustainable Indian ocean Region". It was initially proposed to host the meeting in March 2019, which was later proposed to be hosted in July or early August 2019. On 19 September 2019, the Secretariat sent the IORA Calendar of Events to Comoros and requested them to indicate any appropriate date to host the ISDP-III project. Comoros will update the Secretariat following consultation with higher authority. The Secretariat encourages the LDC Member States to express interest in hosting projects under the ISDP programme.</w:t>
      </w:r>
    </w:p>
    <w:p w14:paraId="1AF1873B" w14:textId="77777777" w:rsidR="004D5018" w:rsidRPr="00896464" w:rsidRDefault="004D5018" w:rsidP="004D5018">
      <w:pPr>
        <w:tabs>
          <w:tab w:val="left" w:pos="567"/>
          <w:tab w:val="left" w:pos="720"/>
        </w:tabs>
        <w:spacing w:after="0" w:line="240" w:lineRule="auto"/>
        <w:contextualSpacing/>
        <w:jc w:val="both"/>
        <w:rPr>
          <w:rFonts w:ascii="Arial Narrow" w:eastAsia="Calibri" w:hAnsi="Arial Narrow" w:cs="Arial"/>
          <w:sz w:val="24"/>
          <w:szCs w:val="24"/>
          <w:lang w:val="en-US"/>
        </w:rPr>
      </w:pPr>
    </w:p>
    <w:p w14:paraId="3EDDB082" w14:textId="49759AE4" w:rsidR="004D5018" w:rsidRPr="00896464" w:rsidRDefault="004D5018" w:rsidP="004D5018">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896464">
        <w:rPr>
          <w:rFonts w:ascii="Arial Narrow" w:eastAsia="Calibri" w:hAnsi="Arial Narrow" w:cs="Calibri"/>
          <w:i/>
          <w:iCs/>
          <w:color w:val="000000"/>
          <w:sz w:val="24"/>
          <w:szCs w:val="24"/>
        </w:rPr>
        <w:t xml:space="preserve">Desired Outcome: </w:t>
      </w:r>
      <w:r w:rsidRPr="00896464">
        <w:rPr>
          <w:rFonts w:ascii="Arial Narrow" w:eastAsia="Calibri" w:hAnsi="Arial Narrow" w:cs="Calibri"/>
          <w:color w:val="000000"/>
          <w:sz w:val="24"/>
          <w:szCs w:val="24"/>
        </w:rPr>
        <w:t xml:space="preserve">The CSO to note the update by the IORA Secretariat on the </w:t>
      </w:r>
      <w:r w:rsidRPr="004D5018">
        <w:rPr>
          <w:rFonts w:ascii="Arial Narrow" w:eastAsia="Calibri" w:hAnsi="Arial Narrow" w:cs="Calibri"/>
          <w:color w:val="000000"/>
          <w:sz w:val="24"/>
          <w:szCs w:val="24"/>
        </w:rPr>
        <w:t>IORA Sustainable Development Programme (ISDP)</w:t>
      </w:r>
      <w:r w:rsidRPr="00896464">
        <w:rPr>
          <w:rFonts w:ascii="Arial Narrow" w:eastAsia="Calibri" w:hAnsi="Arial Narrow" w:cs="Calibri"/>
          <w:color w:val="000000"/>
          <w:sz w:val="24"/>
          <w:szCs w:val="24"/>
        </w:rPr>
        <w:t>.</w:t>
      </w:r>
    </w:p>
    <w:p w14:paraId="7B8A6ABC" w14:textId="77777777" w:rsidR="00E63200" w:rsidRPr="00C96AAA" w:rsidRDefault="00E63200" w:rsidP="00E63200">
      <w:pPr>
        <w:suppressAutoHyphens/>
        <w:spacing w:after="0" w:line="240" w:lineRule="auto"/>
        <w:contextualSpacing/>
        <w:jc w:val="both"/>
        <w:rPr>
          <w:rFonts w:ascii="Arial Narrow" w:eastAsia="Calibri" w:hAnsi="Arial Narrow" w:cs="Arial Narrow"/>
          <w:sz w:val="24"/>
          <w:szCs w:val="24"/>
          <w:lang w:eastAsia="zh-CN"/>
        </w:rPr>
      </w:pPr>
    </w:p>
    <w:p w14:paraId="35A63A99" w14:textId="77777777" w:rsidR="00E63200" w:rsidRPr="00C96AAA" w:rsidRDefault="00E63200" w:rsidP="00C96AAA">
      <w:pPr>
        <w:tabs>
          <w:tab w:val="left" w:pos="567"/>
          <w:tab w:val="left" w:pos="720"/>
        </w:tabs>
        <w:spacing w:after="0" w:line="240" w:lineRule="auto"/>
        <w:contextualSpacing/>
        <w:jc w:val="both"/>
        <w:rPr>
          <w:rFonts w:ascii="Arial Narrow" w:eastAsia="Calibri" w:hAnsi="Arial Narrow" w:cs="Arial"/>
          <w:sz w:val="24"/>
          <w:szCs w:val="24"/>
          <w:lang w:val="en-US"/>
        </w:rPr>
      </w:pPr>
    </w:p>
    <w:p w14:paraId="53C5E33C" w14:textId="77777777" w:rsidR="00C96AAA" w:rsidRPr="004F6D10" w:rsidRDefault="00C96AAA" w:rsidP="00DC73DC">
      <w:pPr>
        <w:pStyle w:val="Heading1"/>
        <w:rPr>
          <w:rFonts w:ascii="Arial Narrow" w:eastAsia="Calibri" w:hAnsi="Arial Narrow"/>
        </w:rPr>
      </w:pPr>
      <w:bookmarkStart w:id="110" w:name="_Toc72936793"/>
      <w:r w:rsidRPr="004F6D10">
        <w:rPr>
          <w:rFonts w:ascii="Arial Narrow" w:eastAsia="Calibri" w:hAnsi="Arial Narrow"/>
        </w:rPr>
        <w:t>16.</w:t>
      </w:r>
      <w:r w:rsidRPr="004F6D10">
        <w:rPr>
          <w:rFonts w:ascii="Arial Narrow" w:eastAsia="Calibri" w:hAnsi="Arial Narrow"/>
        </w:rPr>
        <w:tab/>
        <w:t>IORA SPECIAL PROGRAMMES</w:t>
      </w:r>
      <w:bookmarkEnd w:id="110"/>
    </w:p>
    <w:p w14:paraId="69AB5C1F" w14:textId="77777777" w:rsidR="00C96AAA" w:rsidRPr="004F6D10" w:rsidRDefault="00C96AAA" w:rsidP="00DC73DC">
      <w:pPr>
        <w:pStyle w:val="Heading3"/>
        <w:rPr>
          <w:rFonts w:ascii="Arial Narrow" w:eastAsia="Calibri" w:hAnsi="Arial Narrow"/>
          <w:sz w:val="24"/>
          <w:szCs w:val="24"/>
        </w:rPr>
      </w:pPr>
      <w:bookmarkStart w:id="111" w:name="_Toc72936794"/>
      <w:r w:rsidRPr="004F6D10">
        <w:rPr>
          <w:rFonts w:ascii="Arial Narrow" w:eastAsia="Calibri" w:hAnsi="Arial Narrow" w:cs="Arial Narrow"/>
          <w:sz w:val="24"/>
          <w:szCs w:val="24"/>
        </w:rPr>
        <w:t>16.1</w:t>
      </w:r>
      <w:r w:rsidRPr="004F6D10">
        <w:rPr>
          <w:rFonts w:ascii="Arial Narrow" w:eastAsia="Calibri" w:hAnsi="Arial Narrow" w:cs="Arial Narrow"/>
          <w:sz w:val="24"/>
          <w:szCs w:val="24"/>
        </w:rPr>
        <w:tab/>
      </w:r>
      <w:r w:rsidRPr="004F6D10">
        <w:rPr>
          <w:rFonts w:ascii="Arial Narrow" w:eastAsia="Calibri" w:hAnsi="Arial Narrow"/>
          <w:sz w:val="24"/>
          <w:szCs w:val="24"/>
        </w:rPr>
        <w:t>Update: IORA Human Development Fund (IHDF) (UAE)</w:t>
      </w:r>
      <w:bookmarkEnd w:id="111"/>
    </w:p>
    <w:p w14:paraId="3A1239F9"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2B46F91C" w14:textId="77777777" w:rsidR="00CC0301" w:rsidRPr="00CC0301" w:rsidRDefault="00CC0301" w:rsidP="00CC0301">
      <w:pPr>
        <w:suppressAutoHyphens/>
        <w:spacing w:after="0" w:line="240" w:lineRule="auto"/>
        <w:contextualSpacing/>
        <w:jc w:val="both"/>
        <w:rPr>
          <w:rFonts w:ascii="Arial Narrow" w:eastAsia="Calibri" w:hAnsi="Arial Narrow" w:cs="Calibri"/>
          <w:i/>
          <w:iCs/>
          <w:sz w:val="24"/>
          <w:szCs w:val="24"/>
          <w:lang w:val="en-US"/>
        </w:rPr>
      </w:pPr>
      <w:r w:rsidRPr="00CC0301">
        <w:rPr>
          <w:rFonts w:ascii="Arial Narrow" w:eastAsia="Calibri" w:hAnsi="Arial Narrow" w:cs="Calibri"/>
          <w:i/>
          <w:iCs/>
          <w:sz w:val="24"/>
          <w:szCs w:val="24"/>
        </w:rPr>
        <w:lastRenderedPageBreak/>
        <w:t xml:space="preserve">The Chair </w:t>
      </w:r>
      <w:r w:rsidRPr="00CC0301">
        <w:rPr>
          <w:rFonts w:ascii="Arial Narrow" w:eastAsia="Calibri" w:hAnsi="Arial Narrow" w:cs="Calibri"/>
          <w:i/>
          <w:iCs/>
          <w:sz w:val="24"/>
          <w:szCs w:val="24"/>
          <w:lang w:val="en-US"/>
        </w:rPr>
        <w:t>will invite the delegates from UAE to</w:t>
      </w:r>
      <w:r w:rsidRPr="00CC0301">
        <w:rPr>
          <w:rFonts w:ascii="Arial Narrow" w:eastAsia="Calibri" w:hAnsi="Arial Narrow" w:cs="Calibri"/>
          <w:i/>
          <w:iCs/>
          <w:sz w:val="24"/>
          <w:szCs w:val="24"/>
        </w:rPr>
        <w:t xml:space="preserve"> update the CSO on </w:t>
      </w:r>
      <w:r w:rsidRPr="00CC0301">
        <w:rPr>
          <w:rFonts w:ascii="Arial Narrow" w:eastAsia="Calibri" w:hAnsi="Arial Narrow" w:cs="Calibri"/>
          <w:i/>
          <w:iCs/>
          <w:sz w:val="24"/>
          <w:szCs w:val="24"/>
          <w:lang w:val="en-US"/>
        </w:rPr>
        <w:t>the status of the IORA Human Development Fund (IHDF).</w:t>
      </w:r>
    </w:p>
    <w:p w14:paraId="5CCF8355" w14:textId="77777777" w:rsidR="00CC0301" w:rsidRPr="00CC0301" w:rsidRDefault="00CC0301" w:rsidP="00CC0301">
      <w:pPr>
        <w:suppressAutoHyphens/>
        <w:spacing w:after="0" w:line="240" w:lineRule="auto"/>
        <w:contextualSpacing/>
        <w:jc w:val="both"/>
        <w:rPr>
          <w:rFonts w:ascii="Arial Narrow" w:eastAsia="Calibri" w:hAnsi="Arial Narrow" w:cs="Calibri"/>
          <w:sz w:val="24"/>
          <w:szCs w:val="24"/>
          <w:lang w:val="en-US"/>
        </w:rPr>
      </w:pPr>
    </w:p>
    <w:p w14:paraId="1FEE3DC1" w14:textId="77777777" w:rsidR="00CC0301" w:rsidRPr="00CC0301" w:rsidRDefault="00CC0301" w:rsidP="00CC0301">
      <w:pPr>
        <w:suppressAutoHyphens/>
        <w:spacing w:after="0" w:line="240" w:lineRule="auto"/>
        <w:contextualSpacing/>
        <w:jc w:val="both"/>
        <w:rPr>
          <w:rFonts w:ascii="Arial Narrow" w:eastAsia="Calibri" w:hAnsi="Arial Narrow" w:cs="Calibri"/>
          <w:iCs/>
          <w:sz w:val="24"/>
          <w:szCs w:val="24"/>
          <w:lang w:val="en-US"/>
        </w:rPr>
      </w:pPr>
      <w:r w:rsidRPr="00CC0301">
        <w:rPr>
          <w:rFonts w:ascii="Arial Narrow" w:eastAsia="Calibri" w:hAnsi="Arial Narrow" w:cs="Calibri"/>
          <w:sz w:val="24"/>
          <w:szCs w:val="24"/>
        </w:rPr>
        <w:t>The CSO will recall that</w:t>
      </w:r>
      <w:r w:rsidRPr="00CC0301">
        <w:rPr>
          <w:rFonts w:ascii="Arial Narrow" w:eastAsia="Calibri" w:hAnsi="Arial Narrow" w:cs="Calibri"/>
          <w:sz w:val="24"/>
          <w:szCs w:val="24"/>
          <w:lang w:val="en-US"/>
        </w:rPr>
        <w:t xml:space="preserve">, </w:t>
      </w:r>
      <w:r w:rsidRPr="00CC0301">
        <w:rPr>
          <w:rFonts w:ascii="Arial Narrow" w:eastAsia="Calibri" w:hAnsi="Arial Narrow" w:cs="Calibri"/>
          <w:iCs/>
          <w:sz w:val="24"/>
          <w:szCs w:val="24"/>
          <w:lang w:val="en-US"/>
        </w:rPr>
        <w:t>at the last virtual CSO meeting held on 15-16 December 2020, Member States were requested to provide any further inputs on the Concept Note on the IHDF by 31 January 2021. On 30 March 2021, the IORA Secretariat informed the Chair, UAE, on the status. Besides the earlier feedback received from Madagascar (with inputs), Singapore (nil input), South Africa (with inputs) and Bangladesh (with inputs) on the draft Concept, no feedback from other Member States was received after the virtual CSO meeting held on 15-16 December 2021 till 31 January 2021. On 15 December 2020, India did inform the Secretariat on its general views on IHDF:</w:t>
      </w:r>
    </w:p>
    <w:p w14:paraId="11C3E1D8" w14:textId="77777777" w:rsidR="00CC0301" w:rsidRPr="00CC0301" w:rsidRDefault="00CC0301" w:rsidP="00CC0301">
      <w:pPr>
        <w:suppressAutoHyphens/>
        <w:spacing w:after="0" w:line="240" w:lineRule="auto"/>
        <w:contextualSpacing/>
        <w:jc w:val="both"/>
        <w:rPr>
          <w:rFonts w:ascii="Arial Narrow" w:eastAsia="Calibri" w:hAnsi="Arial Narrow" w:cs="Calibri"/>
          <w:iCs/>
          <w:sz w:val="24"/>
          <w:szCs w:val="24"/>
          <w:lang w:val="en-US"/>
        </w:rPr>
      </w:pPr>
    </w:p>
    <w:p w14:paraId="22BBCEF2" w14:textId="77777777" w:rsidR="00CC0301" w:rsidRPr="00CC0301" w:rsidRDefault="00CC0301" w:rsidP="00CC0301">
      <w:pPr>
        <w:suppressAutoHyphens/>
        <w:spacing w:after="0" w:line="240" w:lineRule="auto"/>
        <w:ind w:left="539"/>
        <w:contextualSpacing/>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 xml:space="preserve">“2. While appreciating the proposal aimed at elevating HDI of IORA Member States, the Ministry has the </w:t>
      </w:r>
      <w:proofErr w:type="spellStart"/>
      <w:r w:rsidRPr="00CC0301">
        <w:rPr>
          <w:rFonts w:ascii="Arial Narrow" w:eastAsia="Calibri" w:hAnsi="Arial Narrow" w:cs="Calibri"/>
          <w:iCs/>
          <w:sz w:val="24"/>
          <w:szCs w:val="24"/>
          <w:lang w:val="en-US"/>
        </w:rPr>
        <w:t>honour</w:t>
      </w:r>
      <w:proofErr w:type="spellEnd"/>
      <w:r w:rsidRPr="00CC0301">
        <w:rPr>
          <w:rFonts w:ascii="Arial Narrow" w:eastAsia="Calibri" w:hAnsi="Arial Narrow" w:cs="Calibri"/>
          <w:iCs/>
          <w:sz w:val="24"/>
          <w:szCs w:val="24"/>
          <w:lang w:val="en-US"/>
        </w:rPr>
        <w:t xml:space="preserve"> to convey that several aspects of the proposed Fund need greater clarity, including its scope &amp; objectives, focus areas, financial sustainability, governance structure, role of donors, </w:t>
      </w:r>
      <w:proofErr w:type="gramStart"/>
      <w:r w:rsidRPr="00CC0301">
        <w:rPr>
          <w:rFonts w:ascii="Arial Narrow" w:eastAsia="Calibri" w:hAnsi="Arial Narrow" w:cs="Calibri"/>
          <w:iCs/>
          <w:sz w:val="24"/>
          <w:szCs w:val="24"/>
          <w:lang w:val="en-US"/>
        </w:rPr>
        <w:t>funding</w:t>
      </w:r>
      <w:proofErr w:type="gramEnd"/>
      <w:r w:rsidRPr="00CC0301">
        <w:rPr>
          <w:rFonts w:ascii="Arial Narrow" w:eastAsia="Calibri" w:hAnsi="Arial Narrow" w:cs="Calibri"/>
          <w:iCs/>
          <w:sz w:val="24"/>
          <w:szCs w:val="24"/>
          <w:lang w:val="en-US"/>
        </w:rPr>
        <w:t xml:space="preserve"> and voting rights, etc. </w:t>
      </w:r>
    </w:p>
    <w:p w14:paraId="19FEEB97" w14:textId="77777777" w:rsidR="00CC0301" w:rsidRPr="00CC0301" w:rsidRDefault="00CC0301" w:rsidP="00CC0301">
      <w:pPr>
        <w:suppressAutoHyphens/>
        <w:spacing w:after="0" w:line="240" w:lineRule="auto"/>
        <w:ind w:left="539"/>
        <w:contextualSpacing/>
        <w:jc w:val="both"/>
        <w:rPr>
          <w:rFonts w:ascii="Arial Narrow" w:eastAsia="Calibri" w:hAnsi="Arial Narrow" w:cs="Calibri"/>
          <w:iCs/>
          <w:sz w:val="24"/>
          <w:szCs w:val="24"/>
          <w:lang w:val="en-US"/>
        </w:rPr>
      </w:pPr>
    </w:p>
    <w:p w14:paraId="63A0B2E1" w14:textId="77777777" w:rsidR="00CC0301" w:rsidRPr="00CC0301" w:rsidRDefault="00CC0301" w:rsidP="00CC0301">
      <w:pPr>
        <w:suppressAutoHyphens/>
        <w:spacing w:after="0" w:line="240" w:lineRule="auto"/>
        <w:ind w:left="539"/>
        <w:contextualSpacing/>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3. In view of the above, it is suggested that the proposal may be further discussed at the CSO and inter-</w:t>
      </w:r>
      <w:proofErr w:type="spellStart"/>
      <w:r w:rsidRPr="00CC0301">
        <w:rPr>
          <w:rFonts w:ascii="Arial Narrow" w:eastAsia="Calibri" w:hAnsi="Arial Narrow" w:cs="Calibri"/>
          <w:iCs/>
          <w:sz w:val="24"/>
          <w:szCs w:val="24"/>
          <w:lang w:val="en-US"/>
        </w:rPr>
        <w:t>sessionally</w:t>
      </w:r>
      <w:proofErr w:type="spellEnd"/>
      <w:r w:rsidRPr="00CC0301">
        <w:rPr>
          <w:rFonts w:ascii="Arial Narrow" w:eastAsia="Calibri" w:hAnsi="Arial Narrow" w:cs="Calibri"/>
          <w:iCs/>
          <w:sz w:val="24"/>
          <w:szCs w:val="24"/>
          <w:lang w:val="en-US"/>
        </w:rPr>
        <w:t xml:space="preserve"> thereafter to reach an agreement.”</w:t>
      </w:r>
    </w:p>
    <w:p w14:paraId="26FB5654" w14:textId="77777777" w:rsidR="00CC0301" w:rsidRPr="00CC0301" w:rsidRDefault="00CC0301" w:rsidP="00CC0301">
      <w:pPr>
        <w:suppressAutoHyphens/>
        <w:spacing w:after="0" w:line="240" w:lineRule="auto"/>
        <w:contextualSpacing/>
        <w:jc w:val="both"/>
        <w:rPr>
          <w:rFonts w:ascii="Arial Narrow" w:eastAsia="Calibri" w:hAnsi="Arial Narrow" w:cs="Calibri"/>
          <w:iCs/>
          <w:sz w:val="24"/>
          <w:szCs w:val="24"/>
          <w:lang w:val="en-US"/>
        </w:rPr>
      </w:pPr>
    </w:p>
    <w:p w14:paraId="132BA045" w14:textId="77777777" w:rsidR="00CC0301" w:rsidRPr="00CC0301" w:rsidRDefault="00CC0301" w:rsidP="00CC0301">
      <w:pPr>
        <w:suppressAutoHyphens/>
        <w:spacing w:after="0" w:line="240" w:lineRule="auto"/>
        <w:contextualSpacing/>
        <w:jc w:val="both"/>
        <w:rPr>
          <w:rFonts w:ascii="Arial Narrow" w:eastAsia="Calibri" w:hAnsi="Arial Narrow" w:cs="Calibri"/>
          <w:iCs/>
          <w:sz w:val="24"/>
          <w:szCs w:val="24"/>
          <w:lang w:val="en-US"/>
        </w:rPr>
      </w:pPr>
      <w:r w:rsidRPr="00CC0301">
        <w:rPr>
          <w:rFonts w:ascii="Arial Narrow" w:eastAsia="Calibri" w:hAnsi="Arial Narrow" w:cs="Calibri"/>
          <w:iCs/>
          <w:sz w:val="24"/>
          <w:szCs w:val="24"/>
          <w:lang w:val="en-US"/>
        </w:rPr>
        <w:t>In addition, the CSO will also recall that UAE was requested to host a dedicated, virtual workshop on the proposed IHDF in early 2021 to discuss the details and proposed modalities of the Fund. In the same communication dated 30 March 2021, the Secretariat requested the Chair to indicate the date of the virtual workshop as proposed at the CSO meeting.</w:t>
      </w:r>
    </w:p>
    <w:p w14:paraId="0BB0430C" w14:textId="77777777" w:rsidR="00CC0301" w:rsidRPr="00CC0301" w:rsidRDefault="00CC0301" w:rsidP="00CC0301">
      <w:pPr>
        <w:suppressAutoHyphens/>
        <w:spacing w:after="0" w:line="240" w:lineRule="auto"/>
        <w:contextualSpacing/>
        <w:jc w:val="both"/>
        <w:rPr>
          <w:rFonts w:ascii="Arial Narrow" w:eastAsia="Calibri" w:hAnsi="Arial Narrow" w:cs="Calibri"/>
          <w:sz w:val="24"/>
          <w:szCs w:val="24"/>
          <w:lang w:val="en-US"/>
        </w:rPr>
      </w:pPr>
    </w:p>
    <w:p w14:paraId="0408DDE2" w14:textId="77777777" w:rsidR="00CC0301" w:rsidRPr="00CC0301" w:rsidRDefault="00CC0301" w:rsidP="00CC0301">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CC0301">
        <w:rPr>
          <w:rFonts w:ascii="Arial Narrow" w:eastAsia="Calibri" w:hAnsi="Arial Narrow" w:cs="Calibri"/>
          <w:i/>
          <w:iCs/>
          <w:sz w:val="24"/>
          <w:szCs w:val="24"/>
        </w:rPr>
        <w:t xml:space="preserve">Desired Outcome: </w:t>
      </w:r>
      <w:r w:rsidRPr="00CC0301">
        <w:rPr>
          <w:rFonts w:ascii="Arial Narrow" w:eastAsia="Calibri" w:hAnsi="Arial Narrow" w:cs="Calibri"/>
          <w:sz w:val="24"/>
          <w:szCs w:val="24"/>
        </w:rPr>
        <w:t xml:space="preserve">The </w:t>
      </w:r>
      <w:r w:rsidRPr="00CC0301">
        <w:rPr>
          <w:rFonts w:ascii="Arial Narrow" w:eastAsia="Calibri" w:hAnsi="Arial Narrow" w:cs="Calibri"/>
          <w:iCs/>
          <w:sz w:val="24"/>
          <w:szCs w:val="24"/>
        </w:rPr>
        <w:t xml:space="preserve">CSO to note the update by </w:t>
      </w:r>
      <w:r w:rsidRPr="00CC0301">
        <w:rPr>
          <w:rFonts w:ascii="Arial Narrow" w:eastAsia="Calibri" w:hAnsi="Arial Narrow" w:cs="Calibri"/>
          <w:iCs/>
          <w:sz w:val="24"/>
          <w:szCs w:val="24"/>
          <w:lang w:val="en-US"/>
        </w:rPr>
        <w:t>UAE on the IORA Human Development Fund (IHDF) and to advise on the way forward</w:t>
      </w:r>
      <w:r w:rsidRPr="00CC0301">
        <w:rPr>
          <w:rFonts w:ascii="Arial Narrow" w:eastAsia="Calibri" w:hAnsi="Arial Narrow" w:cs="Calibri"/>
          <w:iCs/>
          <w:sz w:val="24"/>
          <w:szCs w:val="24"/>
        </w:rPr>
        <w:t>.</w:t>
      </w:r>
    </w:p>
    <w:p w14:paraId="030AEB9C"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6DF9FD9B" w14:textId="6846E6A3" w:rsidR="00C96AAA" w:rsidRPr="004F6D10" w:rsidRDefault="00C96AAA" w:rsidP="00DC73DC">
      <w:pPr>
        <w:pStyle w:val="Heading3"/>
        <w:rPr>
          <w:rFonts w:ascii="Arial Narrow" w:eastAsia="Calibri" w:hAnsi="Arial Narrow"/>
          <w:sz w:val="24"/>
          <w:szCs w:val="24"/>
        </w:rPr>
      </w:pPr>
      <w:bookmarkStart w:id="112" w:name="_Toc72936795"/>
      <w:r w:rsidRPr="004F6D10">
        <w:rPr>
          <w:rFonts w:ascii="Arial Narrow" w:eastAsia="Calibri" w:hAnsi="Arial Narrow"/>
          <w:sz w:val="24"/>
          <w:szCs w:val="24"/>
        </w:rPr>
        <w:t>16.2</w:t>
      </w:r>
      <w:r w:rsidRPr="004F6D10">
        <w:rPr>
          <w:rFonts w:ascii="Arial Narrow" w:eastAsia="Calibri" w:hAnsi="Arial Narrow"/>
          <w:sz w:val="24"/>
          <w:szCs w:val="24"/>
        </w:rPr>
        <w:tab/>
        <w:t>Update: IORA Nelson Mandela Internship Programme (NMIP) (Secretariat)</w:t>
      </w:r>
      <w:bookmarkEnd w:id="112"/>
    </w:p>
    <w:p w14:paraId="1CDDABF6"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61C4E462" w14:textId="77777777" w:rsidR="00CC0301" w:rsidRPr="00147AF7" w:rsidRDefault="00CC0301" w:rsidP="00CC0301">
      <w:pPr>
        <w:spacing w:after="0" w:line="240" w:lineRule="auto"/>
        <w:jc w:val="both"/>
        <w:rPr>
          <w:rFonts w:ascii="Arial Narrow" w:eastAsia="Times New Roman" w:hAnsi="Arial Narrow" w:cs="Calibri"/>
          <w:sz w:val="24"/>
          <w:szCs w:val="24"/>
        </w:rPr>
      </w:pPr>
      <w:r w:rsidRPr="00147AF7">
        <w:rPr>
          <w:rFonts w:ascii="Arial Narrow" w:eastAsia="Times New Roman" w:hAnsi="Arial Narrow" w:cs="Calibri"/>
          <w:i/>
          <w:iCs/>
          <w:sz w:val="24"/>
          <w:szCs w:val="24"/>
        </w:rPr>
        <w:t>The Chair will invite the Secretariat to provide a status update on the IORA Nelson Mandela Internship Programme.</w:t>
      </w:r>
    </w:p>
    <w:p w14:paraId="597A73FE" w14:textId="77777777" w:rsidR="00CC0301" w:rsidRPr="00147AF7" w:rsidRDefault="00CC0301" w:rsidP="00CC0301">
      <w:pPr>
        <w:spacing w:after="0" w:line="240" w:lineRule="auto"/>
        <w:jc w:val="both"/>
        <w:rPr>
          <w:rFonts w:ascii="Arial Narrow" w:eastAsia="Times New Roman" w:hAnsi="Arial Narrow" w:cs="Times New Roman"/>
          <w:color w:val="000000"/>
          <w:sz w:val="24"/>
          <w:szCs w:val="24"/>
          <w:bdr w:val="none" w:sz="0" w:space="0" w:color="auto" w:frame="1"/>
          <w:lang w:bidi="hi-IN"/>
        </w:rPr>
      </w:pPr>
    </w:p>
    <w:p w14:paraId="49C0C2CC" w14:textId="77777777" w:rsidR="00CC0301" w:rsidRPr="00147AF7" w:rsidRDefault="00CC0301" w:rsidP="00CC0301">
      <w:pPr>
        <w:spacing w:after="0" w:line="240" w:lineRule="auto"/>
        <w:jc w:val="both"/>
        <w:rPr>
          <w:rFonts w:ascii="Arial Narrow" w:eastAsia="Times New Roman" w:hAnsi="Arial Narrow" w:cs="Times New Roman"/>
          <w:color w:val="000000"/>
          <w:sz w:val="24"/>
          <w:szCs w:val="24"/>
          <w:bdr w:val="none" w:sz="0" w:space="0" w:color="auto" w:frame="1"/>
          <w:lang w:bidi="hi-IN"/>
        </w:rPr>
      </w:pPr>
      <w:r w:rsidRPr="00147AF7">
        <w:rPr>
          <w:rFonts w:ascii="Arial Narrow" w:eastAsia="Times New Roman" w:hAnsi="Arial Narrow" w:cs="Times New Roman"/>
          <w:color w:val="000000"/>
          <w:sz w:val="24"/>
          <w:szCs w:val="24"/>
          <w:bdr w:val="none" w:sz="0" w:space="0" w:color="auto" w:frame="1"/>
          <w:lang w:bidi="hi-IN"/>
        </w:rPr>
        <w:t>It may be recalled that at the 19th COM Meeting on 7 November 2019, UAE, approved the first Programme to be held from 15 July 2020 – 15 December 2020. However, owing to the COVID 19 pandemic, the commencement was postponed until18 July 2021 until 18 December 2021.</w:t>
      </w:r>
    </w:p>
    <w:p w14:paraId="02FDD8B1" w14:textId="77777777" w:rsidR="00CC0301" w:rsidRPr="00147AF7" w:rsidRDefault="00CC0301" w:rsidP="00CC0301">
      <w:pPr>
        <w:spacing w:after="0" w:line="240" w:lineRule="auto"/>
        <w:jc w:val="both"/>
        <w:rPr>
          <w:rFonts w:ascii="Arial Narrow" w:eastAsia="Times New Roman" w:hAnsi="Arial Narrow" w:cs="Times New Roman"/>
          <w:sz w:val="24"/>
          <w:szCs w:val="24"/>
        </w:rPr>
      </w:pPr>
    </w:p>
    <w:p w14:paraId="5F6EA3D7" w14:textId="77777777" w:rsidR="00CC0301" w:rsidRPr="00147AF7" w:rsidRDefault="00CC0301" w:rsidP="00CC0301">
      <w:pPr>
        <w:spacing w:after="0" w:line="240" w:lineRule="auto"/>
        <w:jc w:val="both"/>
        <w:rPr>
          <w:rFonts w:ascii="Arial Narrow" w:eastAsia="Times New Roman" w:hAnsi="Arial Narrow" w:cs="Times New Roman"/>
          <w:sz w:val="24"/>
          <w:szCs w:val="24"/>
        </w:rPr>
      </w:pPr>
      <w:r w:rsidRPr="00147AF7">
        <w:rPr>
          <w:rFonts w:ascii="Arial Narrow" w:eastAsia="Times New Roman" w:hAnsi="Arial Narrow" w:cs="Times New Roman"/>
          <w:sz w:val="24"/>
          <w:szCs w:val="24"/>
        </w:rPr>
        <w:t xml:space="preserve">Following consultations with the Mauritius Ministry of Foreign Affairs and International Trade, the current global health situation associated with the COVID-19 global pandemic was once again identified as a significant risk to the Programme’s commencement date, and </w:t>
      </w:r>
      <w:r w:rsidRPr="00147AF7">
        <w:rPr>
          <w:rFonts w:ascii="Arial Narrow" w:eastAsia="Times New Roman" w:hAnsi="Arial Narrow" w:cs="Times New Roman"/>
          <w:color w:val="000000"/>
          <w:sz w:val="24"/>
          <w:szCs w:val="24"/>
          <w:bdr w:val="none" w:sz="0" w:space="0" w:color="auto" w:frame="1"/>
          <w:lang w:val="en-IN"/>
        </w:rPr>
        <w:t xml:space="preserve">the IORA Troika of Senior Officials decided to </w:t>
      </w:r>
      <w:r w:rsidRPr="00147AF7">
        <w:rPr>
          <w:rFonts w:ascii="Arial Narrow" w:eastAsia="Times New Roman" w:hAnsi="Arial Narrow" w:cs="Times New Roman"/>
          <w:sz w:val="24"/>
          <w:szCs w:val="24"/>
        </w:rPr>
        <w:t xml:space="preserve">postpone the commencement until the international travel and health situation is conducive to hosting the programme. At this time, it is recommended that the application process be reintroduced, with preferential consideration given to those individual candidates already approved in the Secretariat’s Note </w:t>
      </w:r>
      <w:proofErr w:type="spellStart"/>
      <w:r w:rsidRPr="00147AF7">
        <w:rPr>
          <w:rFonts w:ascii="Arial Narrow" w:eastAsia="Times New Roman" w:hAnsi="Arial Narrow" w:cs="Times New Roman"/>
          <w:sz w:val="24"/>
          <w:szCs w:val="24"/>
        </w:rPr>
        <w:t>Verbale</w:t>
      </w:r>
      <w:proofErr w:type="spellEnd"/>
      <w:r w:rsidRPr="00147AF7">
        <w:rPr>
          <w:rFonts w:ascii="Arial Narrow" w:eastAsia="Times New Roman" w:hAnsi="Arial Narrow" w:cs="Times New Roman"/>
          <w:sz w:val="24"/>
          <w:szCs w:val="24"/>
        </w:rPr>
        <w:t xml:space="preserve"> of 5 March 2021, should they still be available to participate. </w:t>
      </w:r>
    </w:p>
    <w:p w14:paraId="32904906" w14:textId="77777777" w:rsidR="00CC0301" w:rsidRPr="00147AF7" w:rsidRDefault="00CC0301" w:rsidP="00CC0301">
      <w:pPr>
        <w:spacing w:after="0" w:line="240" w:lineRule="auto"/>
        <w:jc w:val="both"/>
        <w:rPr>
          <w:rFonts w:ascii="Arial Narrow" w:eastAsia="Times New Roman" w:hAnsi="Arial Narrow" w:cs="Times New Roman"/>
          <w:sz w:val="24"/>
          <w:szCs w:val="24"/>
        </w:rPr>
      </w:pPr>
    </w:p>
    <w:p w14:paraId="644E3475" w14:textId="77777777" w:rsidR="00CC0301" w:rsidRPr="00147AF7" w:rsidRDefault="00CC0301" w:rsidP="00CC0301">
      <w:pPr>
        <w:pBdr>
          <w:top w:val="single" w:sz="4" w:space="1" w:color="auto"/>
          <w:left w:val="single" w:sz="4" w:space="4" w:color="auto"/>
          <w:bottom w:val="single" w:sz="4" w:space="1" w:color="auto"/>
          <w:right w:val="single" w:sz="4" w:space="4" w:color="auto"/>
          <w:between w:val="single" w:sz="4" w:space="1"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rPr>
      </w:pPr>
      <w:r w:rsidRPr="00147AF7">
        <w:rPr>
          <w:rFonts w:ascii="Arial Narrow" w:eastAsia="Calibri" w:hAnsi="Arial Narrow" w:cs="Times New Roman"/>
          <w:i/>
          <w:color w:val="000000"/>
          <w:sz w:val="24"/>
          <w:szCs w:val="24"/>
        </w:rPr>
        <w:t>Desired Outcome:</w:t>
      </w:r>
      <w:r w:rsidRPr="00147AF7">
        <w:rPr>
          <w:rFonts w:ascii="Arial Narrow" w:eastAsia="Calibri" w:hAnsi="Arial Narrow" w:cs="Times New Roman"/>
          <w:color w:val="000000"/>
          <w:sz w:val="24"/>
          <w:szCs w:val="24"/>
        </w:rPr>
        <w:t xml:space="preserve"> The CSO to note the update by the IORA Secretariat on the IORA Nelson Mandela Internship Programme.</w:t>
      </w:r>
    </w:p>
    <w:p w14:paraId="3F34937E"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2A83162D" w14:textId="7F1AB8E8" w:rsidR="00C96AAA" w:rsidRPr="004F6D10" w:rsidRDefault="00C96AAA" w:rsidP="00DC73DC">
      <w:pPr>
        <w:pStyle w:val="Heading3"/>
        <w:rPr>
          <w:rFonts w:ascii="Arial Narrow" w:eastAsia="Calibri" w:hAnsi="Arial Narrow"/>
          <w:sz w:val="24"/>
          <w:szCs w:val="24"/>
        </w:rPr>
      </w:pPr>
      <w:bookmarkStart w:id="113" w:name="_Toc72936796"/>
      <w:r w:rsidRPr="004F6D10">
        <w:rPr>
          <w:rFonts w:ascii="Arial Narrow" w:eastAsia="Calibri" w:hAnsi="Arial Narrow"/>
          <w:sz w:val="24"/>
          <w:szCs w:val="24"/>
        </w:rPr>
        <w:lastRenderedPageBreak/>
        <w:t>16.3</w:t>
      </w:r>
      <w:r w:rsidRPr="004F6D10">
        <w:rPr>
          <w:rFonts w:ascii="Arial Narrow" w:eastAsia="Calibri" w:hAnsi="Arial Narrow"/>
          <w:sz w:val="24"/>
          <w:szCs w:val="24"/>
        </w:rPr>
        <w:tab/>
        <w:t>Update: IORA “Connecting the Youth of the Indian Ocean Region” Writing Competition (Secretariat)</w:t>
      </w:r>
      <w:bookmarkEnd w:id="113"/>
    </w:p>
    <w:p w14:paraId="49303339"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65F52B23" w14:textId="77777777" w:rsidR="00CC0301" w:rsidRPr="00CC0301" w:rsidRDefault="00CC0301" w:rsidP="00CC0301">
      <w:pPr>
        <w:spacing w:after="0" w:line="240" w:lineRule="auto"/>
        <w:rPr>
          <w:rFonts w:ascii="Arial Narrow" w:eastAsia="Times New Roman" w:hAnsi="Arial Narrow" w:cs="Arial Narrow"/>
          <w:i/>
          <w:iCs/>
          <w:sz w:val="24"/>
          <w:szCs w:val="24"/>
        </w:rPr>
      </w:pPr>
      <w:r w:rsidRPr="00CC0301">
        <w:rPr>
          <w:rFonts w:ascii="Arial Narrow" w:eastAsia="Times New Roman" w:hAnsi="Arial Narrow" w:cs="Arial Narrow"/>
          <w:i/>
          <w:iCs/>
          <w:sz w:val="24"/>
          <w:szCs w:val="24"/>
        </w:rPr>
        <w:t xml:space="preserve">The Chair will invite the Secretariat to update the IORA “Connecting the Youth of the Indian Ocean Region” Writing Competition. </w:t>
      </w:r>
    </w:p>
    <w:p w14:paraId="0984C738" w14:textId="77777777" w:rsidR="00CC0301" w:rsidRPr="00CC0301" w:rsidRDefault="00CC0301" w:rsidP="00CC0301">
      <w:pPr>
        <w:spacing w:after="0" w:line="240" w:lineRule="auto"/>
        <w:rPr>
          <w:rFonts w:ascii="Arial Narrow" w:eastAsia="Times New Roman" w:hAnsi="Arial Narrow" w:cs="Arial Narrow"/>
          <w:i/>
          <w:iCs/>
          <w:sz w:val="24"/>
          <w:szCs w:val="24"/>
        </w:rPr>
      </w:pPr>
    </w:p>
    <w:p w14:paraId="45DB593B" w14:textId="77777777" w:rsidR="00CC0301" w:rsidRPr="00CC0301" w:rsidRDefault="00CC0301" w:rsidP="00CC0301">
      <w:pPr>
        <w:spacing w:after="0" w:line="240" w:lineRule="auto"/>
        <w:jc w:val="both"/>
        <w:rPr>
          <w:rFonts w:ascii="Arial Narrow" w:eastAsia="Times New Roman" w:hAnsi="Arial Narrow" w:cs="Arial Narrow"/>
          <w:sz w:val="24"/>
          <w:szCs w:val="24"/>
        </w:rPr>
      </w:pPr>
      <w:r w:rsidRPr="00CC0301">
        <w:rPr>
          <w:rFonts w:ascii="Arial Narrow" w:eastAsia="Times New Roman" w:hAnsi="Arial Narrow" w:cs="Arial Narrow"/>
          <w:sz w:val="24"/>
          <w:szCs w:val="24"/>
        </w:rPr>
        <w:t>Member States may recall the launch of the IORA “Connecting the Youth of the Indian Ocean Region” Writing Competition during the IORA Day 2021 virtual celebrations by the Secretariat. The proposed writing competition is aimed at promoting IORA among the youth throughout the region, and to sensitise communities on the importance of sustainable development initiatives for a better future. It is proposed that the top three (03) winners of the competition may be considered as ‘IORA Youth Ambassadors’, which would be encouraged to promote IORA at educational forums, universities, and colleges.</w:t>
      </w:r>
    </w:p>
    <w:p w14:paraId="4B97A08D" w14:textId="77777777" w:rsidR="00CC0301" w:rsidRDefault="00CC0301" w:rsidP="00CC0301">
      <w:pPr>
        <w:spacing w:after="0" w:line="240" w:lineRule="auto"/>
        <w:jc w:val="both"/>
        <w:rPr>
          <w:rFonts w:ascii="Arial Narrow" w:eastAsia="Times New Roman" w:hAnsi="Arial Narrow" w:cs="Arial Narrow"/>
          <w:sz w:val="24"/>
          <w:szCs w:val="24"/>
        </w:rPr>
      </w:pPr>
    </w:p>
    <w:p w14:paraId="0AFAF485" w14:textId="63443AFB" w:rsidR="00CC0301" w:rsidRPr="00CC0301" w:rsidRDefault="00CC0301" w:rsidP="00CC0301">
      <w:pPr>
        <w:spacing w:after="0" w:line="240" w:lineRule="auto"/>
        <w:jc w:val="both"/>
        <w:rPr>
          <w:rFonts w:ascii="Arial Narrow" w:eastAsia="Times New Roman" w:hAnsi="Arial Narrow" w:cs="Arial Narrow"/>
          <w:sz w:val="24"/>
          <w:szCs w:val="24"/>
        </w:rPr>
      </w:pPr>
      <w:r w:rsidRPr="00CC0301">
        <w:rPr>
          <w:rFonts w:ascii="Arial Narrow" w:eastAsia="Times New Roman" w:hAnsi="Arial Narrow" w:cs="Arial Narrow"/>
          <w:sz w:val="24"/>
          <w:szCs w:val="24"/>
        </w:rPr>
        <w:t xml:space="preserve">Furthermore, it is proposed to publish all the submissions from the participants in a ‘Special Online IORA Youth Reader's Digest’ to commemorate the First Edition of the proposed writing competition and to publish the celebrations of the First Official IORA Day held in 2021. The writing competition is to be commenced as from June – August 2021. The Secretariat is currently finalising the modalities for the competition. </w:t>
      </w:r>
    </w:p>
    <w:p w14:paraId="58833BC0" w14:textId="77777777" w:rsidR="00CC0301" w:rsidRPr="00CC0301" w:rsidRDefault="00CC0301" w:rsidP="00CC0301">
      <w:pPr>
        <w:spacing w:after="0" w:line="240" w:lineRule="auto"/>
        <w:jc w:val="both"/>
        <w:rPr>
          <w:rFonts w:ascii="Arial Narrow" w:eastAsia="Times New Roman" w:hAnsi="Arial Narrow" w:cs="Arial Narrow"/>
          <w:sz w:val="24"/>
          <w:szCs w:val="24"/>
        </w:rPr>
      </w:pPr>
    </w:p>
    <w:p w14:paraId="3D981FC0" w14:textId="77777777" w:rsidR="00CC0301" w:rsidRPr="00CC0301" w:rsidRDefault="00CC0301" w:rsidP="00CC0301">
      <w:pPr>
        <w:pBdr>
          <w:top w:val="single" w:sz="4" w:space="0"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Times New Roman"/>
          <w:iCs/>
          <w:sz w:val="24"/>
          <w:szCs w:val="24"/>
          <w:lang w:val="en-US"/>
        </w:rPr>
      </w:pPr>
      <w:r w:rsidRPr="00CC0301">
        <w:rPr>
          <w:rFonts w:ascii="Arial Narrow" w:eastAsia="Times New Roman" w:hAnsi="Arial Narrow" w:cs="Arial Narrow"/>
          <w:i/>
          <w:sz w:val="24"/>
          <w:szCs w:val="24"/>
        </w:rPr>
        <w:t xml:space="preserve">Desired Outcome: </w:t>
      </w:r>
      <w:r w:rsidRPr="00CC0301">
        <w:rPr>
          <w:rFonts w:ascii="Arial Narrow" w:eastAsia="Times New Roman" w:hAnsi="Arial Narrow" w:cs="Arial Narrow"/>
          <w:iCs/>
          <w:sz w:val="24"/>
          <w:szCs w:val="24"/>
        </w:rPr>
        <w:t xml:space="preserve">The </w:t>
      </w:r>
      <w:r w:rsidRPr="00CC0301">
        <w:rPr>
          <w:rFonts w:ascii="Arial Narrow" w:eastAsia="Times New Roman" w:hAnsi="Arial Narrow" w:cs="Arial Narrow"/>
          <w:sz w:val="24"/>
          <w:szCs w:val="24"/>
        </w:rPr>
        <w:t xml:space="preserve">CSO to take note of the report on the IORA “Connecting the Youth of the Indian Ocean Region” Writing Competition launched </w:t>
      </w:r>
      <w:proofErr w:type="gramStart"/>
      <w:r w:rsidRPr="00CC0301">
        <w:rPr>
          <w:rFonts w:ascii="Arial Narrow" w:eastAsia="Times New Roman" w:hAnsi="Arial Narrow" w:cs="Arial Narrow"/>
          <w:sz w:val="24"/>
          <w:szCs w:val="24"/>
        </w:rPr>
        <w:t>on the occasion of</w:t>
      </w:r>
      <w:proofErr w:type="gramEnd"/>
      <w:r w:rsidRPr="00CC0301">
        <w:rPr>
          <w:rFonts w:ascii="Arial Narrow" w:eastAsia="Times New Roman" w:hAnsi="Arial Narrow" w:cs="Arial Narrow"/>
          <w:sz w:val="24"/>
          <w:szCs w:val="24"/>
        </w:rPr>
        <w:t xml:space="preserve"> IORA Day 2021. </w:t>
      </w:r>
    </w:p>
    <w:p w14:paraId="4A3340BA"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01F6815C" w14:textId="72F55E65" w:rsidR="00C96AAA" w:rsidRPr="004F6D10" w:rsidRDefault="00C96AAA" w:rsidP="00DC73DC">
      <w:pPr>
        <w:pStyle w:val="Heading3"/>
        <w:rPr>
          <w:rFonts w:ascii="Arial Narrow" w:eastAsia="Calibri" w:hAnsi="Arial Narrow"/>
          <w:sz w:val="24"/>
          <w:szCs w:val="24"/>
        </w:rPr>
      </w:pPr>
      <w:bookmarkStart w:id="114" w:name="_Toc72936797"/>
      <w:r w:rsidRPr="004F6D10">
        <w:rPr>
          <w:rFonts w:ascii="Arial Narrow" w:eastAsia="Calibri" w:hAnsi="Arial Narrow"/>
          <w:sz w:val="24"/>
          <w:szCs w:val="24"/>
        </w:rPr>
        <w:t>16.4</w:t>
      </w:r>
      <w:r w:rsidRPr="004F6D10">
        <w:rPr>
          <w:rFonts w:ascii="Arial Narrow" w:eastAsia="Calibri" w:hAnsi="Arial Narrow"/>
          <w:sz w:val="24"/>
          <w:szCs w:val="24"/>
        </w:rPr>
        <w:tab/>
        <w:t>Update: Indian Ocean Champion Concept (Secretariat)</w:t>
      </w:r>
      <w:bookmarkEnd w:id="114"/>
    </w:p>
    <w:p w14:paraId="69AB89BD" w14:textId="74D0111E" w:rsidR="00CC0301" w:rsidRDefault="00CC0301" w:rsidP="00C96AAA">
      <w:pPr>
        <w:spacing w:after="0" w:line="240" w:lineRule="auto"/>
        <w:ind w:left="539" w:hanging="539"/>
        <w:jc w:val="both"/>
        <w:rPr>
          <w:rFonts w:ascii="Arial Narrow" w:eastAsia="Calibri" w:hAnsi="Arial Narrow" w:cs="Arial Narrow"/>
          <w:sz w:val="24"/>
          <w:szCs w:val="24"/>
        </w:rPr>
      </w:pPr>
    </w:p>
    <w:p w14:paraId="0568DDCA" w14:textId="77777777" w:rsidR="00CC0301" w:rsidRPr="00CC0301" w:rsidRDefault="00CC0301" w:rsidP="00CC0301">
      <w:pPr>
        <w:spacing w:after="0" w:line="240" w:lineRule="auto"/>
        <w:jc w:val="both"/>
        <w:rPr>
          <w:rFonts w:ascii="Arial Narrow" w:eastAsia="Calibri" w:hAnsi="Arial Narrow" w:cs="Arial"/>
          <w:i/>
          <w:iCs/>
          <w:sz w:val="24"/>
          <w:szCs w:val="24"/>
        </w:rPr>
      </w:pPr>
      <w:r w:rsidRPr="00CC0301">
        <w:rPr>
          <w:rFonts w:ascii="Arial Narrow" w:eastAsia="Calibri" w:hAnsi="Arial Narrow" w:cs="Arial"/>
          <w:i/>
          <w:sz w:val="24"/>
          <w:szCs w:val="24"/>
        </w:rPr>
        <w:t>The Chair will</w:t>
      </w:r>
      <w:r w:rsidRPr="00CC0301">
        <w:rPr>
          <w:rFonts w:ascii="Arial Narrow" w:eastAsia="Calibri" w:hAnsi="Arial Narrow" w:cs="Arial"/>
          <w:bCs/>
          <w:i/>
          <w:iCs/>
          <w:sz w:val="24"/>
          <w:szCs w:val="24"/>
        </w:rPr>
        <w:t xml:space="preserve"> invite the IORA Secretariat </w:t>
      </w:r>
      <w:r w:rsidRPr="00CC0301">
        <w:rPr>
          <w:rFonts w:ascii="Arial Narrow" w:eastAsia="Calibri" w:hAnsi="Arial Narrow" w:cs="Arial"/>
          <w:bCs/>
          <w:i/>
          <w:iCs/>
          <w:sz w:val="24"/>
          <w:szCs w:val="24"/>
          <w:lang w:val="en-US"/>
        </w:rPr>
        <w:t>to provide</w:t>
      </w:r>
      <w:r w:rsidRPr="00CC0301">
        <w:rPr>
          <w:rFonts w:ascii="Arial Narrow" w:eastAsia="Calibri" w:hAnsi="Arial Narrow" w:cs="Arial"/>
          <w:bCs/>
          <w:i/>
          <w:iCs/>
          <w:sz w:val="24"/>
          <w:szCs w:val="24"/>
        </w:rPr>
        <w:t xml:space="preserve"> an update on the Indian Ocean Champion Concept</w:t>
      </w:r>
      <w:r w:rsidRPr="00CC0301">
        <w:rPr>
          <w:rFonts w:ascii="Arial Narrow" w:eastAsia="Calibri" w:hAnsi="Arial Narrow" w:cs="Arial"/>
          <w:i/>
          <w:iCs/>
          <w:sz w:val="24"/>
          <w:szCs w:val="24"/>
        </w:rPr>
        <w:t>.</w:t>
      </w:r>
    </w:p>
    <w:p w14:paraId="23113CEA" w14:textId="77777777" w:rsidR="00CC0301" w:rsidRPr="00CC0301" w:rsidRDefault="00CC0301" w:rsidP="00CC0301">
      <w:pPr>
        <w:spacing w:after="0" w:line="240" w:lineRule="auto"/>
        <w:jc w:val="both"/>
        <w:rPr>
          <w:rFonts w:ascii="Arial Narrow" w:eastAsia="Calibri" w:hAnsi="Arial Narrow" w:cs="Arial"/>
          <w:i/>
          <w:sz w:val="24"/>
          <w:szCs w:val="24"/>
        </w:rPr>
      </w:pPr>
    </w:p>
    <w:p w14:paraId="675AAF21" w14:textId="77777777" w:rsidR="00CC0301" w:rsidRPr="00CC0301" w:rsidRDefault="00CC0301" w:rsidP="00CC0301">
      <w:pPr>
        <w:suppressAutoHyphens/>
        <w:spacing w:after="0" w:line="240" w:lineRule="auto"/>
        <w:jc w:val="both"/>
        <w:rPr>
          <w:rFonts w:ascii="Arial Narrow" w:eastAsia="Calibri" w:hAnsi="Arial Narrow" w:cs="Calibri"/>
          <w:iCs/>
          <w:sz w:val="24"/>
          <w:szCs w:val="24"/>
          <w:lang w:val="en-US"/>
        </w:rPr>
      </w:pPr>
      <w:r w:rsidRPr="00CC0301">
        <w:rPr>
          <w:rFonts w:ascii="Arial Narrow" w:eastAsia="Calibri" w:hAnsi="Arial Narrow" w:cs="Calibri"/>
          <w:sz w:val="24"/>
          <w:szCs w:val="24"/>
        </w:rPr>
        <w:t>The CSO will recall that</w:t>
      </w:r>
      <w:r w:rsidRPr="00CC0301">
        <w:rPr>
          <w:rFonts w:ascii="Arial Narrow" w:eastAsia="Calibri" w:hAnsi="Arial Narrow" w:cs="Calibri"/>
          <w:sz w:val="24"/>
          <w:szCs w:val="24"/>
          <w:lang w:val="en-US"/>
        </w:rPr>
        <w:t xml:space="preserve">, </w:t>
      </w:r>
      <w:r w:rsidRPr="00CC0301">
        <w:rPr>
          <w:rFonts w:ascii="Arial Narrow" w:eastAsia="Calibri" w:hAnsi="Arial Narrow" w:cs="Calibri"/>
          <w:iCs/>
          <w:sz w:val="24"/>
          <w:szCs w:val="24"/>
          <w:lang w:val="en-US"/>
        </w:rPr>
        <w:t>at its virtual CSO meeting held on 15-16 December 2020, while endorsing the Indian Ocean Champion Concept, the Secretariat was requested to prepare draft Terms of Reference/technical arrangements to take forward the concept. The Terms of Reference is under preparation and will be shared with Member States in due course for feedback.</w:t>
      </w:r>
    </w:p>
    <w:p w14:paraId="3F9EB784" w14:textId="77777777" w:rsidR="00CC0301" w:rsidRPr="00CC0301" w:rsidRDefault="00CC0301" w:rsidP="00CC0301">
      <w:pPr>
        <w:spacing w:after="0" w:line="240" w:lineRule="auto"/>
        <w:ind w:left="539" w:hanging="539"/>
        <w:jc w:val="both"/>
        <w:rPr>
          <w:rFonts w:ascii="Arial Narrow" w:eastAsia="Calibri" w:hAnsi="Arial Narrow" w:cs="Arial Narrow"/>
          <w:sz w:val="24"/>
          <w:szCs w:val="24"/>
        </w:rPr>
      </w:pPr>
    </w:p>
    <w:p w14:paraId="46F310F4"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w:iCs/>
          <w:sz w:val="24"/>
          <w:szCs w:val="24"/>
        </w:rPr>
      </w:pPr>
      <w:r w:rsidRPr="00CC0301">
        <w:rPr>
          <w:rFonts w:ascii="Arial Narrow" w:eastAsia="Calibri" w:hAnsi="Arial Narrow" w:cs="Arial Narrow"/>
          <w:i/>
          <w:sz w:val="24"/>
          <w:szCs w:val="24"/>
        </w:rPr>
        <w:t xml:space="preserve">Desired Outcome: </w:t>
      </w:r>
      <w:r w:rsidRPr="00CC0301">
        <w:rPr>
          <w:rFonts w:ascii="Arial Narrow" w:eastAsia="Calibri" w:hAnsi="Arial Narrow" w:cs="Arial Narrow"/>
          <w:iCs/>
          <w:sz w:val="24"/>
          <w:szCs w:val="24"/>
        </w:rPr>
        <w:t xml:space="preserve">The </w:t>
      </w:r>
      <w:r w:rsidRPr="00CC0301">
        <w:rPr>
          <w:rFonts w:ascii="Arial Narrow" w:eastAsia="Calibri" w:hAnsi="Arial Narrow" w:cs="Arial Narrow"/>
          <w:sz w:val="24"/>
          <w:szCs w:val="24"/>
        </w:rPr>
        <w:t>CSO to</w:t>
      </w:r>
      <w:r w:rsidRPr="00CC0301">
        <w:rPr>
          <w:rFonts w:ascii="Arial Narrow" w:eastAsia="Calibri" w:hAnsi="Arial Narrow" w:cs="Arial Narrow"/>
          <w:sz w:val="24"/>
          <w:szCs w:val="24"/>
          <w:lang w:val="en-US"/>
        </w:rPr>
        <w:t xml:space="preserve"> note the update by the IORA Secretariat on </w:t>
      </w:r>
      <w:r w:rsidRPr="00CC0301">
        <w:rPr>
          <w:rFonts w:ascii="Arial Narrow" w:eastAsia="Calibri" w:hAnsi="Arial Narrow" w:cs="Arial"/>
          <w:iCs/>
          <w:sz w:val="24"/>
          <w:szCs w:val="24"/>
        </w:rPr>
        <w:t xml:space="preserve">the preparation of the </w:t>
      </w:r>
      <w:r w:rsidRPr="00CC0301">
        <w:rPr>
          <w:rFonts w:ascii="Arial Narrow" w:eastAsia="Calibri" w:hAnsi="Arial Narrow" w:cs="Calibri"/>
          <w:iCs/>
          <w:sz w:val="24"/>
          <w:szCs w:val="24"/>
          <w:lang w:val="en-US"/>
        </w:rPr>
        <w:t>Terms of Reference/Technical Arrangements for the Indian Ocean Champion Concept.</w:t>
      </w:r>
    </w:p>
    <w:p w14:paraId="6D2D9698" w14:textId="19CDA68D" w:rsidR="00CC0301" w:rsidRDefault="00CC0301" w:rsidP="00C96AAA">
      <w:pPr>
        <w:spacing w:after="0" w:line="240" w:lineRule="auto"/>
        <w:ind w:left="539" w:hanging="539"/>
        <w:jc w:val="both"/>
        <w:rPr>
          <w:rFonts w:ascii="Arial Narrow" w:eastAsia="Calibri" w:hAnsi="Arial Narrow" w:cs="Arial Narrow"/>
          <w:sz w:val="24"/>
          <w:szCs w:val="24"/>
        </w:rPr>
      </w:pPr>
    </w:p>
    <w:p w14:paraId="017B39DB" w14:textId="77777777" w:rsidR="00CC0301" w:rsidRDefault="00CC0301" w:rsidP="00C96AAA">
      <w:pPr>
        <w:spacing w:after="0" w:line="240" w:lineRule="auto"/>
        <w:ind w:left="539" w:hanging="539"/>
        <w:jc w:val="both"/>
        <w:rPr>
          <w:rFonts w:ascii="Arial Narrow" w:eastAsia="Calibri" w:hAnsi="Arial Narrow" w:cs="Arial Narrow"/>
          <w:sz w:val="24"/>
          <w:szCs w:val="24"/>
        </w:rPr>
      </w:pPr>
    </w:p>
    <w:p w14:paraId="3FB9D7F2" w14:textId="77777777" w:rsidR="00CC0301" w:rsidRPr="00C151AE" w:rsidRDefault="00CC0301" w:rsidP="00DC73DC">
      <w:pPr>
        <w:pStyle w:val="Heading1"/>
        <w:rPr>
          <w:rFonts w:ascii="Arial Narrow" w:eastAsia="Calibri" w:hAnsi="Arial Narrow" w:cs="Arial Narrow"/>
        </w:rPr>
      </w:pPr>
      <w:bookmarkStart w:id="115" w:name="_Toc72936798"/>
      <w:r w:rsidRPr="00C151AE">
        <w:rPr>
          <w:rFonts w:ascii="Arial Narrow" w:eastAsia="Calibri" w:hAnsi="Arial Narrow"/>
        </w:rPr>
        <w:t>17.</w:t>
      </w:r>
      <w:r w:rsidRPr="00C151AE">
        <w:rPr>
          <w:rFonts w:ascii="Arial Narrow" w:eastAsia="Calibri" w:hAnsi="Arial Narrow"/>
        </w:rPr>
        <w:tab/>
        <w:t xml:space="preserve">NEW PROPOSALS BY MEMBER STATES </w:t>
      </w:r>
      <w:r w:rsidRPr="00C151AE">
        <w:rPr>
          <w:rFonts w:ascii="Arial Narrow" w:eastAsia="Calibri" w:hAnsi="Arial Narrow" w:cs="Arial Narrow"/>
        </w:rPr>
        <w:t>(if any) (Chair)</w:t>
      </w:r>
      <w:bookmarkEnd w:id="115"/>
    </w:p>
    <w:p w14:paraId="43CC906E" w14:textId="77777777" w:rsidR="00CC0301" w:rsidRDefault="00CC0301" w:rsidP="00CC0301">
      <w:pPr>
        <w:spacing w:after="0" w:line="240" w:lineRule="auto"/>
        <w:jc w:val="both"/>
        <w:rPr>
          <w:rFonts w:ascii="Arial Narrow" w:eastAsia="Calibri" w:hAnsi="Arial Narrow" w:cs="Arial Narrow"/>
          <w:i/>
          <w:sz w:val="24"/>
          <w:szCs w:val="24"/>
        </w:rPr>
      </w:pPr>
    </w:p>
    <w:p w14:paraId="1801ECA1" w14:textId="443F19C6" w:rsidR="00CC0301" w:rsidRPr="00CC0301" w:rsidRDefault="00CC0301" w:rsidP="00CC0301">
      <w:pPr>
        <w:spacing w:after="0" w:line="240" w:lineRule="auto"/>
        <w:jc w:val="both"/>
        <w:rPr>
          <w:rFonts w:ascii="Arial Narrow" w:eastAsia="Calibri" w:hAnsi="Arial Narrow" w:cs="Calibri"/>
          <w:b/>
          <w:bCs/>
          <w:sz w:val="24"/>
          <w:szCs w:val="24"/>
        </w:rPr>
      </w:pPr>
      <w:r w:rsidRPr="00CC0301">
        <w:rPr>
          <w:rFonts w:ascii="Arial Narrow" w:eastAsia="Calibri" w:hAnsi="Arial Narrow" w:cs="Arial Narrow"/>
          <w:i/>
          <w:sz w:val="24"/>
          <w:szCs w:val="24"/>
        </w:rPr>
        <w:t>The Chair will invite Member States to present any project proposals (if any) for the consideration of the CSO.</w:t>
      </w:r>
    </w:p>
    <w:p w14:paraId="1CDF8913" w14:textId="77777777" w:rsidR="00CC0301" w:rsidRPr="00CC0301" w:rsidRDefault="00CC0301" w:rsidP="00CC0301">
      <w:pPr>
        <w:suppressAutoHyphens/>
        <w:spacing w:after="0" w:line="240" w:lineRule="auto"/>
        <w:contextualSpacing/>
        <w:jc w:val="both"/>
        <w:rPr>
          <w:rFonts w:ascii="Arial Narrow" w:eastAsia="Calibri" w:hAnsi="Arial Narrow" w:cs="Arial Narrow"/>
          <w:sz w:val="24"/>
          <w:szCs w:val="24"/>
        </w:rPr>
      </w:pPr>
    </w:p>
    <w:p w14:paraId="469A544D" w14:textId="77777777" w:rsidR="00CC0301" w:rsidRPr="00CC0301" w:rsidRDefault="00CC0301" w:rsidP="00CC0301">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CC0301">
        <w:rPr>
          <w:rFonts w:ascii="Arial Narrow" w:eastAsia="Calibri" w:hAnsi="Arial Narrow" w:cs="Calibri"/>
          <w:i/>
          <w:iCs/>
          <w:sz w:val="24"/>
          <w:szCs w:val="24"/>
        </w:rPr>
        <w:t xml:space="preserve">Desired Outcome: </w:t>
      </w:r>
      <w:r w:rsidRPr="00CC0301">
        <w:rPr>
          <w:rFonts w:ascii="Arial Narrow" w:eastAsia="Calibri" w:hAnsi="Arial Narrow" w:cs="Calibri"/>
          <w:sz w:val="24"/>
          <w:szCs w:val="24"/>
          <w:lang w:val="en-US"/>
        </w:rPr>
        <w:t xml:space="preserve">The </w:t>
      </w:r>
      <w:r w:rsidRPr="00CC0301">
        <w:rPr>
          <w:rFonts w:ascii="Arial Narrow" w:eastAsia="Calibri" w:hAnsi="Arial Narrow" w:cs="Arial Narrow"/>
          <w:sz w:val="24"/>
          <w:szCs w:val="24"/>
        </w:rPr>
        <w:t xml:space="preserve">CSO to </w:t>
      </w:r>
      <w:r w:rsidRPr="00CC0301">
        <w:rPr>
          <w:rFonts w:ascii="Arial Narrow" w:eastAsia="Calibri" w:hAnsi="Arial Narrow" w:cs="Calibri"/>
          <w:sz w:val="24"/>
          <w:szCs w:val="24"/>
        </w:rPr>
        <w:t xml:space="preserve">note the proposals (if any) noting that details of the same will be forwarded to the </w:t>
      </w:r>
      <w:r w:rsidRPr="00CC0301">
        <w:rPr>
          <w:rFonts w:ascii="Arial Narrow" w:eastAsia="Calibri" w:hAnsi="Arial Narrow" w:cs="Calibri"/>
          <w:iCs/>
          <w:sz w:val="24"/>
          <w:szCs w:val="24"/>
        </w:rPr>
        <w:t>IORA Secretariat for circulation to Member States for their consideration.</w:t>
      </w:r>
    </w:p>
    <w:p w14:paraId="29A0E2DE" w14:textId="77777777" w:rsidR="00CC0301" w:rsidRPr="00CC0301" w:rsidRDefault="00CC0301" w:rsidP="00CC0301">
      <w:pPr>
        <w:suppressAutoHyphens/>
        <w:spacing w:after="0" w:line="240" w:lineRule="auto"/>
        <w:contextualSpacing/>
        <w:jc w:val="both"/>
        <w:rPr>
          <w:rFonts w:ascii="Arial Narrow" w:eastAsia="Calibri" w:hAnsi="Arial Narrow" w:cs="Arial Narrow"/>
          <w:sz w:val="24"/>
          <w:szCs w:val="24"/>
        </w:rPr>
      </w:pPr>
    </w:p>
    <w:p w14:paraId="1C2C30C6" w14:textId="77777777" w:rsidR="00CC0301" w:rsidRPr="00CC0301" w:rsidRDefault="00CC0301" w:rsidP="00CC0301">
      <w:pPr>
        <w:suppressAutoHyphens/>
        <w:spacing w:after="0" w:line="240" w:lineRule="auto"/>
        <w:contextualSpacing/>
        <w:jc w:val="both"/>
        <w:rPr>
          <w:rFonts w:ascii="Arial Narrow" w:eastAsia="Calibri" w:hAnsi="Arial Narrow" w:cs="Arial Narrow"/>
          <w:sz w:val="24"/>
          <w:szCs w:val="24"/>
        </w:rPr>
      </w:pPr>
    </w:p>
    <w:p w14:paraId="6657D267" w14:textId="77777777" w:rsidR="00CC0301" w:rsidRPr="00C151AE" w:rsidRDefault="00CC0301" w:rsidP="00DC73DC">
      <w:pPr>
        <w:pStyle w:val="Heading1"/>
        <w:rPr>
          <w:rFonts w:ascii="Arial Narrow" w:hAnsi="Arial Narrow" w:cs="Calibri"/>
          <w:lang w:eastAsia="zh-CN"/>
        </w:rPr>
      </w:pPr>
      <w:bookmarkStart w:id="116" w:name="_Toc72936799"/>
      <w:r w:rsidRPr="00C151AE">
        <w:rPr>
          <w:rFonts w:ascii="Arial Narrow" w:eastAsia="Calibri" w:hAnsi="Arial Narrow"/>
        </w:rPr>
        <w:t>18.</w:t>
      </w:r>
      <w:r w:rsidRPr="00C151AE">
        <w:rPr>
          <w:rFonts w:ascii="Arial Narrow" w:eastAsia="Calibri" w:hAnsi="Arial Narrow"/>
        </w:rPr>
        <w:tab/>
        <w:t>PREPARATIONS FOR THE 21ST IORA MEETING OF THE COUNCIL OF MINISTERS (COM) AND RELATED MEETINGS (Bangladesh)</w:t>
      </w:r>
      <w:bookmarkEnd w:id="116"/>
      <w:r w:rsidRPr="00C151AE">
        <w:rPr>
          <w:rFonts w:ascii="Arial Narrow" w:eastAsia="Calibri" w:hAnsi="Arial Narrow"/>
        </w:rPr>
        <w:t xml:space="preserve"> </w:t>
      </w:r>
    </w:p>
    <w:p w14:paraId="522F9547" w14:textId="77777777" w:rsidR="00CC0301" w:rsidRPr="00CC0301" w:rsidRDefault="00CC0301" w:rsidP="00CC0301">
      <w:pPr>
        <w:suppressAutoHyphens/>
        <w:spacing w:after="0" w:line="240" w:lineRule="auto"/>
        <w:jc w:val="both"/>
        <w:rPr>
          <w:rFonts w:ascii="Arial Narrow" w:eastAsia="Calibri" w:hAnsi="Arial Narrow" w:cs="Arial Narrow"/>
          <w:b/>
          <w:sz w:val="16"/>
          <w:szCs w:val="16"/>
        </w:rPr>
      </w:pPr>
    </w:p>
    <w:p w14:paraId="067EB929" w14:textId="77777777" w:rsidR="00CC0301" w:rsidRPr="00CC0301" w:rsidRDefault="00CC0301" w:rsidP="00CC0301">
      <w:pPr>
        <w:tabs>
          <w:tab w:val="left" w:pos="709"/>
        </w:tabs>
        <w:spacing w:after="0" w:line="240" w:lineRule="auto"/>
        <w:jc w:val="both"/>
        <w:rPr>
          <w:rFonts w:ascii="Arial Narrow" w:eastAsia="Times New Roman" w:hAnsi="Arial Narrow" w:cs="Arial"/>
          <w:bCs/>
          <w:i/>
          <w:iCs/>
          <w:sz w:val="24"/>
          <w:szCs w:val="24"/>
        </w:rPr>
      </w:pPr>
      <w:r w:rsidRPr="00CC0301">
        <w:rPr>
          <w:rFonts w:ascii="Arial Narrow" w:eastAsia="Times New Roman" w:hAnsi="Arial Narrow" w:cs="Arial"/>
          <w:bCs/>
          <w:i/>
          <w:iCs/>
          <w:sz w:val="24"/>
          <w:szCs w:val="24"/>
        </w:rPr>
        <w:t>The Chair will invite Bangladesh to update CSO on its preparations for the 21</w:t>
      </w:r>
      <w:r w:rsidRPr="00CC0301">
        <w:rPr>
          <w:rFonts w:ascii="Arial Narrow" w:eastAsia="Times New Roman" w:hAnsi="Arial Narrow" w:cs="Arial"/>
          <w:bCs/>
          <w:i/>
          <w:iCs/>
          <w:sz w:val="24"/>
          <w:szCs w:val="24"/>
          <w:vertAlign w:val="superscript"/>
        </w:rPr>
        <w:t>st</w:t>
      </w:r>
      <w:r w:rsidRPr="00CC0301">
        <w:rPr>
          <w:rFonts w:ascii="Arial Narrow" w:eastAsia="Times New Roman" w:hAnsi="Arial Narrow" w:cs="Arial"/>
          <w:bCs/>
          <w:i/>
          <w:iCs/>
          <w:sz w:val="24"/>
          <w:szCs w:val="24"/>
        </w:rPr>
        <w:t xml:space="preserve"> IORA Meeting of the COM and the 23</w:t>
      </w:r>
      <w:r w:rsidRPr="00CC0301">
        <w:rPr>
          <w:rFonts w:ascii="Arial Narrow" w:eastAsia="Times New Roman" w:hAnsi="Arial Narrow" w:cs="Arial"/>
          <w:bCs/>
          <w:i/>
          <w:iCs/>
          <w:sz w:val="24"/>
          <w:szCs w:val="24"/>
          <w:vertAlign w:val="superscript"/>
        </w:rPr>
        <w:t>rd</w:t>
      </w:r>
      <w:r w:rsidRPr="00CC0301">
        <w:rPr>
          <w:rFonts w:ascii="Arial Narrow" w:eastAsia="Times New Roman" w:hAnsi="Arial Narrow" w:cs="Arial"/>
          <w:bCs/>
          <w:i/>
          <w:iCs/>
          <w:sz w:val="24"/>
          <w:szCs w:val="24"/>
        </w:rPr>
        <w:t xml:space="preserve"> IORA CSO Meeting and other related meetings.</w:t>
      </w:r>
    </w:p>
    <w:p w14:paraId="469210BE" w14:textId="77777777" w:rsidR="00CC0301" w:rsidRPr="00CC0301" w:rsidRDefault="00CC0301" w:rsidP="00CC0301">
      <w:pPr>
        <w:tabs>
          <w:tab w:val="left" w:pos="540"/>
        </w:tabs>
        <w:spacing w:after="0" w:line="240" w:lineRule="auto"/>
        <w:rPr>
          <w:rFonts w:ascii="Arial Narrow" w:eastAsia="Times New Roman" w:hAnsi="Arial Narrow" w:cs="Arial"/>
          <w:b/>
          <w:bCs/>
          <w:iCs/>
          <w:sz w:val="24"/>
          <w:szCs w:val="24"/>
        </w:rPr>
      </w:pPr>
    </w:p>
    <w:p w14:paraId="6C99215D" w14:textId="77777777" w:rsidR="00CC0301" w:rsidRPr="00CC0301" w:rsidRDefault="00CC0301" w:rsidP="00CC0301">
      <w:pPr>
        <w:tabs>
          <w:tab w:val="left" w:pos="540"/>
        </w:tabs>
        <w:spacing w:after="0" w:line="240" w:lineRule="auto"/>
        <w:jc w:val="both"/>
        <w:rPr>
          <w:rFonts w:ascii="Arial Narrow" w:eastAsia="Times New Roman" w:hAnsi="Arial Narrow" w:cs="Arial"/>
          <w:bCs/>
          <w:iCs/>
          <w:sz w:val="24"/>
          <w:szCs w:val="24"/>
        </w:rPr>
      </w:pPr>
      <w:r w:rsidRPr="00CC0301">
        <w:rPr>
          <w:rFonts w:ascii="Arial Narrow" w:eastAsia="Times New Roman" w:hAnsi="Arial Narrow" w:cs="Arial"/>
          <w:bCs/>
          <w:iCs/>
          <w:sz w:val="24"/>
          <w:szCs w:val="24"/>
        </w:rPr>
        <w:t>Bangladesh, as the incoming Chair, will inform the CSO of preparations for the 21</w:t>
      </w:r>
      <w:r w:rsidRPr="00CC0301">
        <w:rPr>
          <w:rFonts w:ascii="Arial Narrow" w:eastAsia="Times New Roman" w:hAnsi="Arial Narrow" w:cs="Arial"/>
          <w:bCs/>
          <w:iCs/>
          <w:sz w:val="24"/>
          <w:szCs w:val="24"/>
          <w:vertAlign w:val="superscript"/>
        </w:rPr>
        <w:t>st</w:t>
      </w:r>
      <w:r w:rsidRPr="00CC0301">
        <w:rPr>
          <w:rFonts w:ascii="Arial Narrow" w:eastAsia="Times New Roman" w:hAnsi="Arial Narrow" w:cs="Arial"/>
          <w:bCs/>
          <w:iCs/>
          <w:sz w:val="24"/>
          <w:szCs w:val="24"/>
        </w:rPr>
        <w:t xml:space="preserve"> IORA Meeting of the COM the 23</w:t>
      </w:r>
      <w:r w:rsidRPr="00CC0301">
        <w:rPr>
          <w:rFonts w:ascii="Arial Narrow" w:eastAsia="Times New Roman" w:hAnsi="Arial Narrow" w:cs="Arial"/>
          <w:bCs/>
          <w:iCs/>
          <w:sz w:val="24"/>
          <w:szCs w:val="24"/>
          <w:vertAlign w:val="superscript"/>
        </w:rPr>
        <w:t>rd</w:t>
      </w:r>
      <w:r w:rsidRPr="00CC0301">
        <w:rPr>
          <w:rFonts w:ascii="Arial Narrow" w:eastAsia="Times New Roman" w:hAnsi="Arial Narrow" w:cs="Arial"/>
          <w:bCs/>
          <w:iCs/>
          <w:sz w:val="24"/>
          <w:szCs w:val="24"/>
        </w:rPr>
        <w:t xml:space="preserve"> IORA CSO Meeting and other related meetings.</w:t>
      </w:r>
    </w:p>
    <w:p w14:paraId="49A1CC8B" w14:textId="77777777" w:rsidR="00CC0301" w:rsidRPr="00CC0301" w:rsidRDefault="00CC0301" w:rsidP="00CC0301">
      <w:pPr>
        <w:tabs>
          <w:tab w:val="left" w:pos="540"/>
        </w:tabs>
        <w:spacing w:after="0" w:line="240" w:lineRule="auto"/>
        <w:jc w:val="both"/>
        <w:rPr>
          <w:rFonts w:ascii="Arial Narrow" w:eastAsia="Times New Roman" w:hAnsi="Arial Narrow" w:cs="Arial"/>
          <w:bCs/>
          <w:iCs/>
          <w:sz w:val="24"/>
          <w:szCs w:val="24"/>
        </w:rPr>
      </w:pPr>
    </w:p>
    <w:p w14:paraId="5F30CFBA" w14:textId="77777777" w:rsidR="00CC0301" w:rsidRPr="00CC0301" w:rsidRDefault="00CC0301" w:rsidP="00CC0301">
      <w:pPr>
        <w:pBdr>
          <w:top w:val="single" w:sz="4" w:space="1" w:color="auto"/>
          <w:left w:val="single" w:sz="4" w:space="4" w:color="auto"/>
          <w:bottom w:val="single" w:sz="4" w:space="1" w:color="auto"/>
          <w:right w:val="single" w:sz="4" w:space="4" w:color="auto"/>
          <w:bar w:val="single" w:sz="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lang w:val="en-IN"/>
        </w:rPr>
      </w:pPr>
      <w:r w:rsidRPr="00CC0301">
        <w:rPr>
          <w:rFonts w:ascii="Arial Narrow" w:eastAsia="Calibri" w:hAnsi="Arial Narrow" w:cs="Arial"/>
          <w:i/>
          <w:color w:val="000000"/>
          <w:sz w:val="24"/>
          <w:szCs w:val="24"/>
          <w:lang w:val="en-IN"/>
        </w:rPr>
        <w:t>Desired Outcome:</w:t>
      </w:r>
      <w:r w:rsidRPr="00CC0301">
        <w:rPr>
          <w:rFonts w:ascii="Arial Narrow" w:eastAsia="Calibri" w:hAnsi="Arial Narrow" w:cs="Arial"/>
          <w:color w:val="000000"/>
          <w:sz w:val="24"/>
          <w:szCs w:val="24"/>
          <w:lang w:val="en-IN"/>
        </w:rPr>
        <w:t xml:space="preserve"> The CSO to note preparations for the 21st IORA Meeting of the COM the 23rd IORA CSO Meeting and other related meetings </w:t>
      </w:r>
      <w:r w:rsidRPr="00CC0301">
        <w:rPr>
          <w:rFonts w:ascii="Arial Narrow" w:eastAsia="Calibri" w:hAnsi="Arial Narrow" w:cs="Times New Roman"/>
          <w:bCs/>
          <w:iCs/>
          <w:color w:val="000000"/>
          <w:sz w:val="24"/>
          <w:szCs w:val="24"/>
          <w:lang w:val="en-IN"/>
        </w:rPr>
        <w:t>that will take place in Bangladesh</w:t>
      </w:r>
      <w:r w:rsidRPr="00CC0301">
        <w:rPr>
          <w:rFonts w:ascii="Arial Narrow" w:eastAsia="Calibri" w:hAnsi="Arial Narrow" w:cs="Arial"/>
          <w:color w:val="000000"/>
          <w:sz w:val="24"/>
          <w:szCs w:val="24"/>
          <w:lang w:val="en-IN"/>
        </w:rPr>
        <w:t xml:space="preserve">.  </w:t>
      </w:r>
    </w:p>
    <w:p w14:paraId="6E9E0D9A" w14:textId="77777777" w:rsidR="00CC0301" w:rsidRPr="00CC0301" w:rsidRDefault="00CC0301" w:rsidP="00CC0301">
      <w:pPr>
        <w:suppressAutoHyphens/>
        <w:spacing w:after="0" w:line="240" w:lineRule="auto"/>
        <w:jc w:val="both"/>
        <w:rPr>
          <w:rFonts w:ascii="Arial Narrow" w:eastAsia="Calibri" w:hAnsi="Arial Narrow" w:cs="Arial Narrow"/>
          <w:b/>
          <w:sz w:val="24"/>
          <w:szCs w:val="24"/>
        </w:rPr>
      </w:pPr>
    </w:p>
    <w:p w14:paraId="407CB086" w14:textId="77777777" w:rsidR="00CC0301" w:rsidRPr="00CC0301" w:rsidRDefault="00CC0301" w:rsidP="00CC0301">
      <w:pPr>
        <w:suppressAutoHyphens/>
        <w:spacing w:after="0" w:line="240" w:lineRule="auto"/>
        <w:jc w:val="both"/>
        <w:rPr>
          <w:rFonts w:ascii="Arial Narrow" w:eastAsia="Calibri" w:hAnsi="Arial Narrow" w:cs="Arial Narrow"/>
          <w:b/>
          <w:sz w:val="16"/>
          <w:szCs w:val="16"/>
        </w:rPr>
      </w:pPr>
    </w:p>
    <w:p w14:paraId="0A8CEDF5" w14:textId="77777777" w:rsidR="00CC0301" w:rsidRPr="00CC0301" w:rsidRDefault="00CC0301" w:rsidP="00CC0301">
      <w:pPr>
        <w:suppressAutoHyphens/>
        <w:spacing w:after="0" w:line="240" w:lineRule="auto"/>
        <w:jc w:val="both"/>
        <w:rPr>
          <w:rFonts w:ascii="Arial Narrow" w:eastAsia="Calibri" w:hAnsi="Arial Narrow" w:cs="Arial Narrow"/>
          <w:b/>
          <w:sz w:val="16"/>
          <w:szCs w:val="16"/>
        </w:rPr>
      </w:pPr>
    </w:p>
    <w:p w14:paraId="5B918B59" w14:textId="77777777" w:rsidR="00CC0301" w:rsidRPr="00C151AE" w:rsidRDefault="00CC0301" w:rsidP="00DC73DC">
      <w:pPr>
        <w:pStyle w:val="Heading1"/>
        <w:rPr>
          <w:rFonts w:ascii="Arial Narrow" w:eastAsia="Calibri" w:hAnsi="Arial Narrow"/>
        </w:rPr>
      </w:pPr>
      <w:bookmarkStart w:id="117" w:name="_Toc72936800"/>
      <w:r w:rsidRPr="00C151AE">
        <w:rPr>
          <w:rFonts w:ascii="Arial Narrow" w:eastAsia="Calibri" w:hAnsi="Arial Narrow"/>
          <w:iCs/>
        </w:rPr>
        <w:t>19.</w:t>
      </w:r>
      <w:r w:rsidRPr="00C151AE">
        <w:rPr>
          <w:rFonts w:ascii="Arial Narrow" w:eastAsia="Calibri" w:hAnsi="Arial Narrow"/>
          <w:iCs/>
        </w:rPr>
        <w:tab/>
        <w:t>ANY</w:t>
      </w:r>
      <w:r w:rsidRPr="00C151AE">
        <w:rPr>
          <w:rFonts w:ascii="Arial Narrow" w:eastAsia="Calibri" w:hAnsi="Arial Narrow"/>
        </w:rPr>
        <w:t xml:space="preserve"> OTHER BUSINESS (AOB) (Chair)</w:t>
      </w:r>
      <w:bookmarkEnd w:id="117"/>
    </w:p>
    <w:p w14:paraId="799BA9C6" w14:textId="77777777" w:rsidR="00CC0301" w:rsidRPr="00CC0301" w:rsidRDefault="00CC0301" w:rsidP="00CC0301">
      <w:pPr>
        <w:tabs>
          <w:tab w:val="left" w:pos="709"/>
        </w:tabs>
        <w:spacing w:after="0" w:line="240" w:lineRule="auto"/>
        <w:jc w:val="both"/>
        <w:rPr>
          <w:rFonts w:ascii="Arial Narrow" w:eastAsia="Calibri" w:hAnsi="Arial Narrow" w:cs="Arial"/>
          <w:bCs/>
          <w:iCs/>
          <w:sz w:val="24"/>
          <w:szCs w:val="24"/>
          <w:highlight w:val="yellow"/>
        </w:rPr>
      </w:pPr>
    </w:p>
    <w:p w14:paraId="63CD05F7" w14:textId="77777777" w:rsidR="00CC0301" w:rsidRPr="00CC0301" w:rsidRDefault="00CC0301" w:rsidP="00CC0301">
      <w:pPr>
        <w:tabs>
          <w:tab w:val="left" w:pos="709"/>
        </w:tabs>
        <w:spacing w:after="0" w:line="240" w:lineRule="auto"/>
        <w:jc w:val="both"/>
        <w:rPr>
          <w:rFonts w:ascii="Arial Narrow" w:eastAsia="Times New Roman" w:hAnsi="Arial Narrow" w:cs="Arial"/>
          <w:bCs/>
          <w:i/>
          <w:iCs/>
          <w:sz w:val="24"/>
          <w:szCs w:val="24"/>
        </w:rPr>
      </w:pPr>
      <w:r w:rsidRPr="00CC0301">
        <w:rPr>
          <w:rFonts w:ascii="Arial Narrow" w:eastAsia="Times New Roman" w:hAnsi="Arial Narrow" w:cs="Arial"/>
          <w:bCs/>
          <w:i/>
          <w:iCs/>
          <w:sz w:val="24"/>
          <w:szCs w:val="24"/>
        </w:rPr>
        <w:t>The Chair will invite Member States to raise any other matters not covered under the items mentioned above.</w:t>
      </w:r>
    </w:p>
    <w:p w14:paraId="4B6ACA71" w14:textId="77777777" w:rsidR="00CC0301" w:rsidRPr="00CC0301" w:rsidRDefault="00CC0301" w:rsidP="00CC0301">
      <w:pPr>
        <w:tabs>
          <w:tab w:val="left" w:pos="709"/>
        </w:tabs>
        <w:spacing w:after="0" w:line="240" w:lineRule="auto"/>
        <w:jc w:val="both"/>
        <w:rPr>
          <w:rFonts w:ascii="Arial Narrow" w:eastAsia="Times New Roman" w:hAnsi="Arial Narrow" w:cs="Arial"/>
          <w:bCs/>
          <w:iCs/>
          <w:sz w:val="24"/>
          <w:szCs w:val="24"/>
        </w:rPr>
      </w:pPr>
    </w:p>
    <w:p w14:paraId="5AE5389A"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lang w:val="en-IN"/>
        </w:rPr>
      </w:pPr>
      <w:r w:rsidRPr="00CC0301">
        <w:rPr>
          <w:rFonts w:ascii="Arial Narrow" w:eastAsia="Calibri" w:hAnsi="Arial Narrow" w:cs="Arial"/>
          <w:i/>
          <w:color w:val="000000"/>
          <w:sz w:val="24"/>
          <w:szCs w:val="24"/>
          <w:lang w:val="en-IN"/>
        </w:rPr>
        <w:t>Desired Outcome:</w:t>
      </w:r>
      <w:r w:rsidRPr="00CC0301">
        <w:rPr>
          <w:rFonts w:ascii="Arial Narrow" w:eastAsia="Calibri" w:hAnsi="Arial Narrow" w:cs="Arial"/>
          <w:color w:val="000000"/>
          <w:sz w:val="24"/>
          <w:szCs w:val="24"/>
          <w:lang w:val="en-IN"/>
        </w:rPr>
        <w:t xml:space="preserve"> The CSO to take note of the matters raised by Member States and to provide guidance on the way forward. </w:t>
      </w:r>
    </w:p>
    <w:p w14:paraId="26B946D6" w14:textId="77777777" w:rsidR="00CC0301" w:rsidRPr="00CC0301" w:rsidRDefault="00CC0301" w:rsidP="00CC0301">
      <w:pPr>
        <w:tabs>
          <w:tab w:val="left" w:pos="709"/>
        </w:tabs>
        <w:spacing w:after="0" w:line="240" w:lineRule="auto"/>
        <w:jc w:val="both"/>
        <w:rPr>
          <w:rFonts w:ascii="Arial Narrow" w:eastAsia="Calibri" w:hAnsi="Arial Narrow" w:cs="Arial"/>
          <w:bCs/>
          <w:iCs/>
          <w:sz w:val="24"/>
          <w:szCs w:val="24"/>
          <w:highlight w:val="yellow"/>
        </w:rPr>
      </w:pPr>
    </w:p>
    <w:p w14:paraId="2CDF3FE2" w14:textId="77777777" w:rsidR="00CC0301" w:rsidRPr="00CC0301" w:rsidRDefault="00CC0301" w:rsidP="00CC0301">
      <w:pPr>
        <w:tabs>
          <w:tab w:val="left" w:pos="709"/>
        </w:tabs>
        <w:spacing w:after="0" w:line="240" w:lineRule="auto"/>
        <w:jc w:val="both"/>
        <w:rPr>
          <w:rFonts w:ascii="Arial Narrow" w:eastAsia="Calibri" w:hAnsi="Arial Narrow" w:cs="Arial"/>
          <w:bCs/>
          <w:iCs/>
          <w:sz w:val="16"/>
          <w:szCs w:val="16"/>
          <w:highlight w:val="yellow"/>
        </w:rPr>
      </w:pPr>
    </w:p>
    <w:p w14:paraId="0BA2872A" w14:textId="77777777" w:rsidR="00CC0301" w:rsidRPr="00C151AE" w:rsidRDefault="00CC0301" w:rsidP="00DC73DC">
      <w:pPr>
        <w:pStyle w:val="Heading1"/>
        <w:rPr>
          <w:rFonts w:ascii="Arial Narrow" w:eastAsia="Calibri" w:hAnsi="Arial Narrow"/>
        </w:rPr>
      </w:pPr>
      <w:bookmarkStart w:id="118" w:name="_Toc72936801"/>
      <w:r w:rsidRPr="00C151AE">
        <w:rPr>
          <w:rFonts w:ascii="Arial Narrow" w:eastAsia="Calibri" w:hAnsi="Arial Narrow"/>
          <w:iCs/>
        </w:rPr>
        <w:t>20.</w:t>
      </w:r>
      <w:r w:rsidRPr="00C151AE">
        <w:rPr>
          <w:rFonts w:ascii="Arial Narrow" w:eastAsia="Calibri" w:hAnsi="Arial Narrow"/>
          <w:iCs/>
        </w:rPr>
        <w:tab/>
        <w:t>ADOPTION</w:t>
      </w:r>
      <w:r w:rsidRPr="00C151AE">
        <w:rPr>
          <w:rFonts w:ascii="Arial Narrow" w:eastAsia="Calibri" w:hAnsi="Arial Narrow"/>
        </w:rPr>
        <w:t xml:space="preserve"> OF THE DECISION REPORT AND CLOSING REMARKS (Chair)</w:t>
      </w:r>
      <w:bookmarkEnd w:id="118"/>
    </w:p>
    <w:p w14:paraId="7528035D" w14:textId="77777777" w:rsidR="00CC0301" w:rsidRPr="00CC0301" w:rsidRDefault="00CC0301" w:rsidP="00CC0301">
      <w:pPr>
        <w:tabs>
          <w:tab w:val="left" w:pos="709"/>
        </w:tabs>
        <w:spacing w:after="0" w:line="240" w:lineRule="auto"/>
        <w:jc w:val="both"/>
        <w:rPr>
          <w:rFonts w:ascii="Arial Narrow" w:eastAsia="Calibri" w:hAnsi="Arial Narrow" w:cs="Arial"/>
          <w:bCs/>
          <w:iCs/>
          <w:sz w:val="16"/>
          <w:szCs w:val="16"/>
          <w:highlight w:val="yellow"/>
        </w:rPr>
      </w:pPr>
    </w:p>
    <w:p w14:paraId="1B15EDF7" w14:textId="77777777" w:rsidR="00CC0301" w:rsidRPr="00CC0301" w:rsidRDefault="00CC0301" w:rsidP="00CC0301">
      <w:pPr>
        <w:tabs>
          <w:tab w:val="left" w:pos="540"/>
        </w:tabs>
        <w:spacing w:after="0" w:line="240" w:lineRule="auto"/>
        <w:jc w:val="both"/>
        <w:rPr>
          <w:rFonts w:ascii="Arial Narrow" w:eastAsia="Times New Roman" w:hAnsi="Arial Narrow" w:cs="Arial"/>
          <w:bCs/>
          <w:i/>
          <w:sz w:val="24"/>
          <w:szCs w:val="24"/>
        </w:rPr>
      </w:pPr>
      <w:r w:rsidRPr="00CC0301">
        <w:rPr>
          <w:rFonts w:ascii="Arial Narrow" w:eastAsia="Times New Roman" w:hAnsi="Arial Narrow" w:cs="Arial"/>
          <w:bCs/>
          <w:i/>
          <w:sz w:val="24"/>
          <w:szCs w:val="24"/>
        </w:rPr>
        <w:t xml:space="preserve">The CSO will be invited to adopt the decision report of the meeting. </w:t>
      </w:r>
    </w:p>
    <w:p w14:paraId="3356D4DA" w14:textId="77777777" w:rsidR="00CC0301" w:rsidRPr="00CC0301" w:rsidRDefault="00CC0301" w:rsidP="00CC0301">
      <w:pPr>
        <w:tabs>
          <w:tab w:val="left" w:pos="540"/>
        </w:tabs>
        <w:spacing w:after="0" w:line="240" w:lineRule="auto"/>
        <w:jc w:val="both"/>
        <w:rPr>
          <w:rFonts w:ascii="Arial Narrow" w:eastAsia="Times New Roman" w:hAnsi="Arial Narrow" w:cs="Arial"/>
          <w:bCs/>
          <w:sz w:val="24"/>
          <w:szCs w:val="24"/>
        </w:rPr>
      </w:pPr>
    </w:p>
    <w:p w14:paraId="25308AE9" w14:textId="77777777" w:rsidR="00CC0301" w:rsidRPr="00CC0301" w:rsidRDefault="00CC0301" w:rsidP="00CC0301">
      <w:pPr>
        <w:tabs>
          <w:tab w:val="left" w:pos="540"/>
        </w:tabs>
        <w:spacing w:after="0" w:line="240" w:lineRule="auto"/>
        <w:jc w:val="both"/>
        <w:rPr>
          <w:rFonts w:ascii="Arial Narrow" w:eastAsia="Times New Roman" w:hAnsi="Arial Narrow" w:cs="Arial"/>
          <w:bCs/>
          <w:sz w:val="24"/>
          <w:szCs w:val="24"/>
        </w:rPr>
      </w:pPr>
      <w:r w:rsidRPr="00CC0301">
        <w:rPr>
          <w:rFonts w:ascii="Arial Narrow" w:eastAsia="Times New Roman" w:hAnsi="Arial Narrow" w:cs="Arial"/>
          <w:bCs/>
          <w:sz w:val="24"/>
          <w:szCs w:val="24"/>
        </w:rPr>
        <w:t>The Chair will convey his closing remarks before formally closing the meeting.</w:t>
      </w:r>
    </w:p>
    <w:p w14:paraId="524DCCB5" w14:textId="77777777" w:rsidR="00CC0301" w:rsidRPr="00CC0301" w:rsidRDefault="00CC0301" w:rsidP="00CC0301">
      <w:pPr>
        <w:tabs>
          <w:tab w:val="left" w:pos="540"/>
        </w:tabs>
        <w:spacing w:after="0" w:line="240" w:lineRule="auto"/>
        <w:jc w:val="both"/>
        <w:rPr>
          <w:rFonts w:ascii="Arial Narrow" w:eastAsia="Times New Roman" w:hAnsi="Arial Narrow" w:cs="Arial"/>
          <w:bCs/>
          <w:sz w:val="24"/>
          <w:szCs w:val="24"/>
        </w:rPr>
      </w:pPr>
    </w:p>
    <w:p w14:paraId="0DB32136" w14:textId="77777777" w:rsidR="00CC0301" w:rsidRPr="00CC0301" w:rsidRDefault="00CC0301" w:rsidP="00CC0301">
      <w:pPr>
        <w:tabs>
          <w:tab w:val="left" w:pos="540"/>
        </w:tabs>
        <w:spacing w:after="0" w:line="240" w:lineRule="auto"/>
        <w:jc w:val="both"/>
        <w:rPr>
          <w:rFonts w:ascii="Arial Narrow" w:eastAsia="Times New Roman" w:hAnsi="Arial Narrow" w:cs="Arial"/>
          <w:bCs/>
          <w:sz w:val="24"/>
          <w:szCs w:val="24"/>
        </w:rPr>
      </w:pPr>
      <w:r w:rsidRPr="00CC0301">
        <w:rPr>
          <w:rFonts w:ascii="Arial Narrow" w:eastAsia="Times New Roman" w:hAnsi="Arial Narrow" w:cs="Arial"/>
          <w:bCs/>
          <w:sz w:val="24"/>
          <w:szCs w:val="24"/>
        </w:rPr>
        <w:t>The Secretariat will project the Decision Report for approval by the CSO.</w:t>
      </w:r>
    </w:p>
    <w:p w14:paraId="2C0DC5D9" w14:textId="77777777" w:rsidR="00CC0301" w:rsidRPr="00CC0301" w:rsidRDefault="00CC0301" w:rsidP="00CC0301">
      <w:pPr>
        <w:tabs>
          <w:tab w:val="left" w:pos="540"/>
        </w:tabs>
        <w:spacing w:after="0" w:line="240" w:lineRule="auto"/>
        <w:jc w:val="both"/>
        <w:rPr>
          <w:rFonts w:ascii="Arial Narrow" w:eastAsia="Times New Roman" w:hAnsi="Arial Narrow" w:cs="Arial"/>
          <w:bCs/>
          <w:sz w:val="24"/>
          <w:szCs w:val="24"/>
        </w:rPr>
      </w:pPr>
    </w:p>
    <w:p w14:paraId="276BD646" w14:textId="77777777" w:rsidR="00CC0301" w:rsidRPr="00CC0301" w:rsidRDefault="00CC0301" w:rsidP="00CC0301">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lang w:val="en-IN"/>
        </w:rPr>
      </w:pPr>
      <w:r w:rsidRPr="00CC0301">
        <w:rPr>
          <w:rFonts w:ascii="Arial Narrow" w:eastAsia="Calibri" w:hAnsi="Arial Narrow" w:cs="Arial"/>
          <w:i/>
          <w:color w:val="000000"/>
          <w:sz w:val="24"/>
          <w:szCs w:val="24"/>
          <w:lang w:val="en-IN"/>
        </w:rPr>
        <w:t>Desired Outcome:</w:t>
      </w:r>
      <w:r w:rsidRPr="00CC0301">
        <w:rPr>
          <w:rFonts w:ascii="Arial Narrow" w:eastAsia="Calibri" w:hAnsi="Arial Narrow" w:cs="Arial"/>
          <w:color w:val="000000"/>
          <w:sz w:val="24"/>
          <w:szCs w:val="24"/>
          <w:lang w:val="en-IN"/>
        </w:rPr>
        <w:t xml:space="preserve"> The CSO to adopt the report of the meeting and to take note of the closing remarks by the Chair. </w:t>
      </w:r>
    </w:p>
    <w:p w14:paraId="6F07F6FF" w14:textId="77777777" w:rsidR="00CC0301" w:rsidRPr="00CC0301" w:rsidRDefault="00CC0301" w:rsidP="00CC0301">
      <w:pPr>
        <w:tabs>
          <w:tab w:val="left" w:pos="709"/>
        </w:tabs>
        <w:spacing w:after="0" w:line="240" w:lineRule="auto"/>
        <w:jc w:val="both"/>
        <w:rPr>
          <w:rFonts w:ascii="Arial Narrow" w:eastAsia="Calibri" w:hAnsi="Arial Narrow" w:cs="Arial"/>
          <w:bCs/>
          <w:iCs/>
          <w:sz w:val="24"/>
          <w:szCs w:val="24"/>
        </w:rPr>
      </w:pPr>
    </w:p>
    <w:p w14:paraId="1F9B7DFD" w14:textId="77777777" w:rsidR="00CC0301" w:rsidRPr="00CC0301" w:rsidRDefault="00CC0301" w:rsidP="00CC0301">
      <w:pPr>
        <w:tabs>
          <w:tab w:val="left" w:pos="709"/>
        </w:tabs>
        <w:spacing w:after="0" w:line="240" w:lineRule="auto"/>
        <w:jc w:val="center"/>
        <w:rPr>
          <w:rFonts w:ascii="Arial Narrow" w:eastAsia="Calibri" w:hAnsi="Arial Narrow" w:cs="Arial"/>
          <w:bCs/>
          <w:iCs/>
          <w:sz w:val="16"/>
          <w:szCs w:val="16"/>
        </w:rPr>
      </w:pPr>
    </w:p>
    <w:p w14:paraId="1E6CC0DE" w14:textId="2B3D1560" w:rsidR="00C96AAA" w:rsidRPr="00C96AAA" w:rsidRDefault="00CC0301" w:rsidP="00CC0301">
      <w:pPr>
        <w:spacing w:after="0" w:line="240" w:lineRule="auto"/>
        <w:jc w:val="center"/>
        <w:rPr>
          <w:rFonts w:ascii="Arial Narrow" w:hAnsi="Arial Narrow"/>
          <w:sz w:val="24"/>
          <w:szCs w:val="24"/>
        </w:rPr>
      </w:pPr>
      <w:r w:rsidRPr="00CC0301">
        <w:rPr>
          <w:rFonts w:ascii="Arial Narrow" w:eastAsia="Calibri" w:hAnsi="Arial Narrow" w:cs="Arial"/>
          <w:bCs/>
          <w:iCs/>
          <w:sz w:val="16"/>
          <w:szCs w:val="16"/>
        </w:rPr>
        <w:t>***</w:t>
      </w:r>
    </w:p>
    <w:p w14:paraId="3C892059" w14:textId="77777777" w:rsidR="00C96AAA" w:rsidRPr="00C96AAA" w:rsidRDefault="00C96AAA" w:rsidP="00C96AAA">
      <w:pPr>
        <w:spacing w:after="0" w:line="240" w:lineRule="auto"/>
        <w:rPr>
          <w:rFonts w:ascii="Arial Narrow" w:hAnsi="Arial Narrow"/>
          <w:sz w:val="24"/>
          <w:szCs w:val="24"/>
        </w:rPr>
      </w:pPr>
    </w:p>
    <w:p w14:paraId="49EFB2CD" w14:textId="77777777" w:rsidR="00C96AAA" w:rsidRDefault="00C96AAA" w:rsidP="00C96AAA">
      <w:pPr>
        <w:spacing w:after="0" w:line="240" w:lineRule="auto"/>
        <w:rPr>
          <w:rFonts w:ascii="Arial Narrow" w:hAnsi="Arial Narrow"/>
          <w:sz w:val="24"/>
          <w:szCs w:val="24"/>
        </w:rPr>
        <w:sectPr w:rsidR="00C96AAA" w:rsidSect="00154E5B">
          <w:pgSz w:w="11906" w:h="16838"/>
          <w:pgMar w:top="1440" w:right="1440" w:bottom="1440" w:left="1440" w:header="708" w:footer="708" w:gutter="0"/>
          <w:cols w:space="708"/>
          <w:docGrid w:linePitch="360"/>
        </w:sectPr>
      </w:pPr>
    </w:p>
    <w:p w14:paraId="50699E75" w14:textId="7B727C50" w:rsidR="00C96AAA" w:rsidRPr="001321F6" w:rsidRDefault="00E50C4A" w:rsidP="001321F6">
      <w:pPr>
        <w:pStyle w:val="Heading1"/>
        <w:rPr>
          <w:rFonts w:ascii="Arial Narrow" w:hAnsi="Arial Narrow"/>
        </w:rPr>
      </w:pPr>
      <w:bookmarkStart w:id="119" w:name="_Toc72936802"/>
      <w:r w:rsidRPr="001321F6">
        <w:rPr>
          <w:rFonts w:ascii="Arial Narrow" w:hAnsi="Arial Narrow"/>
        </w:rPr>
        <w:lastRenderedPageBreak/>
        <w:t>ANNEX</w:t>
      </w:r>
      <w:bookmarkEnd w:id="119"/>
    </w:p>
    <w:p w14:paraId="7217FCF0" w14:textId="71D17F47" w:rsidR="00E50C4A" w:rsidRPr="001321F6" w:rsidRDefault="00E50C4A" w:rsidP="001321F6">
      <w:pPr>
        <w:pStyle w:val="Heading3"/>
        <w:jc w:val="right"/>
        <w:rPr>
          <w:rFonts w:ascii="Arial Narrow" w:hAnsi="Arial Narrow"/>
          <w:sz w:val="24"/>
          <w:szCs w:val="24"/>
          <w:lang w:val="en-US"/>
        </w:rPr>
      </w:pPr>
      <w:bookmarkStart w:id="120" w:name="_Toc72936803"/>
      <w:r w:rsidRPr="001321F6">
        <w:rPr>
          <w:rFonts w:ascii="Arial Narrow" w:hAnsi="Arial Narrow"/>
          <w:sz w:val="24"/>
          <w:szCs w:val="24"/>
          <w:shd w:val="clear" w:color="auto" w:fill="D9D9D9"/>
        </w:rPr>
        <w:t>IOR/11BI-CSO/21/DOC2.1</w:t>
      </w:r>
      <w:bookmarkEnd w:id="120"/>
    </w:p>
    <w:p w14:paraId="2FDAB4B3" w14:textId="74530939" w:rsidR="00E50C4A" w:rsidRDefault="00E50C4A" w:rsidP="00C96AAA">
      <w:pPr>
        <w:spacing w:after="0" w:line="240" w:lineRule="auto"/>
        <w:rPr>
          <w:rFonts w:ascii="Arial Narrow" w:hAnsi="Arial Narrow"/>
          <w:sz w:val="24"/>
          <w:szCs w:val="24"/>
          <w:lang w:val="en-US"/>
        </w:rPr>
      </w:pPr>
    </w:p>
    <w:p w14:paraId="7A148054"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r w:rsidRPr="00E50C4A">
        <w:rPr>
          <w:rFonts w:ascii="Arial Narrow" w:hAnsi="Arial Narrow" w:cs="Arial"/>
          <w:b/>
          <w:sz w:val="24"/>
          <w:szCs w:val="24"/>
        </w:rPr>
        <w:t>22</w:t>
      </w:r>
      <w:r w:rsidRPr="00E50C4A">
        <w:rPr>
          <w:rFonts w:ascii="Arial Narrow" w:hAnsi="Arial Narrow" w:cs="Arial"/>
          <w:b/>
          <w:sz w:val="24"/>
          <w:szCs w:val="24"/>
          <w:vertAlign w:val="superscript"/>
        </w:rPr>
        <w:t>nd</w:t>
      </w:r>
      <w:r w:rsidRPr="00E50C4A">
        <w:rPr>
          <w:rFonts w:ascii="Arial Narrow" w:hAnsi="Arial Narrow" w:cs="Arial"/>
          <w:b/>
          <w:sz w:val="24"/>
          <w:szCs w:val="24"/>
        </w:rPr>
        <w:t xml:space="preserve"> Meeting of the </w:t>
      </w:r>
    </w:p>
    <w:p w14:paraId="7F8C0B40"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r w:rsidRPr="00E50C4A">
        <w:rPr>
          <w:rFonts w:ascii="Arial Narrow" w:hAnsi="Arial Narrow" w:cs="Arial"/>
          <w:b/>
          <w:sz w:val="24"/>
          <w:szCs w:val="24"/>
        </w:rPr>
        <w:t>Committee of Senior Officials (CSO) (Virtual)</w:t>
      </w:r>
    </w:p>
    <w:p w14:paraId="3A989674"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p>
    <w:p w14:paraId="473C1F9B" w14:textId="7E08969E" w:rsidR="00E50C4A" w:rsidRPr="00E50C4A" w:rsidRDefault="00E50C4A" w:rsidP="00E50C4A">
      <w:pPr>
        <w:shd w:val="clear" w:color="auto" w:fill="FFFFFF"/>
        <w:spacing w:after="0" w:line="240" w:lineRule="auto"/>
        <w:jc w:val="center"/>
        <w:rPr>
          <w:rFonts w:ascii="Arial Narrow" w:hAnsi="Arial Narrow" w:cs="Arial"/>
          <w:b/>
          <w:sz w:val="24"/>
          <w:szCs w:val="24"/>
        </w:rPr>
      </w:pPr>
      <w:r w:rsidRPr="00E50C4A">
        <w:rPr>
          <w:rFonts w:ascii="Arial Narrow" w:hAnsi="Arial Narrow" w:cs="Arial"/>
          <w:b/>
          <w:sz w:val="24"/>
          <w:szCs w:val="24"/>
        </w:rPr>
        <w:t>15</w:t>
      </w:r>
      <w:r>
        <w:rPr>
          <w:rFonts w:ascii="Arial Narrow" w:hAnsi="Arial Narrow" w:cs="Arial"/>
          <w:b/>
          <w:sz w:val="24"/>
          <w:szCs w:val="24"/>
          <w:lang w:val="en-US"/>
        </w:rPr>
        <w:t>-16</w:t>
      </w:r>
      <w:r w:rsidRPr="00E50C4A">
        <w:rPr>
          <w:rFonts w:ascii="Arial Narrow" w:hAnsi="Arial Narrow" w:cs="Arial"/>
          <w:b/>
          <w:sz w:val="24"/>
          <w:szCs w:val="24"/>
        </w:rPr>
        <w:t xml:space="preserve"> December 2020 </w:t>
      </w:r>
    </w:p>
    <w:p w14:paraId="68955CC4" w14:textId="77777777" w:rsidR="00E50C4A" w:rsidRPr="00E50C4A" w:rsidRDefault="00E50C4A" w:rsidP="00E50C4A">
      <w:pPr>
        <w:shd w:val="clear" w:color="auto" w:fill="FFFFFF"/>
        <w:spacing w:after="0" w:line="240" w:lineRule="auto"/>
        <w:rPr>
          <w:rFonts w:ascii="Arial Narrow" w:hAnsi="Arial Narrow" w:cs="Arial"/>
          <w:b/>
          <w:sz w:val="24"/>
          <w:szCs w:val="24"/>
        </w:rPr>
      </w:pPr>
    </w:p>
    <w:p w14:paraId="4514B4C7"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r w:rsidRPr="00E50C4A">
        <w:rPr>
          <w:rFonts w:ascii="Arial Narrow" w:hAnsi="Arial Narrow" w:cs="Arial"/>
          <w:b/>
          <w:sz w:val="24"/>
          <w:szCs w:val="24"/>
        </w:rPr>
        <w:t>Theme: “Promoting a Shared Destiny and Path to Prosperity in the Indian Ocean”</w:t>
      </w:r>
    </w:p>
    <w:p w14:paraId="46680D82"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p>
    <w:p w14:paraId="20DB1E8D" w14:textId="77777777" w:rsidR="00E50C4A" w:rsidRPr="00E50C4A" w:rsidRDefault="00E50C4A" w:rsidP="00E50C4A">
      <w:pPr>
        <w:shd w:val="clear" w:color="auto" w:fill="FFFFFF"/>
        <w:spacing w:after="0" w:line="240" w:lineRule="auto"/>
        <w:jc w:val="center"/>
        <w:rPr>
          <w:rFonts w:ascii="Arial Narrow" w:hAnsi="Arial Narrow" w:cs="Arial"/>
          <w:b/>
          <w:sz w:val="24"/>
          <w:szCs w:val="24"/>
        </w:rPr>
      </w:pPr>
      <w:r w:rsidRPr="00E50C4A">
        <w:rPr>
          <w:rFonts w:ascii="Arial Narrow" w:hAnsi="Arial Narrow" w:cs="Arial"/>
          <w:b/>
          <w:sz w:val="24"/>
          <w:szCs w:val="24"/>
        </w:rPr>
        <w:t>DECISION REPORT</w:t>
      </w:r>
    </w:p>
    <w:p w14:paraId="112FD766" w14:textId="77777777" w:rsidR="00E50C4A" w:rsidRPr="00E50C4A" w:rsidRDefault="00E50C4A" w:rsidP="00E50C4A">
      <w:pPr>
        <w:shd w:val="clear" w:color="auto" w:fill="FFFFFF"/>
        <w:spacing w:after="0" w:line="240" w:lineRule="auto"/>
        <w:jc w:val="center"/>
        <w:rPr>
          <w:rFonts w:ascii="Arial Narrow" w:hAnsi="Arial Narrow" w:cs="Arial"/>
          <w:sz w:val="24"/>
          <w:szCs w:val="24"/>
        </w:rPr>
      </w:pPr>
    </w:p>
    <w:p w14:paraId="7367252A" w14:textId="77777777" w:rsidR="00E50C4A" w:rsidRPr="00E50C4A" w:rsidRDefault="00E50C4A" w:rsidP="00E50C4A">
      <w:pPr>
        <w:tabs>
          <w:tab w:val="left" w:pos="567"/>
        </w:tabs>
        <w:spacing w:after="0" w:line="240" w:lineRule="auto"/>
        <w:jc w:val="both"/>
        <w:rPr>
          <w:rFonts w:ascii="Arial Narrow" w:eastAsia="Calibri" w:hAnsi="Arial Narrow" w:cs="Arial"/>
          <w:sz w:val="24"/>
          <w:szCs w:val="24"/>
        </w:rPr>
      </w:pPr>
      <w:r w:rsidRPr="00E50C4A">
        <w:rPr>
          <w:rFonts w:ascii="Arial Narrow" w:eastAsia="Calibri" w:hAnsi="Arial Narrow" w:cs="Arial"/>
          <w:kern w:val="1"/>
          <w:sz w:val="24"/>
          <w:szCs w:val="24"/>
        </w:rPr>
        <w:t xml:space="preserve">The </w:t>
      </w:r>
      <w:r w:rsidRPr="00E50C4A">
        <w:rPr>
          <w:rFonts w:ascii="Arial Narrow" w:eastAsia="Calibri" w:hAnsi="Arial Narrow" w:cs="Arial Narrow"/>
          <w:sz w:val="24"/>
          <w:szCs w:val="24"/>
          <w:lang w:val="en-US"/>
        </w:rPr>
        <w:t>22</w:t>
      </w:r>
      <w:r w:rsidRPr="00E50C4A">
        <w:rPr>
          <w:rFonts w:ascii="Arial Narrow" w:eastAsia="Calibri" w:hAnsi="Arial Narrow" w:cs="Arial Narrow"/>
          <w:sz w:val="24"/>
          <w:szCs w:val="24"/>
          <w:vertAlign w:val="superscript"/>
          <w:lang w:val="en-US"/>
        </w:rPr>
        <w:t>nd</w:t>
      </w:r>
      <w:r w:rsidRPr="00E50C4A">
        <w:rPr>
          <w:rFonts w:ascii="Arial Narrow" w:eastAsia="Calibri" w:hAnsi="Arial Narrow" w:cs="Arial Narrow"/>
          <w:sz w:val="24"/>
          <w:szCs w:val="24"/>
          <w:lang w:val="en-US"/>
        </w:rPr>
        <w:t xml:space="preserve"> </w:t>
      </w:r>
      <w:r w:rsidRPr="00E50C4A">
        <w:rPr>
          <w:rFonts w:ascii="Arial Narrow" w:eastAsia="Calibri" w:hAnsi="Arial Narrow" w:cs="Arial Narrow"/>
          <w:sz w:val="24"/>
          <w:szCs w:val="24"/>
        </w:rPr>
        <w:t>Meeting of the Committee of Senior Officials (CSO)</w:t>
      </w:r>
      <w:r w:rsidRPr="00E50C4A">
        <w:rPr>
          <w:rFonts w:ascii="Arial Narrow" w:eastAsia="Calibri" w:hAnsi="Arial Narrow" w:cs="Arial Narrow"/>
          <w:sz w:val="24"/>
          <w:szCs w:val="24"/>
          <w:lang w:val="en-US"/>
        </w:rPr>
        <w:t xml:space="preserve"> </w:t>
      </w:r>
      <w:r w:rsidRPr="00E50C4A">
        <w:rPr>
          <w:rFonts w:ascii="Arial Narrow" w:eastAsia="Calibri" w:hAnsi="Arial Narrow" w:cs="Arial"/>
          <w:kern w:val="1"/>
          <w:sz w:val="24"/>
          <w:szCs w:val="24"/>
        </w:rPr>
        <w:t xml:space="preserve">took place virtually via the Cisco </w:t>
      </w:r>
      <w:proofErr w:type="spellStart"/>
      <w:r w:rsidRPr="00E50C4A">
        <w:rPr>
          <w:rFonts w:ascii="Arial Narrow" w:eastAsia="Calibri" w:hAnsi="Arial Narrow" w:cs="Arial"/>
          <w:kern w:val="1"/>
          <w:sz w:val="24"/>
          <w:szCs w:val="24"/>
        </w:rPr>
        <w:t>Webex</w:t>
      </w:r>
      <w:proofErr w:type="spellEnd"/>
      <w:r w:rsidRPr="00E50C4A">
        <w:rPr>
          <w:rFonts w:ascii="Arial Narrow" w:eastAsia="Calibri" w:hAnsi="Arial Narrow" w:cs="Arial"/>
          <w:kern w:val="1"/>
          <w:sz w:val="24"/>
          <w:szCs w:val="24"/>
        </w:rPr>
        <w:t xml:space="preserve"> platform </w:t>
      </w:r>
      <w:r w:rsidRPr="00E50C4A">
        <w:rPr>
          <w:rFonts w:ascii="Arial Narrow" w:eastAsia="Calibri" w:hAnsi="Arial Narrow" w:cs="Calibri"/>
          <w:bCs/>
          <w:kern w:val="1"/>
          <w:sz w:val="24"/>
          <w:szCs w:val="24"/>
        </w:rPr>
        <w:t xml:space="preserve">on </w:t>
      </w:r>
      <w:r w:rsidRPr="00E50C4A">
        <w:rPr>
          <w:rFonts w:ascii="Arial Narrow" w:hAnsi="Arial Narrow"/>
          <w:bCs/>
          <w:kern w:val="2"/>
          <w:sz w:val="24"/>
          <w:szCs w:val="24"/>
        </w:rPr>
        <w:t>Dec</w:t>
      </w:r>
      <w:r w:rsidRPr="00E50C4A">
        <w:rPr>
          <w:rFonts w:ascii="Arial Narrow" w:hAnsi="Arial Narrow"/>
          <w:bCs/>
          <w:kern w:val="2"/>
          <w:sz w:val="24"/>
          <w:szCs w:val="24"/>
          <w:lang w:val="en-US"/>
        </w:rPr>
        <w:t>ember</w:t>
      </w:r>
      <w:r w:rsidRPr="00E50C4A">
        <w:rPr>
          <w:rFonts w:ascii="Arial Narrow" w:hAnsi="Arial Narrow"/>
          <w:bCs/>
          <w:kern w:val="2"/>
          <w:sz w:val="24"/>
          <w:szCs w:val="24"/>
        </w:rPr>
        <w:t xml:space="preserve"> 15-16, 202</w:t>
      </w:r>
      <w:r w:rsidRPr="00E50C4A">
        <w:rPr>
          <w:rFonts w:ascii="Arial Narrow" w:hAnsi="Arial Narrow"/>
          <w:bCs/>
          <w:kern w:val="2"/>
          <w:sz w:val="24"/>
          <w:szCs w:val="24"/>
          <w:lang w:val="en-US"/>
        </w:rPr>
        <w:t>0</w:t>
      </w:r>
      <w:r w:rsidRPr="00E50C4A">
        <w:rPr>
          <w:rFonts w:ascii="Arial Narrow" w:hAnsi="Arial Narrow" w:cs="Arial"/>
          <w:kern w:val="2"/>
          <w:sz w:val="24"/>
          <w:szCs w:val="24"/>
        </w:rPr>
        <w:t>.</w:t>
      </w:r>
      <w:r w:rsidRPr="00E50C4A">
        <w:rPr>
          <w:rFonts w:ascii="Arial Narrow" w:eastAsia="Calibri" w:hAnsi="Arial Narrow" w:cs="Arial"/>
          <w:kern w:val="1"/>
          <w:sz w:val="24"/>
          <w:szCs w:val="24"/>
        </w:rPr>
        <w:t xml:space="preserve">  The Meeting was chaired by H.E. Abdulnasser Alshaali, </w:t>
      </w:r>
      <w:r w:rsidRPr="00E50C4A">
        <w:rPr>
          <w:rFonts w:ascii="Arial Narrow" w:eastAsia="Calibri" w:hAnsi="Arial Narrow" w:cs="Arial"/>
          <w:kern w:val="2"/>
          <w:sz w:val="24"/>
          <w:szCs w:val="24"/>
        </w:rPr>
        <w:t xml:space="preserve">Assistant Minister for Economic and Trade Affairs, Ministry of Foreign Affairs and International Cooperation, United Arab Emirates (UAE), </w:t>
      </w:r>
      <w:r w:rsidRPr="00E50C4A">
        <w:rPr>
          <w:rFonts w:ascii="Arial Narrow" w:eastAsia="Calibri" w:hAnsi="Arial Narrow" w:cs="Arial"/>
          <w:kern w:val="1"/>
          <w:sz w:val="24"/>
          <w:szCs w:val="24"/>
        </w:rPr>
        <w:t>and was attended by representatives of IORA Member States</w:t>
      </w:r>
      <w:r w:rsidRPr="00E50C4A">
        <w:rPr>
          <w:rFonts w:ascii="Arial Narrow" w:eastAsia="Calibri" w:hAnsi="Arial Narrow" w:cs="Arial"/>
          <w:kern w:val="1"/>
          <w:sz w:val="24"/>
          <w:szCs w:val="24"/>
          <w:lang w:val="en-US"/>
        </w:rPr>
        <w:t>,</w:t>
      </w:r>
      <w:r w:rsidRPr="00E50C4A">
        <w:rPr>
          <w:rFonts w:ascii="Arial Narrow" w:eastAsia="Calibri" w:hAnsi="Arial Narrow" w:cs="Arial"/>
          <w:kern w:val="1"/>
          <w:sz w:val="24"/>
          <w:szCs w:val="24"/>
        </w:rPr>
        <w:t xml:space="preserve"> namely the </w:t>
      </w:r>
      <w:r w:rsidRPr="00E50C4A">
        <w:rPr>
          <w:rFonts w:ascii="Arial Narrow" w:eastAsia="Calibri" w:hAnsi="Arial Narrow" w:cs="Calibri"/>
          <w:b/>
          <w:kern w:val="1"/>
          <w:sz w:val="24"/>
          <w:szCs w:val="24"/>
        </w:rPr>
        <w:t xml:space="preserve">Commonwealth of Australia, </w:t>
      </w:r>
      <w:r w:rsidRPr="00E50C4A">
        <w:rPr>
          <w:rFonts w:ascii="Arial Narrow" w:eastAsia="Calibri" w:hAnsi="Arial Narrow" w:cs="Arial Narrow"/>
          <w:b/>
          <w:kern w:val="1"/>
          <w:sz w:val="24"/>
          <w:szCs w:val="24"/>
        </w:rPr>
        <w:t xml:space="preserve">People's Republic of Bangladesh, </w:t>
      </w:r>
      <w:r w:rsidRPr="00E50C4A">
        <w:rPr>
          <w:rFonts w:ascii="Arial Narrow" w:eastAsia="Calibri" w:hAnsi="Arial Narrow" w:cs="Calibri"/>
          <w:b/>
          <w:sz w:val="24"/>
          <w:szCs w:val="24"/>
        </w:rPr>
        <w:t>Union of Comoros</w:t>
      </w:r>
      <w:r w:rsidRPr="00E50C4A">
        <w:rPr>
          <w:rFonts w:ascii="Arial Narrow" w:eastAsia="Calibri" w:hAnsi="Arial Narrow" w:cs="Arial Narrow"/>
          <w:b/>
          <w:kern w:val="1"/>
          <w:sz w:val="24"/>
          <w:szCs w:val="24"/>
        </w:rPr>
        <w:t>, Republic of India, Republic of Indonesia, Islamic Republic of Iran, Republic of Kenya, Republic of Madagascar, Malaysia, Republic of Maldives, Republic of Mauritius, Republic of Mozambique, Sultanate of Oman, Republic of Seychelles, Republic of Singapore, Republic of South Africa, Democratic Socialist Republic of Sri Lanka, United Republic of Tanzania, Kingdom of Thailand, United Arab Emirates and Republic of Yemen.</w:t>
      </w:r>
      <w:r w:rsidRPr="00E50C4A">
        <w:rPr>
          <w:rFonts w:ascii="Arial Narrow" w:eastAsia="Calibri" w:hAnsi="Arial Narrow" w:cs="Arial"/>
          <w:sz w:val="24"/>
          <w:szCs w:val="24"/>
        </w:rPr>
        <w:t xml:space="preserve"> The Secretary-General, H.E. Dr </w:t>
      </w:r>
      <w:proofErr w:type="spellStart"/>
      <w:r w:rsidRPr="00E50C4A">
        <w:rPr>
          <w:rFonts w:ascii="Arial Narrow" w:eastAsia="Calibri" w:hAnsi="Arial Narrow" w:cs="Arial"/>
          <w:sz w:val="24"/>
          <w:szCs w:val="24"/>
        </w:rPr>
        <w:t>Nomvuyo</w:t>
      </w:r>
      <w:proofErr w:type="spellEnd"/>
      <w:r w:rsidRPr="00E50C4A">
        <w:rPr>
          <w:rFonts w:ascii="Arial Narrow" w:eastAsia="Calibri" w:hAnsi="Arial Narrow" w:cs="Arial"/>
          <w:sz w:val="24"/>
          <w:szCs w:val="24"/>
        </w:rPr>
        <w:t xml:space="preserve"> Nokwe, the Regional Centre for Science and Technology Transfer (RCSTT), and the Fisheries Support Unit (FSU) as Specialised Agencies of IORA also attended the meeting. </w:t>
      </w:r>
      <w:r w:rsidRPr="00E50C4A">
        <w:rPr>
          <w:rFonts w:ascii="Arial Narrow" w:hAnsi="Arial Narrow" w:cs="Arial Narrow"/>
          <w:kern w:val="1"/>
          <w:sz w:val="24"/>
          <w:szCs w:val="24"/>
        </w:rPr>
        <w:t xml:space="preserve">The List of Delegates is annexed as </w:t>
      </w:r>
      <w:bookmarkStart w:id="121" w:name="_Hlk532550949"/>
      <w:r w:rsidRPr="00E50C4A">
        <w:rPr>
          <w:rFonts w:ascii="Arial Narrow" w:hAnsi="Arial Narrow" w:cs="Arial Narrow"/>
          <w:b/>
          <w:kern w:val="1"/>
          <w:sz w:val="24"/>
          <w:szCs w:val="24"/>
          <w:u w:val="single"/>
        </w:rPr>
        <w:t>Document No. IOR/2</w:t>
      </w:r>
      <w:r w:rsidRPr="00E50C4A">
        <w:rPr>
          <w:rFonts w:ascii="Arial Narrow" w:hAnsi="Arial Narrow" w:cs="Arial Narrow"/>
          <w:b/>
          <w:kern w:val="1"/>
          <w:sz w:val="24"/>
          <w:szCs w:val="24"/>
          <w:u w:val="single"/>
          <w:lang w:val="en-US"/>
        </w:rPr>
        <w:t>2</w:t>
      </w:r>
      <w:r w:rsidRPr="00E50C4A">
        <w:rPr>
          <w:rFonts w:ascii="Arial Narrow" w:hAnsi="Arial Narrow" w:cs="Arial Narrow"/>
          <w:b/>
          <w:kern w:val="1"/>
          <w:sz w:val="24"/>
          <w:szCs w:val="24"/>
          <w:u w:val="single"/>
        </w:rPr>
        <w:t>CSO/REP/</w:t>
      </w:r>
      <w:r w:rsidRPr="00E50C4A">
        <w:rPr>
          <w:rFonts w:ascii="Arial Narrow" w:hAnsi="Arial Narrow" w:cs="Arial Narrow"/>
          <w:b/>
          <w:kern w:val="1"/>
          <w:sz w:val="24"/>
          <w:szCs w:val="24"/>
          <w:u w:val="single"/>
          <w:lang w:val="en-US"/>
        </w:rPr>
        <w:t>20</w:t>
      </w:r>
      <w:r w:rsidRPr="00E50C4A">
        <w:rPr>
          <w:rFonts w:ascii="Arial Narrow" w:hAnsi="Arial Narrow" w:cs="Arial Narrow"/>
          <w:b/>
          <w:kern w:val="1"/>
          <w:sz w:val="24"/>
          <w:szCs w:val="24"/>
          <w:u w:val="single"/>
        </w:rPr>
        <w:t>/01</w:t>
      </w:r>
      <w:bookmarkEnd w:id="121"/>
      <w:r w:rsidRPr="00E50C4A">
        <w:rPr>
          <w:rFonts w:ascii="Arial Narrow" w:hAnsi="Arial Narrow" w:cs="Arial Narrow"/>
          <w:b/>
          <w:kern w:val="1"/>
          <w:sz w:val="24"/>
          <w:szCs w:val="24"/>
          <w:u w:val="single"/>
        </w:rPr>
        <w:t>.</w:t>
      </w:r>
    </w:p>
    <w:p w14:paraId="5709B68A" w14:textId="77777777" w:rsidR="00E50C4A" w:rsidRPr="00E50C4A" w:rsidRDefault="00E50C4A" w:rsidP="00E50C4A">
      <w:pPr>
        <w:spacing w:after="0" w:line="240" w:lineRule="auto"/>
        <w:rPr>
          <w:rFonts w:ascii="Arial Narrow" w:eastAsia="Calibri" w:hAnsi="Arial Narrow" w:cs="Arial"/>
          <w:sz w:val="24"/>
          <w:szCs w:val="24"/>
          <w:u w:val="single"/>
        </w:rPr>
      </w:pPr>
    </w:p>
    <w:p w14:paraId="2AACB6C2" w14:textId="77777777" w:rsidR="00E50C4A" w:rsidRPr="00E50C4A" w:rsidRDefault="00E50C4A" w:rsidP="00E50C4A">
      <w:pPr>
        <w:tabs>
          <w:tab w:val="left" w:pos="567"/>
        </w:tabs>
        <w:suppressAutoHyphens/>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lang w:val="en-US"/>
        </w:rPr>
        <w:t>1.</w:t>
      </w:r>
      <w:r w:rsidRPr="00E50C4A">
        <w:rPr>
          <w:rFonts w:ascii="Arial Narrow" w:eastAsia="Calibri" w:hAnsi="Arial Narrow" w:cs="Arial"/>
          <w:b/>
          <w:sz w:val="24"/>
          <w:szCs w:val="24"/>
          <w:lang w:val="en-US"/>
        </w:rPr>
        <w:tab/>
      </w:r>
      <w:r w:rsidRPr="00E50C4A">
        <w:rPr>
          <w:rFonts w:ascii="Arial Narrow" w:eastAsia="Calibri" w:hAnsi="Arial Narrow" w:cs="Arial"/>
          <w:b/>
          <w:sz w:val="24"/>
          <w:szCs w:val="24"/>
        </w:rPr>
        <w:t>OPENING SESSION</w:t>
      </w:r>
    </w:p>
    <w:p w14:paraId="3EEBF629" w14:textId="138ACDEE" w:rsidR="00E50C4A" w:rsidRPr="00E50C4A" w:rsidRDefault="00E50C4A" w:rsidP="00E50C4A">
      <w:pPr>
        <w:tabs>
          <w:tab w:val="left" w:pos="567"/>
        </w:tabs>
        <w:spacing w:after="0" w:line="240" w:lineRule="auto"/>
        <w:jc w:val="both"/>
        <w:rPr>
          <w:rFonts w:ascii="Arial Narrow" w:eastAsia="Calibri" w:hAnsi="Arial Narrow" w:cs="Arial"/>
          <w:b/>
          <w:bCs/>
          <w:kern w:val="1"/>
          <w:sz w:val="24"/>
          <w:szCs w:val="24"/>
          <w:lang w:val="id-ID" w:eastAsia="zh-CN"/>
        </w:rPr>
      </w:pPr>
      <w:r w:rsidRPr="00E50C4A">
        <w:rPr>
          <w:rFonts w:ascii="Arial Narrow" w:eastAsia="Calibri" w:hAnsi="Arial Narrow" w:cs="Arial"/>
          <w:b/>
          <w:bCs/>
          <w:sz w:val="24"/>
          <w:szCs w:val="24"/>
          <w:lang w:val="en-ZA"/>
        </w:rPr>
        <w:t>1.1</w:t>
      </w:r>
      <w:r w:rsidRPr="00E50C4A">
        <w:rPr>
          <w:rFonts w:ascii="Arial Narrow" w:eastAsia="Calibri" w:hAnsi="Arial Narrow" w:cs="Arial"/>
          <w:b/>
          <w:bCs/>
          <w:sz w:val="24"/>
          <w:szCs w:val="24"/>
          <w:lang w:val="en-ZA"/>
        </w:rPr>
        <w:tab/>
        <w:t>Welcome Address and Opening Remarks (Chair)</w:t>
      </w:r>
    </w:p>
    <w:p w14:paraId="7D4F59E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E50C4A">
        <w:rPr>
          <w:rFonts w:ascii="Arial Narrow" w:eastAsia="Times New Roman" w:hAnsi="Arial Narrow" w:cs="Arial Narrow"/>
          <w:i/>
          <w:sz w:val="24"/>
          <w:szCs w:val="24"/>
          <w:lang w:val="en-US"/>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Calibri"/>
          <w:sz w:val="24"/>
          <w:szCs w:val="24"/>
          <w:lang w:val="en-US"/>
        </w:rPr>
        <w:t>CSO noted the Chairperson’s Welcome Address and Opening Remarks</w:t>
      </w:r>
      <w:r w:rsidRPr="00E50C4A">
        <w:rPr>
          <w:rFonts w:ascii="Arial Narrow" w:eastAsia="Times New Roman" w:hAnsi="Arial Narrow" w:cs="Arial"/>
          <w:sz w:val="24"/>
          <w:szCs w:val="24"/>
          <w:lang w:val="en-US"/>
        </w:rPr>
        <w:t>.</w:t>
      </w:r>
    </w:p>
    <w:p w14:paraId="68382EE2" w14:textId="77777777" w:rsidR="00E50C4A" w:rsidRPr="00E50C4A" w:rsidRDefault="00E50C4A" w:rsidP="00E50C4A">
      <w:pPr>
        <w:spacing w:after="0" w:line="240" w:lineRule="auto"/>
        <w:jc w:val="both"/>
        <w:rPr>
          <w:rFonts w:ascii="Arial Narrow" w:eastAsia="Calibri" w:hAnsi="Arial Narrow" w:cs="Arial"/>
          <w:kern w:val="1"/>
          <w:sz w:val="24"/>
          <w:szCs w:val="24"/>
          <w:lang w:val="id-ID" w:eastAsia="zh-CN"/>
        </w:rPr>
      </w:pPr>
    </w:p>
    <w:p w14:paraId="4E6B70A3" w14:textId="73906929" w:rsidR="00E50C4A" w:rsidRPr="00E50C4A" w:rsidRDefault="00E50C4A" w:rsidP="00E50C4A">
      <w:pPr>
        <w:widowControl w:val="0"/>
        <w:tabs>
          <w:tab w:val="left" w:pos="567"/>
        </w:tabs>
        <w:spacing w:after="0" w:line="240" w:lineRule="auto"/>
        <w:jc w:val="both"/>
        <w:rPr>
          <w:rFonts w:ascii="Arial Narrow" w:eastAsia="SimSun" w:hAnsi="Arial Narrow" w:cs="Arial"/>
          <w:b/>
          <w:bCs/>
          <w:kern w:val="1"/>
          <w:sz w:val="24"/>
          <w:szCs w:val="24"/>
          <w:lang w:val="en-US" w:eastAsia="zh-CN"/>
        </w:rPr>
      </w:pPr>
      <w:r w:rsidRPr="00E50C4A">
        <w:rPr>
          <w:rFonts w:ascii="Arial Narrow" w:eastAsia="SimSun" w:hAnsi="Arial Narrow" w:cs="Arial"/>
          <w:b/>
          <w:bCs/>
          <w:kern w:val="1"/>
          <w:sz w:val="24"/>
          <w:szCs w:val="24"/>
          <w:lang w:val="en-US" w:eastAsia="zh-CN"/>
        </w:rPr>
        <w:t>1.2</w:t>
      </w:r>
      <w:r w:rsidRPr="00E50C4A">
        <w:rPr>
          <w:rFonts w:ascii="Arial Narrow" w:eastAsia="SimSun" w:hAnsi="Arial Narrow" w:cs="Arial"/>
          <w:b/>
          <w:bCs/>
          <w:kern w:val="1"/>
          <w:sz w:val="24"/>
          <w:szCs w:val="24"/>
          <w:lang w:val="en-US" w:eastAsia="zh-CN"/>
        </w:rPr>
        <w:tab/>
        <w:t>Remarks by the Vice-Chair (Bangladesh)</w:t>
      </w:r>
    </w:p>
    <w:p w14:paraId="0ACD039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E50C4A">
        <w:rPr>
          <w:rFonts w:ascii="Arial Narrow" w:eastAsia="Times New Roman" w:hAnsi="Arial Narrow" w:cs="Arial Narrow"/>
          <w:i/>
          <w:sz w:val="24"/>
          <w:szCs w:val="24"/>
          <w:lang w:val="en-US"/>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Calibri"/>
          <w:sz w:val="24"/>
          <w:szCs w:val="24"/>
          <w:lang w:val="en-US"/>
        </w:rPr>
        <w:t>CSO noted the remarks by the Vice-Chair (Bangladesh) and the Past Chair (South Africa)</w:t>
      </w:r>
      <w:r w:rsidRPr="00E50C4A">
        <w:rPr>
          <w:rFonts w:ascii="Arial Narrow" w:eastAsia="Times New Roman" w:hAnsi="Arial Narrow" w:cs="Arial"/>
          <w:sz w:val="24"/>
          <w:szCs w:val="24"/>
          <w:lang w:val="en-US"/>
        </w:rPr>
        <w:t>.</w:t>
      </w:r>
    </w:p>
    <w:p w14:paraId="760EB028" w14:textId="77777777" w:rsidR="00E50C4A" w:rsidRPr="00E50C4A" w:rsidRDefault="00E50C4A" w:rsidP="00E50C4A">
      <w:pPr>
        <w:spacing w:after="0" w:line="240" w:lineRule="auto"/>
        <w:jc w:val="both"/>
        <w:rPr>
          <w:rFonts w:ascii="Arial Narrow" w:eastAsia="Calibri" w:hAnsi="Arial Narrow" w:cs="Arial"/>
          <w:kern w:val="1"/>
          <w:sz w:val="24"/>
          <w:szCs w:val="24"/>
          <w:lang w:val="en-US" w:eastAsia="zh-CN"/>
        </w:rPr>
      </w:pPr>
    </w:p>
    <w:p w14:paraId="2C88F09C" w14:textId="77777777" w:rsidR="00E50C4A" w:rsidRPr="00E50C4A" w:rsidRDefault="00E50C4A" w:rsidP="00E50C4A">
      <w:pPr>
        <w:tabs>
          <w:tab w:val="left" w:pos="567"/>
        </w:tab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rPr>
        <w:t>1.3</w:t>
      </w:r>
      <w:r w:rsidRPr="00E50C4A">
        <w:rPr>
          <w:rFonts w:ascii="Arial Narrow" w:eastAsia="Calibri" w:hAnsi="Arial Narrow" w:cs="Arial"/>
          <w:b/>
          <w:bCs/>
          <w:sz w:val="24"/>
          <w:szCs w:val="24"/>
        </w:rPr>
        <w:tab/>
        <w:t xml:space="preserve">Outline of Arrangements and Adoption of the Agenda (Chair) </w:t>
      </w:r>
    </w:p>
    <w:p w14:paraId="1C8350BD" w14:textId="77777777" w:rsidR="00E50C4A" w:rsidRPr="00E50C4A" w:rsidRDefault="00E50C4A" w:rsidP="00E50C4A">
      <w:pPr>
        <w:pBdr>
          <w:top w:val="single" w:sz="4" w:space="1" w:color="auto"/>
          <w:left w:val="single" w:sz="4" w:space="1" w:color="auto"/>
          <w:bottom w:val="single" w:sz="4" w:space="1" w:color="auto"/>
          <w:right w:val="single" w:sz="4" w:space="1" w:color="auto"/>
        </w:pBdr>
        <w:shd w:val="pct12" w:color="auto" w:fill="auto"/>
        <w:tabs>
          <w:tab w:val="left" w:pos="540"/>
          <w:tab w:val="left" w:pos="1080"/>
        </w:tabs>
        <w:spacing w:after="0" w:line="240" w:lineRule="auto"/>
        <w:rPr>
          <w:rFonts w:ascii="Arial Narrow" w:eastAsia="Times New Roman" w:hAnsi="Arial Narrow" w:cs="Arial"/>
          <w:sz w:val="24"/>
          <w:szCs w:val="24"/>
          <w:lang w:val="en-US"/>
        </w:rPr>
      </w:pPr>
      <w:r w:rsidRPr="00E50C4A">
        <w:rPr>
          <w:rFonts w:ascii="Arial Narrow" w:eastAsia="Times New Roman" w:hAnsi="Arial Narrow" w:cs="Arial"/>
          <w:i/>
          <w:sz w:val="24"/>
          <w:szCs w:val="24"/>
          <w:lang w:val="en-US"/>
        </w:rPr>
        <w:t>Outcome:</w:t>
      </w:r>
      <w:r w:rsidRPr="00E50C4A">
        <w:rPr>
          <w:rFonts w:ascii="Arial Narrow" w:eastAsia="Times New Roman" w:hAnsi="Arial Narrow" w:cs="Arial"/>
          <w:sz w:val="24"/>
          <w:szCs w:val="24"/>
          <w:lang w:val="en-US"/>
        </w:rPr>
        <w:t xml:space="preserve"> The CSO adopted the Agenda.</w:t>
      </w:r>
    </w:p>
    <w:p w14:paraId="14ABFA1C" w14:textId="77777777" w:rsidR="00E50C4A" w:rsidRPr="00E50C4A" w:rsidRDefault="00E50C4A" w:rsidP="00E50C4A">
      <w:pPr>
        <w:tabs>
          <w:tab w:val="left" w:pos="567"/>
        </w:tabs>
        <w:spacing w:after="0" w:line="240" w:lineRule="auto"/>
        <w:jc w:val="both"/>
        <w:rPr>
          <w:rFonts w:ascii="Arial Narrow" w:eastAsia="Calibri" w:hAnsi="Arial Narrow" w:cs="Arial"/>
          <w:sz w:val="24"/>
          <w:szCs w:val="24"/>
        </w:rPr>
      </w:pPr>
    </w:p>
    <w:p w14:paraId="24A6D0FA" w14:textId="1CC84AEB" w:rsidR="00E50C4A" w:rsidRPr="00E50C4A" w:rsidRDefault="00E50C4A" w:rsidP="00E50C4A">
      <w:pPr>
        <w:tabs>
          <w:tab w:val="left" w:pos="567"/>
        </w:tabs>
        <w:spacing w:after="0" w:line="240" w:lineRule="auto"/>
        <w:jc w:val="both"/>
        <w:rPr>
          <w:rFonts w:ascii="Arial Narrow" w:eastAsia="Calibri" w:hAnsi="Arial Narrow" w:cs="Arial"/>
          <w:b/>
          <w:bCs/>
          <w:sz w:val="24"/>
          <w:szCs w:val="24"/>
          <w:lang w:val="en-ZA"/>
        </w:rPr>
      </w:pPr>
      <w:r w:rsidRPr="00E50C4A">
        <w:rPr>
          <w:rFonts w:ascii="Arial Narrow" w:eastAsia="Calibri" w:hAnsi="Arial Narrow" w:cs="Arial"/>
          <w:b/>
          <w:bCs/>
          <w:sz w:val="24"/>
          <w:szCs w:val="24"/>
          <w:lang w:val="en-ZA"/>
        </w:rPr>
        <w:t>1.4</w:t>
      </w:r>
      <w:r w:rsidRPr="00E50C4A">
        <w:rPr>
          <w:rFonts w:ascii="Arial Narrow" w:eastAsia="Calibri" w:hAnsi="Arial Narrow" w:cs="Arial"/>
          <w:b/>
          <w:bCs/>
          <w:sz w:val="24"/>
          <w:szCs w:val="24"/>
          <w:lang w:val="en-ZA"/>
        </w:rPr>
        <w:tab/>
        <w:t>Report of the Secretary-General (Secretariat)</w:t>
      </w:r>
    </w:p>
    <w:p w14:paraId="2EABC14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Times New Roman" w:hAnsi="Arial Narrow" w:cs="Arial"/>
          <w:i/>
          <w:sz w:val="24"/>
          <w:szCs w:val="24"/>
        </w:rPr>
      </w:pPr>
      <w:r w:rsidRPr="00E50C4A">
        <w:rPr>
          <w:rFonts w:ascii="Arial Narrow" w:eastAsia="Times New Roman" w:hAnsi="Arial Narrow" w:cs="Arial"/>
          <w:i/>
          <w:sz w:val="24"/>
          <w:szCs w:val="24"/>
        </w:rPr>
        <w:t xml:space="preserve">Outcome: </w:t>
      </w:r>
      <w:r w:rsidRPr="00E50C4A">
        <w:rPr>
          <w:rFonts w:ascii="Arial Narrow" w:eastAsia="Times New Roman" w:hAnsi="Arial Narrow" w:cs="Arial"/>
          <w:iCs/>
          <w:sz w:val="24"/>
          <w:szCs w:val="24"/>
        </w:rPr>
        <w:t xml:space="preserve">The </w:t>
      </w:r>
      <w:r w:rsidRPr="00E50C4A">
        <w:rPr>
          <w:rFonts w:ascii="Arial Narrow" w:eastAsia="Times New Roman" w:hAnsi="Arial Narrow" w:cs="Arial"/>
          <w:sz w:val="24"/>
          <w:szCs w:val="24"/>
        </w:rPr>
        <w:t>CSO noted the report of the Secretary-General</w:t>
      </w:r>
      <w:r w:rsidRPr="00E50C4A">
        <w:rPr>
          <w:rFonts w:ascii="Arial Narrow" w:eastAsia="Times New Roman" w:hAnsi="Arial Narrow" w:cs="Arial"/>
          <w:i/>
          <w:sz w:val="24"/>
          <w:szCs w:val="24"/>
        </w:rPr>
        <w:t>.</w:t>
      </w:r>
    </w:p>
    <w:p w14:paraId="0E221B4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Times New Roman" w:hAnsi="Arial Narrow" w:cs="Arial"/>
          <w:i/>
          <w:sz w:val="24"/>
          <w:szCs w:val="24"/>
        </w:rPr>
      </w:pPr>
    </w:p>
    <w:p w14:paraId="4D7C666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Times New Roman" w:hAnsi="Arial Narrow" w:cs="Arial"/>
          <w:iCs/>
          <w:sz w:val="24"/>
          <w:szCs w:val="24"/>
        </w:rPr>
      </w:pPr>
      <w:r w:rsidRPr="00E50C4A">
        <w:rPr>
          <w:rFonts w:ascii="Arial Narrow" w:eastAsia="Times New Roman" w:hAnsi="Arial Narrow" w:cs="Arial"/>
          <w:iCs/>
          <w:sz w:val="24"/>
          <w:szCs w:val="24"/>
        </w:rPr>
        <w:t>The CSO noted several concerns raised by the Secretary-General with respect to the functioning of the Secretariat.  The CSO requested the Secretary-General to circulate details of her concerns and proposed solutions as soon as possible on 15 December 2020, with a view to having a detailed and frank discussion about the Secretary-General’s concerns during the item under Any Other Business.</w:t>
      </w:r>
    </w:p>
    <w:p w14:paraId="387061F1" w14:textId="4ED83746" w:rsidR="00E50C4A" w:rsidRDefault="00E50C4A" w:rsidP="00E50C4A">
      <w:pPr>
        <w:spacing w:after="0" w:line="240" w:lineRule="auto"/>
        <w:jc w:val="both"/>
        <w:rPr>
          <w:rFonts w:ascii="Arial Narrow" w:eastAsia="Calibri" w:hAnsi="Arial Narrow" w:cs="Arial"/>
          <w:sz w:val="24"/>
          <w:szCs w:val="24"/>
        </w:rPr>
      </w:pPr>
    </w:p>
    <w:p w14:paraId="4A6A3810" w14:textId="77777777" w:rsidR="00E50C4A" w:rsidRPr="00E50C4A" w:rsidRDefault="00E50C4A" w:rsidP="00E50C4A">
      <w:pPr>
        <w:spacing w:after="0" w:line="240" w:lineRule="auto"/>
        <w:ind w:left="539" w:hanging="539"/>
        <w:jc w:val="both"/>
        <w:rPr>
          <w:rFonts w:ascii="Arial Narrow" w:eastAsia="Calibri" w:hAnsi="Arial Narrow" w:cs="Arial"/>
          <w:b/>
          <w:bCs/>
          <w:sz w:val="24"/>
          <w:szCs w:val="24"/>
        </w:rPr>
      </w:pPr>
      <w:r w:rsidRPr="00E50C4A">
        <w:rPr>
          <w:rFonts w:ascii="Arial Narrow" w:eastAsia="Calibri" w:hAnsi="Arial Narrow" w:cs="Arial"/>
          <w:b/>
          <w:bCs/>
          <w:sz w:val="24"/>
          <w:szCs w:val="24"/>
        </w:rPr>
        <w:t>2.</w:t>
      </w:r>
      <w:r w:rsidRPr="00E50C4A">
        <w:rPr>
          <w:rFonts w:ascii="Arial Narrow" w:eastAsia="Calibri" w:hAnsi="Arial Narrow" w:cs="Arial"/>
          <w:b/>
          <w:bCs/>
          <w:sz w:val="24"/>
          <w:szCs w:val="24"/>
        </w:rPr>
        <w:tab/>
        <w:t>IORA ACTION PLAN (2017-2021) AND PREPARATIONS FOR A NEW IORA ACTION PLAN (2022-2026)</w:t>
      </w:r>
    </w:p>
    <w:p w14:paraId="67F58BA9" w14:textId="77777777" w:rsidR="00E50C4A" w:rsidRPr="00E50C4A" w:rsidRDefault="00E50C4A" w:rsidP="00E50C4A">
      <w:pPr>
        <w:spacing w:after="0" w:line="240" w:lineRule="auto"/>
        <w:ind w:left="539" w:hanging="539"/>
        <w:jc w:val="both"/>
        <w:rPr>
          <w:rFonts w:ascii="Arial Narrow" w:eastAsia="Calibri" w:hAnsi="Arial Narrow" w:cs="Arial"/>
          <w:b/>
          <w:bCs/>
          <w:sz w:val="24"/>
          <w:szCs w:val="24"/>
        </w:rPr>
      </w:pPr>
      <w:bookmarkStart w:id="122" w:name="_Hlk59649951"/>
      <w:r w:rsidRPr="00E50C4A">
        <w:rPr>
          <w:rFonts w:ascii="Arial Narrow" w:eastAsia="Calibri" w:hAnsi="Arial Narrow" w:cs="Arial"/>
          <w:b/>
          <w:bCs/>
          <w:sz w:val="24"/>
          <w:szCs w:val="24"/>
        </w:rPr>
        <w:t>2.1</w:t>
      </w:r>
      <w:r w:rsidRPr="00E50C4A">
        <w:rPr>
          <w:rFonts w:ascii="Arial Narrow" w:eastAsia="Calibri" w:hAnsi="Arial Narrow" w:cs="Arial"/>
          <w:b/>
          <w:bCs/>
          <w:sz w:val="24"/>
          <w:szCs w:val="24"/>
        </w:rPr>
        <w:tab/>
        <w:t>Report: Workshop to review progress on the IORA Action Plan (2017-2021), as well as the preparation of a new IORA Action Plan (2022-2026) (Chair)</w:t>
      </w:r>
    </w:p>
    <w:bookmarkEnd w:id="122"/>
    <w:p w14:paraId="51FBC80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pct12" w:color="auto" w:fill="auto"/>
        <w:tabs>
          <w:tab w:val="left" w:pos="1080"/>
        </w:tabs>
        <w:spacing w:after="0" w:line="240" w:lineRule="auto"/>
        <w:jc w:val="both"/>
        <w:rPr>
          <w:rFonts w:ascii="Arial Narrow" w:eastAsia="Calibri" w:hAnsi="Arial Narrow" w:cs="Arial"/>
          <w:iCs/>
          <w:sz w:val="24"/>
          <w:szCs w:val="24"/>
        </w:rPr>
      </w:pPr>
      <w:r w:rsidRPr="00E50C4A">
        <w:rPr>
          <w:rFonts w:ascii="Arial Narrow" w:eastAsia="Calibri" w:hAnsi="Arial Narrow" w:cs="Arial"/>
          <w:i/>
          <w:sz w:val="24"/>
          <w:szCs w:val="24"/>
        </w:rPr>
        <w:lastRenderedPageBreak/>
        <w:t xml:space="preserve">Outcome: </w:t>
      </w:r>
      <w:r w:rsidRPr="00E50C4A">
        <w:rPr>
          <w:rFonts w:ascii="Arial Narrow" w:eastAsia="Calibri" w:hAnsi="Arial Narrow" w:cs="Arial"/>
          <w:iCs/>
          <w:sz w:val="24"/>
          <w:szCs w:val="24"/>
        </w:rPr>
        <w:t xml:space="preserve">The </w:t>
      </w:r>
      <w:r w:rsidRPr="00E50C4A">
        <w:rPr>
          <w:rFonts w:ascii="Arial Narrow" w:eastAsia="Calibri" w:hAnsi="Arial Narrow" w:cs="Arial"/>
          <w:sz w:val="24"/>
          <w:szCs w:val="24"/>
        </w:rPr>
        <w:t>CSO noted the update by the Chair on the workshop to review the progress of the IORA Action Plan (2017-2021) and preparations for a new IORA Action Plan (2022-2026), including that a draft Concept Note on the way forward to prepare a new Action Plan had been shared with Bangladesh as Vice Chair, which would be leading the process.  The draft Concept Note would be circulated to all Member States shortly</w:t>
      </w:r>
      <w:r w:rsidRPr="00E50C4A">
        <w:rPr>
          <w:rFonts w:ascii="Arial Narrow" w:eastAsia="Calibri" w:hAnsi="Arial Narrow" w:cs="Arial"/>
          <w:i/>
          <w:sz w:val="24"/>
          <w:szCs w:val="24"/>
        </w:rPr>
        <w:t>.</w:t>
      </w:r>
    </w:p>
    <w:p w14:paraId="4335BB7D" w14:textId="77777777" w:rsidR="00E50C4A" w:rsidRPr="00E50C4A" w:rsidRDefault="00E50C4A" w:rsidP="00E50C4A">
      <w:pPr>
        <w:spacing w:after="0" w:line="240" w:lineRule="auto"/>
        <w:jc w:val="both"/>
        <w:rPr>
          <w:rFonts w:ascii="Arial Narrow" w:eastAsia="Calibri" w:hAnsi="Arial Narrow" w:cs="Arial"/>
          <w:sz w:val="24"/>
          <w:szCs w:val="24"/>
        </w:rPr>
      </w:pPr>
    </w:p>
    <w:p w14:paraId="7F66896A"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rPr>
        <w:t>3.</w:t>
      </w:r>
      <w:r w:rsidRPr="00E50C4A">
        <w:rPr>
          <w:rFonts w:ascii="Arial Narrow" w:eastAsia="Calibri" w:hAnsi="Arial Narrow" w:cs="Arial"/>
          <w:b/>
          <w:bCs/>
          <w:sz w:val="24"/>
          <w:szCs w:val="24"/>
        </w:rPr>
        <w:tab/>
        <w:t>STRATEGIC MANAGEMENT OF IORA’S ENGAGEMENT WITH DIALOGUE PARTNERS</w:t>
      </w:r>
      <w:bookmarkStart w:id="123" w:name="_Hlk23853402"/>
      <w:bookmarkStart w:id="124" w:name="_Hlk22803271"/>
    </w:p>
    <w:p w14:paraId="1BB2B400"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bookmarkStart w:id="125" w:name="_Hlk43456168"/>
      <w:bookmarkStart w:id="126" w:name="_Hlk59689946"/>
      <w:r w:rsidRPr="00E50C4A">
        <w:rPr>
          <w:rFonts w:ascii="Arial Narrow" w:eastAsia="Calibri" w:hAnsi="Arial Narrow" w:cs="Arial"/>
          <w:b/>
          <w:bCs/>
          <w:sz w:val="24"/>
          <w:szCs w:val="24"/>
        </w:rPr>
        <w:t>3.</w:t>
      </w:r>
      <w:r w:rsidRPr="00E50C4A">
        <w:rPr>
          <w:rFonts w:ascii="Arial Narrow" w:eastAsia="Calibri" w:hAnsi="Arial Narrow" w:cs="Arial"/>
          <w:b/>
          <w:bCs/>
          <w:sz w:val="24"/>
          <w:szCs w:val="24"/>
          <w:lang w:val="en-US"/>
        </w:rPr>
        <w:t>1</w:t>
      </w:r>
      <w:r w:rsidRPr="00E50C4A">
        <w:rPr>
          <w:rFonts w:ascii="Arial Narrow" w:eastAsia="Calibri" w:hAnsi="Arial Narrow" w:cs="Arial"/>
          <w:b/>
          <w:bCs/>
          <w:sz w:val="24"/>
          <w:szCs w:val="24"/>
        </w:rPr>
        <w:tab/>
        <w:t>Discussion: India’s Concept Note on IORA’s cooperation with Dialogue Partners (India)</w:t>
      </w:r>
      <w:bookmarkEnd w:id="125"/>
      <w:r w:rsidRPr="00E50C4A">
        <w:rPr>
          <w:rFonts w:ascii="Arial Narrow" w:eastAsia="Calibri" w:hAnsi="Arial Narrow" w:cs="Arial"/>
          <w:b/>
          <w:bCs/>
          <w:sz w:val="24"/>
          <w:szCs w:val="24"/>
        </w:rPr>
        <w:t xml:space="preserve"> and Workshop on the strategic management of IORA’s engagement with Dialogue Partners (India)</w:t>
      </w:r>
      <w:bookmarkStart w:id="127" w:name="_Hlk41572988"/>
    </w:p>
    <w:bookmarkEnd w:id="126"/>
    <w:p w14:paraId="31B02DA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rPr>
        <w:t>The CSO welcomed the update by India that a revised Concept Note had been circulated incorporating Member State inputs.</w:t>
      </w:r>
    </w:p>
    <w:p w14:paraId="4ED44EB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p>
    <w:p w14:paraId="41DC7D4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r w:rsidRPr="00E50C4A">
        <w:rPr>
          <w:rFonts w:ascii="Arial Narrow" w:eastAsia="Times New Roman" w:hAnsi="Arial Narrow" w:cs="Arial Narrow"/>
          <w:iCs/>
          <w:sz w:val="24"/>
          <w:szCs w:val="24"/>
        </w:rPr>
        <w:t xml:space="preserve">The CSO agreed to expand the focus of the Concept Note beyond the management of Dialogue Partners to also include the criteria/eligibility of potential Dialogue Partners.  The CSO requested India to update the Concept Note as soon as possible </w:t>
      </w:r>
      <w:proofErr w:type="gramStart"/>
      <w:r w:rsidRPr="00E50C4A">
        <w:rPr>
          <w:rFonts w:ascii="Arial Narrow" w:eastAsia="Times New Roman" w:hAnsi="Arial Narrow" w:cs="Arial Narrow"/>
          <w:iCs/>
          <w:sz w:val="24"/>
          <w:szCs w:val="24"/>
        </w:rPr>
        <w:t>in order for</w:t>
      </w:r>
      <w:proofErr w:type="gramEnd"/>
      <w:r w:rsidRPr="00E50C4A">
        <w:rPr>
          <w:rFonts w:ascii="Arial Narrow" w:eastAsia="Times New Roman" w:hAnsi="Arial Narrow" w:cs="Arial Narrow"/>
          <w:iCs/>
          <w:sz w:val="24"/>
          <w:szCs w:val="24"/>
        </w:rPr>
        <w:t xml:space="preserve"> it to be considered at the forthcoming workshop on the matter.  </w:t>
      </w:r>
    </w:p>
    <w:p w14:paraId="42BFBD0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p>
    <w:p w14:paraId="50C2948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iCs/>
          <w:sz w:val="24"/>
          <w:szCs w:val="24"/>
        </w:rPr>
      </w:pPr>
      <w:r w:rsidRPr="00E50C4A">
        <w:rPr>
          <w:rFonts w:ascii="Arial Narrow" w:eastAsia="Times New Roman" w:hAnsi="Arial Narrow" w:cs="Arial Narrow"/>
          <w:iCs/>
          <w:sz w:val="24"/>
          <w:szCs w:val="24"/>
        </w:rPr>
        <w:t>The CSO recommended that India host the workshop</w:t>
      </w:r>
      <w:r w:rsidRPr="00E50C4A">
        <w:rPr>
          <w:rFonts w:ascii="Calibri" w:eastAsia="Calibri" w:hAnsi="Calibri" w:cs="Calibri"/>
        </w:rPr>
        <w:t xml:space="preserve"> </w:t>
      </w:r>
      <w:r w:rsidRPr="00E50C4A">
        <w:rPr>
          <w:rFonts w:ascii="Arial Narrow" w:eastAsia="Times New Roman" w:hAnsi="Arial Narrow" w:cs="Arial Narrow"/>
          <w:iCs/>
          <w:sz w:val="24"/>
          <w:szCs w:val="24"/>
        </w:rPr>
        <w:t xml:space="preserve">as soon as possible, preferably in the first quarter of 2021, </w:t>
      </w:r>
      <w:proofErr w:type="gramStart"/>
      <w:r w:rsidRPr="00E50C4A">
        <w:rPr>
          <w:rFonts w:ascii="Arial Narrow" w:eastAsia="Times New Roman" w:hAnsi="Arial Narrow" w:cs="Arial Narrow"/>
          <w:iCs/>
          <w:sz w:val="24"/>
          <w:szCs w:val="24"/>
        </w:rPr>
        <w:t>in order for</w:t>
      </w:r>
      <w:proofErr w:type="gramEnd"/>
      <w:r w:rsidRPr="00E50C4A">
        <w:rPr>
          <w:rFonts w:ascii="Arial Narrow" w:eastAsia="Times New Roman" w:hAnsi="Arial Narrow" w:cs="Arial Narrow"/>
          <w:iCs/>
          <w:sz w:val="24"/>
          <w:szCs w:val="24"/>
        </w:rPr>
        <w:t xml:space="preserve"> the agreed outcomes to inform consideration of existing Dialogue Partner applications that would be considered at the next biannual CSO meeting in 2021.</w:t>
      </w:r>
    </w:p>
    <w:p w14:paraId="53C8A541"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5378A0E1"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bookmarkStart w:id="128" w:name="_Hlk56763388"/>
      <w:bookmarkStart w:id="129" w:name="_Hlk56668224"/>
      <w:r w:rsidRPr="00E50C4A">
        <w:rPr>
          <w:rFonts w:ascii="Arial Narrow" w:eastAsia="Calibri" w:hAnsi="Arial Narrow" w:cs="Arial"/>
          <w:b/>
          <w:bCs/>
          <w:sz w:val="24"/>
          <w:szCs w:val="24"/>
        </w:rPr>
        <w:t>3.</w:t>
      </w:r>
      <w:r w:rsidRPr="00E50C4A">
        <w:rPr>
          <w:rFonts w:ascii="Arial Narrow" w:eastAsia="Calibri" w:hAnsi="Arial Narrow" w:cs="Arial"/>
          <w:b/>
          <w:bCs/>
          <w:sz w:val="24"/>
          <w:szCs w:val="24"/>
          <w:lang w:val="en-US"/>
        </w:rPr>
        <w:t>2</w:t>
      </w:r>
      <w:r w:rsidRPr="00E50C4A">
        <w:rPr>
          <w:rFonts w:ascii="Arial Narrow" w:eastAsia="Calibri" w:hAnsi="Arial Narrow" w:cs="Arial"/>
          <w:b/>
          <w:bCs/>
          <w:sz w:val="24"/>
          <w:szCs w:val="24"/>
        </w:rPr>
        <w:t xml:space="preserve">     Reports: Status of Programmes/Commitments made by Dialogue Partners (Secretariat)</w:t>
      </w:r>
      <w:bookmarkEnd w:id="128"/>
    </w:p>
    <w:bookmarkEnd w:id="127"/>
    <w:bookmarkEnd w:id="129"/>
    <w:p w14:paraId="55C0B1A7"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u w:val="single"/>
        </w:rPr>
      </w:pPr>
    </w:p>
    <w:p w14:paraId="5C6C2C4F"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u w:val="single"/>
        </w:rPr>
        <w:t>China</w:t>
      </w:r>
      <w:r w:rsidRPr="00E50C4A">
        <w:rPr>
          <w:rFonts w:ascii="Arial Narrow" w:eastAsia="Calibri" w:hAnsi="Arial Narrow" w:cs="Arial Narrow"/>
          <w:b/>
          <w:bCs/>
          <w:sz w:val="24"/>
          <w:szCs w:val="24"/>
        </w:rPr>
        <w:t>:</w:t>
      </w:r>
      <w:bookmarkStart w:id="130" w:name="_Hlk43713393"/>
    </w:p>
    <w:p w14:paraId="3CECA7F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CSO noted the update by the </w:t>
      </w:r>
      <w:r w:rsidRPr="00E50C4A">
        <w:rPr>
          <w:rFonts w:ascii="Arial Narrow" w:eastAsia="Calibri" w:hAnsi="Arial Narrow" w:cs="Calibri"/>
          <w:sz w:val="24"/>
          <w:szCs w:val="24"/>
          <w:lang w:val="en-US"/>
        </w:rPr>
        <w:t xml:space="preserve">IORA </w:t>
      </w:r>
      <w:r w:rsidRPr="00E50C4A">
        <w:rPr>
          <w:rFonts w:ascii="Arial Narrow" w:eastAsia="Calibri" w:hAnsi="Arial Narrow" w:cs="Calibri"/>
          <w:sz w:val="24"/>
          <w:szCs w:val="24"/>
        </w:rPr>
        <w:t>Secretariat on its engagement with China.</w:t>
      </w:r>
    </w:p>
    <w:bookmarkEnd w:id="130"/>
    <w:p w14:paraId="5DF4A3B1"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0D38ABE6"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u w:val="single"/>
        </w:rPr>
        <w:t>Egypt</w:t>
      </w:r>
      <w:r w:rsidRPr="00E50C4A">
        <w:rPr>
          <w:rFonts w:ascii="Arial Narrow" w:eastAsia="Calibri" w:hAnsi="Arial Narrow" w:cs="Arial Narrow"/>
          <w:b/>
          <w:bCs/>
          <w:sz w:val="24"/>
          <w:szCs w:val="24"/>
        </w:rPr>
        <w:t>:</w:t>
      </w:r>
    </w:p>
    <w:p w14:paraId="52274DE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CSO noted the update by the </w:t>
      </w:r>
      <w:r w:rsidRPr="00E50C4A">
        <w:rPr>
          <w:rFonts w:ascii="Arial Narrow" w:eastAsia="Calibri" w:hAnsi="Arial Narrow" w:cs="Calibri"/>
          <w:sz w:val="24"/>
          <w:szCs w:val="24"/>
          <w:lang w:val="en-US"/>
        </w:rPr>
        <w:t xml:space="preserve">IORA </w:t>
      </w:r>
      <w:r w:rsidRPr="00E50C4A">
        <w:rPr>
          <w:rFonts w:ascii="Arial Narrow" w:eastAsia="Calibri" w:hAnsi="Arial Narrow" w:cs="Calibri"/>
          <w:sz w:val="24"/>
          <w:szCs w:val="24"/>
        </w:rPr>
        <w:t>Secretariat on its engagement with Egypt.</w:t>
      </w:r>
    </w:p>
    <w:p w14:paraId="48E55FDA"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229B1779"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u w:val="single"/>
        </w:rPr>
        <w:t>Germany</w:t>
      </w:r>
      <w:r w:rsidRPr="00E50C4A">
        <w:rPr>
          <w:rFonts w:ascii="Arial Narrow" w:eastAsia="Calibri" w:hAnsi="Arial Narrow" w:cs="Arial"/>
          <w:b/>
          <w:bCs/>
          <w:sz w:val="24"/>
          <w:szCs w:val="24"/>
        </w:rPr>
        <w:t>:</w:t>
      </w:r>
    </w:p>
    <w:p w14:paraId="32E0384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deferred this discussion to agenda item 3.3.</w:t>
      </w:r>
    </w:p>
    <w:p w14:paraId="5EDCB66A"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p>
    <w:p w14:paraId="544EF58B"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u w:val="single"/>
        </w:rPr>
        <w:t>Italy</w:t>
      </w:r>
      <w:r w:rsidRPr="00E50C4A">
        <w:rPr>
          <w:rFonts w:ascii="Arial Narrow" w:eastAsia="Calibri" w:hAnsi="Arial Narrow" w:cs="Arial"/>
          <w:b/>
          <w:bCs/>
          <w:sz w:val="24"/>
          <w:szCs w:val="24"/>
        </w:rPr>
        <w:t>:</w:t>
      </w:r>
    </w:p>
    <w:p w14:paraId="742ECB0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noted the update by the Secretariat and welcomed Italy’s extensive initiatives and programme of work with IORA that has taken place in 2020 and expected in 2021.</w:t>
      </w:r>
    </w:p>
    <w:p w14:paraId="4230D810"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66DDC0F1"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b/>
          <w:bCs/>
          <w:sz w:val="24"/>
          <w:szCs w:val="24"/>
          <w:u w:val="single"/>
        </w:rPr>
        <w:t>Republic of Korea</w:t>
      </w:r>
      <w:r w:rsidRPr="00E50C4A">
        <w:rPr>
          <w:rFonts w:ascii="Arial Narrow" w:eastAsia="Calibri" w:hAnsi="Arial Narrow" w:cs="Arial"/>
          <w:sz w:val="24"/>
          <w:szCs w:val="24"/>
        </w:rPr>
        <w:t xml:space="preserve">: </w:t>
      </w:r>
    </w:p>
    <w:p w14:paraId="643FC34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Arial"/>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noted the update by the Secretariat and welcomed Korea’s initiatives and programme of work with IORA that took place in 2020.</w:t>
      </w:r>
    </w:p>
    <w:p w14:paraId="7D34546F" w14:textId="77777777" w:rsidR="00E50C4A" w:rsidRPr="00E50C4A" w:rsidRDefault="00E50C4A" w:rsidP="00E50C4A">
      <w:pPr>
        <w:spacing w:after="0" w:line="240" w:lineRule="auto"/>
        <w:jc w:val="both"/>
        <w:rPr>
          <w:rFonts w:ascii="Arial Narrow" w:eastAsia="Malgun Gothic" w:hAnsi="Arial Narrow" w:cs="Arial"/>
          <w:sz w:val="24"/>
          <w:lang w:eastAsia="ko-KR"/>
        </w:rPr>
      </w:pPr>
    </w:p>
    <w:p w14:paraId="5B982301" w14:textId="77777777" w:rsidR="00E50C4A" w:rsidRPr="00E50C4A" w:rsidRDefault="00E50C4A" w:rsidP="00E50C4A">
      <w:pPr>
        <w:spacing w:after="0" w:line="240" w:lineRule="auto"/>
        <w:jc w:val="both"/>
        <w:rPr>
          <w:rFonts w:ascii="Arial Narrow" w:eastAsia="Malgun Gothic" w:hAnsi="Arial Narrow" w:cs="Arial"/>
          <w:sz w:val="24"/>
          <w:szCs w:val="24"/>
          <w:lang w:eastAsia="ko-KR"/>
        </w:rPr>
      </w:pPr>
      <w:bookmarkStart w:id="131" w:name="_Hlk57064705"/>
      <w:bookmarkStart w:id="132" w:name="_Hlk56763372"/>
      <w:r w:rsidRPr="00E50C4A">
        <w:rPr>
          <w:rFonts w:ascii="Arial Narrow" w:eastAsia="Malgun Gothic" w:hAnsi="Arial Narrow" w:cs="Arial"/>
          <w:b/>
          <w:bCs/>
          <w:sz w:val="24"/>
          <w:szCs w:val="24"/>
          <w:u w:val="single"/>
          <w:lang w:eastAsia="ko-KR"/>
        </w:rPr>
        <w:t>France</w:t>
      </w:r>
      <w:r w:rsidRPr="00E50C4A">
        <w:rPr>
          <w:rFonts w:ascii="Arial Narrow" w:eastAsia="Malgun Gothic" w:hAnsi="Arial Narrow" w:cs="Arial"/>
          <w:sz w:val="24"/>
          <w:szCs w:val="24"/>
          <w:lang w:eastAsia="ko-KR"/>
        </w:rPr>
        <w:t>:</w:t>
      </w:r>
      <w:bookmarkEnd w:id="131"/>
      <w:r w:rsidRPr="00E50C4A">
        <w:rPr>
          <w:rFonts w:ascii="Arial Narrow" w:eastAsia="Malgun Gothic" w:hAnsi="Arial Narrow" w:cs="Arial"/>
          <w:sz w:val="24"/>
          <w:szCs w:val="24"/>
          <w:lang w:eastAsia="ko-KR"/>
        </w:rPr>
        <w:t xml:space="preserve"> </w:t>
      </w:r>
    </w:p>
    <w:bookmarkEnd w:id="132"/>
    <w:p w14:paraId="7683C0CA"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noted the update by the Secretariat and welcomed France’s initiatives and programme of work with IORA that has taken place in 2020 and expected in 2021.</w:t>
      </w:r>
    </w:p>
    <w:p w14:paraId="37880702"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p>
    <w:p w14:paraId="7881BADB"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sz w:val="24"/>
          <w:szCs w:val="24"/>
        </w:rPr>
        <w:t>The CSO noted the importance of approving the draft Financing Agreement between AFD and the Secretariat as soon as possible to enable implementation to begin.  The CSO requested the Secretariat to circulate a reminder to all Member States to provide any final inputs [by 18 January 2021].</w:t>
      </w:r>
    </w:p>
    <w:p w14:paraId="23EA4950"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6E0B4F50" w14:textId="77777777" w:rsidR="00E50C4A" w:rsidRPr="00E50C4A" w:rsidRDefault="00E50C4A" w:rsidP="00E50C4A">
      <w:pPr>
        <w:spacing w:after="0" w:line="240" w:lineRule="auto"/>
        <w:rPr>
          <w:rFonts w:ascii="Arial Narrow" w:hAnsi="Arial Narrow" w:cs="Calibri"/>
          <w:b/>
          <w:bCs/>
          <w:sz w:val="24"/>
          <w:szCs w:val="24"/>
          <w:lang w:val="en-US"/>
        </w:rPr>
      </w:pPr>
      <w:r w:rsidRPr="00E50C4A">
        <w:rPr>
          <w:rFonts w:ascii="Arial Narrow" w:hAnsi="Arial Narrow" w:cs="Calibri"/>
          <w:b/>
          <w:bCs/>
          <w:sz w:val="24"/>
          <w:szCs w:val="24"/>
          <w:u w:val="single"/>
          <w:lang w:val="en-US"/>
        </w:rPr>
        <w:t>Japan</w:t>
      </w:r>
      <w:r w:rsidRPr="00E50C4A">
        <w:rPr>
          <w:rFonts w:ascii="Arial Narrow" w:hAnsi="Arial Narrow" w:cs="Calibri"/>
          <w:b/>
          <w:bCs/>
          <w:sz w:val="24"/>
          <w:szCs w:val="24"/>
          <w:lang w:val="en-US"/>
        </w:rPr>
        <w:t>:</w:t>
      </w:r>
    </w:p>
    <w:p w14:paraId="42EE945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Calibri"/>
          <w:i/>
          <w:iCs/>
          <w:color w:val="000000"/>
          <w:sz w:val="24"/>
          <w:szCs w:val="24"/>
        </w:rPr>
        <w:lastRenderedPageBreak/>
        <w:t xml:space="preserve">Outcome: </w:t>
      </w:r>
      <w:r w:rsidRPr="00E50C4A">
        <w:rPr>
          <w:rFonts w:ascii="Arial Narrow" w:eastAsia="Calibri" w:hAnsi="Arial Narrow" w:cs="Calibri"/>
          <w:color w:val="000000"/>
          <w:sz w:val="24"/>
          <w:szCs w:val="24"/>
        </w:rPr>
        <w:t>The CSO noted the update on the current proposal to host a DRM capacity building workshop on multi-hazard early warning systems.</w:t>
      </w:r>
    </w:p>
    <w:p w14:paraId="55BCC2C3"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45889CCA" w14:textId="77777777" w:rsidR="00E50C4A" w:rsidRPr="00E50C4A" w:rsidRDefault="00E50C4A" w:rsidP="00E50C4A">
      <w:pPr>
        <w:spacing w:after="0" w:line="240" w:lineRule="auto"/>
        <w:jc w:val="both"/>
        <w:rPr>
          <w:rFonts w:ascii="Arial Narrow" w:hAnsi="Arial Narrow" w:cs="Calibri"/>
          <w:b/>
          <w:bCs/>
          <w:sz w:val="24"/>
          <w:szCs w:val="24"/>
          <w:lang w:val="en-US"/>
        </w:rPr>
      </w:pPr>
      <w:r w:rsidRPr="00E50C4A">
        <w:rPr>
          <w:rFonts w:ascii="Arial Narrow" w:hAnsi="Arial Narrow" w:cs="Calibri"/>
          <w:b/>
          <w:bCs/>
          <w:sz w:val="24"/>
          <w:szCs w:val="24"/>
          <w:u w:val="single"/>
          <w:lang w:val="en-US"/>
        </w:rPr>
        <w:t>Turkey</w:t>
      </w:r>
      <w:r w:rsidRPr="00E50C4A">
        <w:rPr>
          <w:rFonts w:ascii="Arial Narrow" w:hAnsi="Arial Narrow" w:cs="Calibri"/>
          <w:b/>
          <w:bCs/>
          <w:sz w:val="24"/>
          <w:szCs w:val="24"/>
          <w:lang w:val="en-US"/>
        </w:rPr>
        <w:t>:</w:t>
      </w:r>
    </w:p>
    <w:p w14:paraId="24F3C51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 xml:space="preserve">The CSO noted the update on the IORA-Turkey Cooperation Matrix including a proposed capacity-building program in </w:t>
      </w:r>
      <w:proofErr w:type="gramStart"/>
      <w:r w:rsidRPr="00E50C4A">
        <w:rPr>
          <w:rFonts w:ascii="Arial Narrow" w:eastAsia="Calibri" w:hAnsi="Arial Narrow" w:cs="Calibri"/>
          <w:color w:val="000000"/>
          <w:sz w:val="24"/>
          <w:szCs w:val="24"/>
        </w:rPr>
        <w:t>DRM, and</w:t>
      </w:r>
      <w:proofErr w:type="gramEnd"/>
      <w:r w:rsidRPr="00E50C4A">
        <w:rPr>
          <w:rFonts w:ascii="Arial Narrow" w:eastAsia="Calibri" w:hAnsi="Arial Narrow" w:cs="Calibri"/>
          <w:color w:val="000000"/>
          <w:sz w:val="24"/>
          <w:szCs w:val="24"/>
        </w:rPr>
        <w:t xml:space="preserve"> noted further details would be circulated in due course.</w:t>
      </w:r>
    </w:p>
    <w:p w14:paraId="36DC65FC"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40414698" w14:textId="77777777" w:rsidR="00E50C4A" w:rsidRPr="00E50C4A" w:rsidRDefault="00E50C4A" w:rsidP="00E50C4A">
      <w:pPr>
        <w:tabs>
          <w:tab w:val="left" w:pos="567"/>
        </w:tab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u w:val="single"/>
        </w:rPr>
        <w:t>United States of America</w:t>
      </w:r>
      <w:r w:rsidRPr="00E50C4A">
        <w:rPr>
          <w:rFonts w:ascii="Arial Narrow" w:eastAsia="Calibri" w:hAnsi="Arial Narrow" w:cs="Arial"/>
          <w:b/>
          <w:bCs/>
          <w:sz w:val="24"/>
          <w:szCs w:val="24"/>
        </w:rPr>
        <w:t>:</w:t>
      </w:r>
    </w:p>
    <w:p w14:paraId="233E0B1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w:sz w:val="24"/>
          <w:szCs w:val="24"/>
        </w:rPr>
      </w:pPr>
      <w:r w:rsidRPr="00E50C4A">
        <w:rPr>
          <w:rFonts w:ascii="Arial Narrow" w:eastAsia="Calibri" w:hAnsi="Arial Narrow" w:cs="Arial"/>
          <w:i/>
          <w:iCs/>
          <w:sz w:val="24"/>
          <w:szCs w:val="24"/>
        </w:rPr>
        <w:t xml:space="preserve">Outcome: </w:t>
      </w:r>
      <w:r w:rsidRPr="00E50C4A">
        <w:rPr>
          <w:rFonts w:ascii="Arial Narrow" w:eastAsia="Calibri" w:hAnsi="Arial Narrow" w:cs="Arial"/>
          <w:sz w:val="24"/>
          <w:szCs w:val="24"/>
        </w:rPr>
        <w:t>The CSO noted the update by the Secretariat on potential collaboration with the USA.</w:t>
      </w:r>
    </w:p>
    <w:p w14:paraId="1E3C2AF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w:sz w:val="24"/>
          <w:szCs w:val="24"/>
        </w:rPr>
      </w:pPr>
    </w:p>
    <w:p w14:paraId="0549867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CSO welcomed Australia’s ongoing discussions with the USA on a virtual IORA webinar to be co-hosted by Australia and the USA in early 2021 on the empowerment of women-owned Small and Medium Enterprises (SMEs), and requested that further information be circulated once available.</w:t>
      </w:r>
    </w:p>
    <w:p w14:paraId="70B7A425" w14:textId="77777777" w:rsidR="00E50C4A" w:rsidRPr="00E50C4A" w:rsidRDefault="00E50C4A" w:rsidP="00E50C4A">
      <w:pPr>
        <w:tabs>
          <w:tab w:val="left" w:pos="567"/>
        </w:tabs>
        <w:spacing w:after="0" w:line="240" w:lineRule="auto"/>
        <w:jc w:val="both"/>
        <w:rPr>
          <w:rFonts w:ascii="Arial Narrow" w:eastAsia="Calibri" w:hAnsi="Arial Narrow" w:cs="Arial"/>
          <w:sz w:val="24"/>
          <w:szCs w:val="24"/>
        </w:rPr>
      </w:pPr>
    </w:p>
    <w:p w14:paraId="50210C63" w14:textId="77777777" w:rsidR="00E50C4A" w:rsidRPr="00E50C4A" w:rsidRDefault="00E50C4A" w:rsidP="00E50C4A">
      <w:pPr>
        <w:tabs>
          <w:tab w:val="left" w:pos="567"/>
        </w:tab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u w:val="single"/>
        </w:rPr>
        <w:t>United Kingdom</w:t>
      </w:r>
      <w:r w:rsidRPr="00E50C4A">
        <w:rPr>
          <w:rFonts w:ascii="Arial Narrow" w:eastAsia="Calibri" w:hAnsi="Arial Narrow" w:cs="Arial"/>
          <w:b/>
          <w:bCs/>
          <w:sz w:val="24"/>
          <w:szCs w:val="24"/>
        </w:rPr>
        <w:t>:</w:t>
      </w:r>
    </w:p>
    <w:p w14:paraId="1EE5100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after="0" w:line="240" w:lineRule="auto"/>
        <w:jc w:val="both"/>
        <w:rPr>
          <w:rFonts w:ascii="Arial Narrow" w:eastAsia="Calibri" w:hAnsi="Arial Narrow" w:cs="Arial"/>
          <w:sz w:val="24"/>
          <w:szCs w:val="24"/>
        </w:rPr>
      </w:pPr>
      <w:r w:rsidRPr="00E50C4A">
        <w:rPr>
          <w:rFonts w:ascii="Arial Narrow" w:eastAsia="Calibri" w:hAnsi="Arial Narrow" w:cs="Arial"/>
          <w:i/>
          <w:iCs/>
          <w:sz w:val="24"/>
          <w:szCs w:val="24"/>
        </w:rPr>
        <w:t xml:space="preserve">Outcome: </w:t>
      </w:r>
      <w:r w:rsidRPr="00E50C4A">
        <w:rPr>
          <w:rFonts w:ascii="Arial Narrow" w:eastAsia="Calibri" w:hAnsi="Arial Narrow" w:cs="Arial"/>
          <w:sz w:val="24"/>
          <w:szCs w:val="24"/>
        </w:rPr>
        <w:t>The CSO noted the update by the Secretariat on its engagement with the UK.</w:t>
      </w:r>
    </w:p>
    <w:p w14:paraId="54A3A844" w14:textId="77777777" w:rsidR="00E50C4A" w:rsidRPr="00E50C4A" w:rsidRDefault="00E50C4A" w:rsidP="00E50C4A">
      <w:pPr>
        <w:spacing w:after="0" w:line="240" w:lineRule="auto"/>
        <w:ind w:left="567" w:hanging="567"/>
        <w:jc w:val="both"/>
        <w:rPr>
          <w:rFonts w:ascii="Arial Narrow" w:eastAsia="Calibri" w:hAnsi="Arial Narrow" w:cs="Arial"/>
          <w:sz w:val="24"/>
          <w:szCs w:val="24"/>
        </w:rPr>
      </w:pPr>
    </w:p>
    <w:p w14:paraId="257B117F" w14:textId="77777777" w:rsidR="00E50C4A" w:rsidRPr="00E50C4A" w:rsidRDefault="00E50C4A" w:rsidP="00E50C4A">
      <w:pPr>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rPr>
        <w:t>3.</w:t>
      </w:r>
      <w:r w:rsidRPr="00E50C4A">
        <w:rPr>
          <w:rFonts w:ascii="Arial Narrow" w:eastAsia="Calibri" w:hAnsi="Arial Narrow" w:cs="Arial"/>
          <w:b/>
          <w:bCs/>
          <w:sz w:val="24"/>
          <w:szCs w:val="24"/>
          <w:lang w:val="en-US"/>
        </w:rPr>
        <w:t>3</w:t>
      </w:r>
      <w:r w:rsidRPr="00E50C4A">
        <w:rPr>
          <w:rFonts w:ascii="Arial Narrow" w:eastAsia="Calibri" w:hAnsi="Arial Narrow" w:cs="Arial"/>
          <w:b/>
          <w:bCs/>
          <w:sz w:val="24"/>
          <w:szCs w:val="24"/>
        </w:rPr>
        <w:t xml:space="preserve">     Approval of Amendments to the IORA-GIZ (Germany) MOU </w:t>
      </w:r>
    </w:p>
    <w:p w14:paraId="7D5AF1FA"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welcomed the continued and expanded cooperation under the IORA-GIZ partnership.</w:t>
      </w:r>
    </w:p>
    <w:p w14:paraId="2501F08B"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p>
    <w:p w14:paraId="5675CD8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sz w:val="24"/>
          <w:szCs w:val="24"/>
        </w:rPr>
        <w:t>The CSO agreed to the proposed amended draft IORA-</w:t>
      </w:r>
      <w:proofErr w:type="gramStart"/>
      <w:r w:rsidRPr="00E50C4A">
        <w:rPr>
          <w:rFonts w:ascii="Arial Narrow" w:eastAsia="Calibri" w:hAnsi="Arial Narrow" w:cs="Calibri"/>
          <w:sz w:val="24"/>
          <w:szCs w:val="24"/>
        </w:rPr>
        <w:t>GIZ MOU, and</w:t>
      </w:r>
      <w:proofErr w:type="gramEnd"/>
      <w:r w:rsidRPr="00E50C4A">
        <w:rPr>
          <w:rFonts w:ascii="Arial Narrow" w:eastAsia="Calibri" w:hAnsi="Arial Narrow" w:cs="Calibri"/>
          <w:sz w:val="24"/>
          <w:szCs w:val="24"/>
        </w:rPr>
        <w:t xml:space="preserve"> authorised the Secretary-General to sign the amended MOU.</w:t>
      </w:r>
    </w:p>
    <w:p w14:paraId="005B77E3" w14:textId="77777777" w:rsidR="00E50C4A" w:rsidRPr="00E50C4A" w:rsidRDefault="00E50C4A" w:rsidP="00E50C4A">
      <w:pPr>
        <w:tabs>
          <w:tab w:val="left" w:pos="567"/>
        </w:tabs>
        <w:spacing w:after="0" w:line="240" w:lineRule="auto"/>
        <w:jc w:val="both"/>
        <w:rPr>
          <w:rFonts w:ascii="Arial Narrow" w:eastAsia="Calibri" w:hAnsi="Arial Narrow" w:cs="Arial"/>
          <w:sz w:val="24"/>
          <w:szCs w:val="24"/>
        </w:rPr>
      </w:pPr>
    </w:p>
    <w:bookmarkEnd w:id="123"/>
    <w:bookmarkEnd w:id="124"/>
    <w:p w14:paraId="5012F4E3" w14:textId="77777777" w:rsidR="00E50C4A" w:rsidRPr="00E50C4A" w:rsidRDefault="00E50C4A" w:rsidP="00E50C4A">
      <w:pPr>
        <w:tabs>
          <w:tab w:val="left" w:pos="567"/>
        </w:tabs>
        <w:spacing w:after="0" w:line="240" w:lineRule="auto"/>
        <w:jc w:val="both"/>
        <w:rPr>
          <w:rFonts w:ascii="Arial Narrow" w:eastAsia="Calibri" w:hAnsi="Arial Narrow" w:cs="Arial"/>
          <w:b/>
          <w:sz w:val="24"/>
          <w:szCs w:val="24"/>
        </w:rPr>
      </w:pPr>
      <w:r w:rsidRPr="00E50C4A">
        <w:rPr>
          <w:rFonts w:ascii="Arial Narrow" w:eastAsia="Calibri" w:hAnsi="Arial Narrow" w:cs="Arial"/>
          <w:b/>
          <w:sz w:val="24"/>
          <w:szCs w:val="24"/>
        </w:rPr>
        <w:t>4.</w:t>
      </w:r>
      <w:r w:rsidRPr="00E50C4A">
        <w:rPr>
          <w:rFonts w:ascii="Arial Narrow" w:eastAsia="Calibri" w:hAnsi="Arial Narrow" w:cs="Arial"/>
          <w:b/>
          <w:sz w:val="24"/>
          <w:szCs w:val="24"/>
        </w:rPr>
        <w:tab/>
        <w:t xml:space="preserve">DIALOGUE PARTNER APPLICATIONS AND MEMBERSHIP CRITERIA </w:t>
      </w:r>
    </w:p>
    <w:p w14:paraId="024995DE" w14:textId="77777777" w:rsidR="00E50C4A" w:rsidRPr="00E50C4A" w:rsidRDefault="00E50C4A" w:rsidP="00E50C4A">
      <w:pPr>
        <w:tabs>
          <w:tab w:val="left" w:pos="567"/>
        </w:tabs>
        <w:spacing w:after="0" w:line="240" w:lineRule="auto"/>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4.1</w:t>
      </w:r>
      <w:r w:rsidRPr="00E50C4A">
        <w:rPr>
          <w:rFonts w:ascii="Arial Narrow" w:eastAsia="Calibri" w:hAnsi="Arial Narrow" w:cs="Arial Narrow"/>
          <w:b/>
          <w:bCs/>
          <w:sz w:val="24"/>
          <w:szCs w:val="24"/>
        </w:rPr>
        <w:tab/>
        <w:t>New proposal: Application by the Kingdom of Saudi Arabia as Dialogue Partner (Chair)</w:t>
      </w:r>
    </w:p>
    <w:p w14:paraId="5C0708A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E50C4A">
        <w:rPr>
          <w:rFonts w:ascii="Arial Narrow" w:eastAsia="Times New Roman" w:hAnsi="Arial Narrow" w:cs="Arial Narrow"/>
          <w:i/>
          <w:sz w:val="24"/>
          <w:szCs w:val="24"/>
          <w:lang w:val="en-US"/>
        </w:rPr>
        <w:t xml:space="preserve">Outcome: </w:t>
      </w:r>
      <w:r w:rsidRPr="00E50C4A">
        <w:rPr>
          <w:rFonts w:ascii="Arial Narrow" w:eastAsia="Times New Roman" w:hAnsi="Arial Narrow" w:cs="Arial Narrow"/>
          <w:sz w:val="24"/>
          <w:szCs w:val="24"/>
          <w:lang w:val="en-US"/>
        </w:rPr>
        <w:t xml:space="preserve">The CSO agreed to defer consideration of Saudi Arabia and Russia’s applications to become Dialogue Partners to the next CSO, </w:t>
      </w:r>
      <w:proofErr w:type="gramStart"/>
      <w:r w:rsidRPr="00E50C4A">
        <w:rPr>
          <w:rFonts w:ascii="Arial Narrow" w:eastAsia="Times New Roman" w:hAnsi="Arial Narrow" w:cs="Arial Narrow"/>
          <w:sz w:val="24"/>
          <w:szCs w:val="24"/>
          <w:lang w:val="en-US"/>
        </w:rPr>
        <w:t>taking into account</w:t>
      </w:r>
      <w:proofErr w:type="gramEnd"/>
      <w:r w:rsidRPr="00E50C4A">
        <w:rPr>
          <w:rFonts w:ascii="Arial Narrow" w:eastAsia="Times New Roman" w:hAnsi="Arial Narrow" w:cs="Arial Narrow"/>
          <w:sz w:val="24"/>
          <w:szCs w:val="24"/>
          <w:lang w:val="en-US"/>
        </w:rPr>
        <w:t xml:space="preserve"> the outcomes of the forthcoming workshop to be hosted by India on criteria for and engagement with Dialogue Partners.</w:t>
      </w:r>
    </w:p>
    <w:p w14:paraId="14E34EC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p>
    <w:p w14:paraId="6F50FE0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E50C4A">
        <w:rPr>
          <w:rFonts w:ascii="Arial Narrow" w:eastAsia="Times New Roman" w:hAnsi="Arial Narrow" w:cs="Arial"/>
          <w:sz w:val="24"/>
          <w:szCs w:val="24"/>
          <w:lang w:val="en-US"/>
        </w:rPr>
        <w:t>The CSO requested the Secretariat to write to Saudi Arabia and Russia indicating that the applications were under due consideration and would be considered in 2021.</w:t>
      </w:r>
    </w:p>
    <w:p w14:paraId="1BBC0E6E" w14:textId="77777777" w:rsidR="00E50C4A" w:rsidRPr="00E50C4A" w:rsidRDefault="00E50C4A" w:rsidP="00E50C4A">
      <w:pPr>
        <w:tabs>
          <w:tab w:val="left" w:pos="567"/>
        </w:tabs>
        <w:spacing w:after="0" w:line="240" w:lineRule="auto"/>
        <w:jc w:val="both"/>
        <w:rPr>
          <w:rFonts w:ascii="Arial Narrow" w:eastAsia="Calibri" w:hAnsi="Arial Narrow" w:cs="Arial Narrow"/>
          <w:sz w:val="24"/>
          <w:szCs w:val="24"/>
        </w:rPr>
      </w:pPr>
    </w:p>
    <w:p w14:paraId="18825CD1" w14:textId="77777777" w:rsidR="00E50C4A" w:rsidRPr="00E50C4A" w:rsidRDefault="00E50C4A" w:rsidP="00E50C4A">
      <w:pPr>
        <w:tabs>
          <w:tab w:val="left" w:pos="567"/>
        </w:tabs>
        <w:spacing w:after="0" w:line="240" w:lineRule="auto"/>
        <w:jc w:val="both"/>
        <w:rPr>
          <w:rFonts w:ascii="Arial Narrow" w:eastAsia="Calibri" w:hAnsi="Arial Narrow" w:cs="Arial Narrow"/>
          <w:sz w:val="24"/>
          <w:szCs w:val="24"/>
        </w:rPr>
      </w:pPr>
      <w:r w:rsidRPr="00E50C4A">
        <w:rPr>
          <w:rFonts w:ascii="Arial Narrow" w:eastAsia="Calibri" w:hAnsi="Arial Narrow" w:cs="Arial Narrow"/>
          <w:b/>
          <w:bCs/>
          <w:sz w:val="24"/>
          <w:szCs w:val="24"/>
        </w:rPr>
        <w:t>4.2</w:t>
      </w:r>
      <w:r w:rsidRPr="00E50C4A">
        <w:rPr>
          <w:rFonts w:ascii="Arial Narrow" w:eastAsia="Calibri" w:hAnsi="Arial Narrow" w:cs="Arial Narrow"/>
          <w:b/>
          <w:bCs/>
          <w:sz w:val="24"/>
          <w:szCs w:val="24"/>
        </w:rPr>
        <w:tab/>
        <w:t>New proposal: Application by the Russian Federation as Dialogue Partner (Chair)</w:t>
      </w:r>
    </w:p>
    <w:p w14:paraId="5C2F830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w:sz w:val="24"/>
          <w:szCs w:val="24"/>
          <w:lang w:val="en-US"/>
        </w:rPr>
      </w:pPr>
      <w:r w:rsidRPr="00E50C4A">
        <w:rPr>
          <w:rFonts w:ascii="Arial Narrow" w:eastAsia="Times New Roman" w:hAnsi="Arial Narrow" w:cs="Arial Narrow"/>
          <w:i/>
          <w:sz w:val="24"/>
          <w:szCs w:val="24"/>
          <w:lang w:val="en-US"/>
        </w:rPr>
        <w:t xml:space="preserve">Outcome: </w:t>
      </w:r>
      <w:r w:rsidRPr="00E50C4A">
        <w:rPr>
          <w:rFonts w:ascii="Arial Narrow" w:eastAsia="Times New Roman" w:hAnsi="Arial Narrow" w:cs="Arial Narrow"/>
          <w:sz w:val="24"/>
          <w:szCs w:val="24"/>
          <w:lang w:val="en-US"/>
        </w:rPr>
        <w:t>See agenda item 4.1.</w:t>
      </w:r>
    </w:p>
    <w:p w14:paraId="25C1CFB3" w14:textId="77777777" w:rsidR="00E50C4A" w:rsidRPr="00E50C4A" w:rsidRDefault="00E50C4A" w:rsidP="00E50C4A">
      <w:pPr>
        <w:tabs>
          <w:tab w:val="left" w:pos="567"/>
        </w:tabs>
        <w:spacing w:after="0" w:line="240" w:lineRule="auto"/>
        <w:jc w:val="both"/>
        <w:rPr>
          <w:rFonts w:ascii="Arial Narrow" w:eastAsia="Calibri" w:hAnsi="Arial Narrow" w:cs="Arial Narrow"/>
          <w:sz w:val="24"/>
          <w:szCs w:val="24"/>
        </w:rPr>
      </w:pPr>
    </w:p>
    <w:p w14:paraId="1749D60E" w14:textId="77777777" w:rsidR="00E50C4A" w:rsidRPr="00E50C4A" w:rsidRDefault="00E50C4A" w:rsidP="00E50C4A">
      <w:pPr>
        <w:tabs>
          <w:tab w:val="left" w:pos="567"/>
        </w:tabs>
        <w:spacing w:after="0" w:line="240" w:lineRule="auto"/>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4.3</w:t>
      </w:r>
      <w:r w:rsidRPr="00E50C4A">
        <w:rPr>
          <w:rFonts w:ascii="Arial Narrow" w:eastAsia="Calibri" w:hAnsi="Arial Narrow" w:cs="Arial Narrow"/>
          <w:b/>
          <w:bCs/>
          <w:sz w:val="24"/>
          <w:szCs w:val="24"/>
        </w:rPr>
        <w:tab/>
        <w:t>Update: IORA Workshop to consider the status of IORA’s membership criteria (Secretariat)</w:t>
      </w:r>
    </w:p>
    <w:p w14:paraId="06A58A4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welcomed Bangladesh’s confirmation of its offer to host the workshop on IORA’s membership criteria in the first </w:t>
      </w:r>
      <w:proofErr w:type="gramStart"/>
      <w:r w:rsidRPr="00E50C4A">
        <w:rPr>
          <w:rFonts w:ascii="Arial Narrow" w:eastAsia="Calibri" w:hAnsi="Arial Narrow" w:cs="Arial Narrow"/>
          <w:iCs/>
          <w:sz w:val="24"/>
          <w:szCs w:val="24"/>
        </w:rPr>
        <w:t>quarter of 2021, and</w:t>
      </w:r>
      <w:proofErr w:type="gramEnd"/>
      <w:r w:rsidRPr="00E50C4A">
        <w:rPr>
          <w:rFonts w:ascii="Arial Narrow" w:eastAsia="Calibri" w:hAnsi="Arial Narrow" w:cs="Arial Narrow"/>
          <w:iCs/>
          <w:sz w:val="24"/>
          <w:szCs w:val="24"/>
        </w:rPr>
        <w:t xml:space="preserve"> requested further information to be circulated in due course.</w:t>
      </w:r>
    </w:p>
    <w:p w14:paraId="17B60881" w14:textId="77777777" w:rsidR="00E50C4A" w:rsidRPr="00E50C4A" w:rsidRDefault="00E50C4A" w:rsidP="00E50C4A">
      <w:pPr>
        <w:spacing w:after="0" w:line="240" w:lineRule="auto"/>
        <w:jc w:val="both"/>
        <w:rPr>
          <w:rFonts w:ascii="Arial Narrow" w:eastAsia="Calibri" w:hAnsi="Arial Narrow" w:cs="Arial"/>
          <w:sz w:val="24"/>
          <w:szCs w:val="24"/>
        </w:rPr>
      </w:pPr>
    </w:p>
    <w:p w14:paraId="3D710060"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caps/>
          <w:sz w:val="24"/>
          <w:szCs w:val="24"/>
        </w:rPr>
        <w:t>5.</w:t>
      </w:r>
      <w:r w:rsidRPr="00E50C4A">
        <w:rPr>
          <w:rFonts w:ascii="Arial Narrow" w:eastAsia="Calibri" w:hAnsi="Arial Narrow" w:cs="Arial Narrow"/>
          <w:b/>
          <w:caps/>
          <w:sz w:val="24"/>
          <w:szCs w:val="24"/>
        </w:rPr>
        <w:tab/>
      </w:r>
      <w:r w:rsidRPr="00E50C4A">
        <w:rPr>
          <w:rFonts w:ascii="Arial Narrow" w:eastAsia="Calibri" w:hAnsi="Arial Narrow" w:cs="Arial Narrow"/>
          <w:b/>
          <w:sz w:val="24"/>
          <w:szCs w:val="24"/>
        </w:rPr>
        <w:t>MARITIME SAFETY AND SECURITY (MSS)</w:t>
      </w:r>
      <w:r w:rsidRPr="00E50C4A">
        <w:rPr>
          <w:rFonts w:ascii="Arial Narrow" w:eastAsia="Calibri" w:hAnsi="Arial Narrow" w:cs="Arial Narrow"/>
          <w:sz w:val="24"/>
          <w:szCs w:val="24"/>
        </w:rPr>
        <w:t xml:space="preserve"> – </w:t>
      </w:r>
      <w:r w:rsidRPr="00E50C4A">
        <w:rPr>
          <w:rFonts w:ascii="Arial Narrow" w:eastAsia="Calibri" w:hAnsi="Arial Narrow" w:cs="Arial"/>
          <w:bCs/>
          <w:i/>
          <w:sz w:val="24"/>
          <w:szCs w:val="24"/>
        </w:rPr>
        <w:t xml:space="preserve">Coordinating Country: </w:t>
      </w:r>
      <w:r w:rsidRPr="00E50C4A">
        <w:rPr>
          <w:rFonts w:ascii="Arial Narrow" w:eastAsia="Calibri" w:hAnsi="Arial Narrow" w:cs="Arial"/>
          <w:i/>
          <w:sz w:val="24"/>
          <w:szCs w:val="24"/>
        </w:rPr>
        <w:t>Sri Lanka</w:t>
      </w:r>
    </w:p>
    <w:p w14:paraId="33282F9A"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lang w:val="en-US"/>
        </w:rPr>
      </w:pPr>
      <w:r w:rsidRPr="00E50C4A">
        <w:rPr>
          <w:rFonts w:ascii="Arial Narrow" w:eastAsia="Calibri" w:hAnsi="Arial Narrow" w:cs="Arial Narrow"/>
          <w:b/>
          <w:bCs/>
          <w:sz w:val="24"/>
          <w:szCs w:val="24"/>
        </w:rPr>
        <w:t>5.1</w:t>
      </w:r>
      <w:r w:rsidRPr="00E50C4A">
        <w:rPr>
          <w:rFonts w:ascii="Arial Narrow" w:eastAsia="Calibri" w:hAnsi="Arial Narrow" w:cs="Arial Narrow"/>
          <w:b/>
          <w:bCs/>
          <w:sz w:val="24"/>
          <w:szCs w:val="24"/>
        </w:rPr>
        <w:tab/>
        <w:t>Update: Progress Report on the Work Plan of the WGMSS</w:t>
      </w:r>
      <w:r w:rsidRPr="00E50C4A">
        <w:rPr>
          <w:rFonts w:ascii="Arial Narrow" w:eastAsia="Calibri" w:hAnsi="Arial Narrow" w:cs="Arial Narrow"/>
          <w:b/>
          <w:bCs/>
          <w:sz w:val="24"/>
          <w:szCs w:val="24"/>
          <w:lang w:val="en-US"/>
        </w:rPr>
        <w:t xml:space="preserve"> (Sri Lanka)</w:t>
      </w:r>
    </w:p>
    <w:p w14:paraId="27B700C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noted the </w:t>
      </w:r>
      <w:r w:rsidRPr="00E50C4A">
        <w:rPr>
          <w:rFonts w:ascii="Arial Narrow" w:eastAsia="Calibri" w:hAnsi="Arial Narrow" w:cs="Calibri"/>
          <w:iCs/>
          <w:sz w:val="24"/>
          <w:szCs w:val="24"/>
          <w:lang w:val="en-US"/>
        </w:rPr>
        <w:t xml:space="preserve">report by Sri Lanka on the progress of the Work Plan and </w:t>
      </w:r>
      <w:r w:rsidRPr="00E50C4A">
        <w:rPr>
          <w:rFonts w:ascii="Arial Narrow" w:eastAsia="Calibri" w:hAnsi="Arial Narrow" w:cs="Arial Narrow"/>
          <w:sz w:val="24"/>
          <w:szCs w:val="24"/>
        </w:rPr>
        <w:t xml:space="preserve">other MSS project proposals as per the </w:t>
      </w:r>
      <w:r w:rsidRPr="00E50C4A">
        <w:rPr>
          <w:rFonts w:ascii="Arial Narrow" w:eastAsia="Calibri" w:hAnsi="Arial Narrow" w:cs="Calibri"/>
          <w:iCs/>
          <w:sz w:val="24"/>
          <w:szCs w:val="24"/>
          <w:lang w:val="en-US"/>
        </w:rPr>
        <w:t>WGMSS</w:t>
      </w:r>
      <w:r w:rsidRPr="00E50C4A">
        <w:rPr>
          <w:rFonts w:ascii="Arial Narrow" w:eastAsia="Calibri" w:hAnsi="Arial Narrow" w:cs="Arial Narrow"/>
          <w:sz w:val="24"/>
          <w:szCs w:val="24"/>
        </w:rPr>
        <w:t xml:space="preserve"> Work Plan.</w:t>
      </w:r>
    </w:p>
    <w:p w14:paraId="32A5F0B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230F8FB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welcomed Sri Lanka’s announcement on the following new activities:</w:t>
      </w:r>
    </w:p>
    <w:p w14:paraId="2708478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03ACD1CD" w14:textId="77777777" w:rsidR="00E50C4A" w:rsidRPr="00E50C4A" w:rsidRDefault="00E50C4A" w:rsidP="00953D90">
      <w:pPr>
        <w:numPr>
          <w:ilvl w:val="0"/>
          <w:numId w:val="19"/>
        </w:numPr>
        <w:pBdr>
          <w:top w:val="single" w:sz="4" w:space="1" w:color="auto"/>
          <w:left w:val="single" w:sz="4" w:space="4" w:color="auto"/>
          <w:bottom w:val="single" w:sz="4" w:space="1" w:color="auto"/>
          <w:right w:val="single" w:sz="4" w:space="4" w:color="auto"/>
        </w:pBdr>
        <w:shd w:val="clear" w:color="auto" w:fill="D9D9D9"/>
        <w:autoSpaceDN w:val="0"/>
        <w:spacing w:after="0" w:line="240" w:lineRule="auto"/>
        <w:contextualSpacing/>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 xml:space="preserve">A webinar on Port State Control together with Max Planck Foundation of Germany in March </w:t>
      </w:r>
      <w:proofErr w:type="gramStart"/>
      <w:r w:rsidRPr="00E50C4A">
        <w:rPr>
          <w:rFonts w:ascii="Arial Narrow" w:eastAsia="Calibri" w:hAnsi="Arial Narrow" w:cs="Arial Narrow"/>
          <w:sz w:val="24"/>
          <w:szCs w:val="24"/>
        </w:rPr>
        <w:t>2021;</w:t>
      </w:r>
      <w:proofErr w:type="gramEnd"/>
    </w:p>
    <w:p w14:paraId="17F94B17" w14:textId="77777777" w:rsidR="00E50C4A" w:rsidRPr="00E50C4A" w:rsidRDefault="00E50C4A" w:rsidP="00953D90">
      <w:pPr>
        <w:numPr>
          <w:ilvl w:val="0"/>
          <w:numId w:val="19"/>
        </w:numPr>
        <w:pBdr>
          <w:top w:val="single" w:sz="4" w:space="1" w:color="auto"/>
          <w:left w:val="single" w:sz="4" w:space="4" w:color="auto"/>
          <w:bottom w:val="single" w:sz="4" w:space="1" w:color="auto"/>
          <w:right w:val="single" w:sz="4" w:space="4" w:color="auto"/>
        </w:pBdr>
        <w:shd w:val="clear" w:color="auto" w:fill="D9D9D9"/>
        <w:autoSpaceDN w:val="0"/>
        <w:spacing w:after="0" w:line="240" w:lineRule="auto"/>
        <w:contextualSpacing/>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lastRenderedPageBreak/>
        <w:t>An analysis of gaps between UNCLOS and local legislation in IORA Member States, followed by a webinar/workshop to present the findings, which then can be taken forward by each IORA Member State, combined with the 3</w:t>
      </w:r>
      <w:r w:rsidRPr="00E50C4A">
        <w:rPr>
          <w:rFonts w:ascii="Arial Narrow" w:eastAsia="Calibri" w:hAnsi="Arial Narrow" w:cs="Arial Narrow"/>
          <w:sz w:val="24"/>
          <w:szCs w:val="24"/>
          <w:vertAlign w:val="superscript"/>
        </w:rPr>
        <w:t>rd</w:t>
      </w:r>
      <w:r w:rsidRPr="00E50C4A">
        <w:rPr>
          <w:rFonts w:ascii="Arial Narrow" w:eastAsia="Calibri" w:hAnsi="Arial Narrow" w:cs="Arial Narrow"/>
          <w:sz w:val="24"/>
          <w:szCs w:val="24"/>
        </w:rPr>
        <w:t xml:space="preserve"> meeting of the IORA WGMSS towards 4</w:t>
      </w:r>
      <w:r w:rsidRPr="00E50C4A">
        <w:rPr>
          <w:rFonts w:ascii="Arial Narrow" w:eastAsia="Calibri" w:hAnsi="Arial Narrow" w:cs="Arial Narrow"/>
          <w:sz w:val="24"/>
          <w:szCs w:val="24"/>
          <w:vertAlign w:val="superscript"/>
        </w:rPr>
        <w:t>th</w:t>
      </w:r>
      <w:r w:rsidRPr="00E50C4A">
        <w:rPr>
          <w:rFonts w:ascii="Arial Narrow" w:eastAsia="Calibri" w:hAnsi="Arial Narrow" w:cs="Arial Narrow"/>
          <w:sz w:val="24"/>
          <w:szCs w:val="24"/>
        </w:rPr>
        <w:t xml:space="preserve"> quarter of 2021. </w:t>
      </w:r>
    </w:p>
    <w:p w14:paraId="51C26BE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2AB144E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lang w:val="en-US"/>
        </w:rPr>
      </w:pPr>
      <w:r w:rsidRPr="00E50C4A">
        <w:rPr>
          <w:rFonts w:ascii="Arial Narrow" w:hAnsi="Arial Narrow" w:cs="Arial Narrow"/>
          <w:sz w:val="24"/>
          <w:szCs w:val="24"/>
        </w:rPr>
        <w:t>The CSO noted that Mauritius is considering the possibility of organising the third edition of the Ministerial conference on Maritime Safety and Security in the second quarter of 2021.</w:t>
      </w:r>
      <w:r w:rsidRPr="00E50C4A">
        <w:rPr>
          <w:rFonts w:ascii="Arial Narrow" w:hAnsi="Arial Narrow" w:cs="Arial Narrow"/>
          <w:sz w:val="24"/>
          <w:szCs w:val="24"/>
          <w:lang w:val="en-US"/>
        </w:rPr>
        <w:t xml:space="preserve"> </w:t>
      </w:r>
      <w:r w:rsidRPr="00E50C4A">
        <w:rPr>
          <w:rFonts w:ascii="Arial Narrow" w:hAnsi="Arial Narrow" w:cs="Arial Narrow"/>
          <w:sz w:val="24"/>
          <w:szCs w:val="24"/>
        </w:rPr>
        <w:t>The format of the meeting will depend on the evolution of the covid pandemic</w:t>
      </w:r>
      <w:r w:rsidRPr="00E50C4A">
        <w:rPr>
          <w:rFonts w:ascii="Arial Narrow" w:hAnsi="Arial Narrow" w:cs="Arial Narrow"/>
          <w:sz w:val="24"/>
          <w:szCs w:val="24"/>
          <w:lang w:val="en-US"/>
        </w:rPr>
        <w:t>.</w:t>
      </w:r>
    </w:p>
    <w:p w14:paraId="6DACDAD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1B540ED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hAnsi="Arial Narrow" w:cs="Arial Narrow"/>
          <w:sz w:val="24"/>
          <w:szCs w:val="24"/>
        </w:rPr>
        <w:t>The CSO encouraged Member States to consider using virtual platforms to implement their commitments under the WGMSS Work Plan, such as online training courses.</w:t>
      </w:r>
    </w:p>
    <w:p w14:paraId="02C9686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03B80B2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welcomed Indonesia’s notification that it would hold the proposed Maritime Security Desktop Exercise (MSDE) in June 2021, co-hosted by Australia, possibly virtually.</w:t>
      </w:r>
    </w:p>
    <w:p w14:paraId="46905359"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sz w:val="24"/>
          <w:szCs w:val="24"/>
        </w:rPr>
      </w:pPr>
    </w:p>
    <w:p w14:paraId="29DA640D"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lang w:val="en-ZA"/>
        </w:rPr>
      </w:pPr>
      <w:bookmarkStart w:id="133" w:name="_Hlk58935867"/>
      <w:r w:rsidRPr="00E50C4A">
        <w:rPr>
          <w:rFonts w:ascii="Arial Narrow" w:eastAsia="Calibri" w:hAnsi="Arial Narrow" w:cs="Arial Narrow"/>
          <w:b/>
          <w:bCs/>
          <w:sz w:val="24"/>
          <w:szCs w:val="24"/>
        </w:rPr>
        <w:t>5.</w:t>
      </w:r>
      <w:r w:rsidRPr="00E50C4A">
        <w:rPr>
          <w:rFonts w:ascii="Arial Narrow" w:eastAsia="Calibri" w:hAnsi="Arial Narrow" w:cs="Arial Narrow"/>
          <w:b/>
          <w:bCs/>
          <w:sz w:val="24"/>
          <w:szCs w:val="24"/>
          <w:lang w:val="en-US"/>
        </w:rPr>
        <w:t>2</w:t>
      </w:r>
      <w:r w:rsidRPr="00E50C4A">
        <w:rPr>
          <w:rFonts w:ascii="Arial Narrow" w:eastAsia="Calibri" w:hAnsi="Arial Narrow" w:cs="Arial Narrow"/>
          <w:b/>
          <w:bCs/>
          <w:sz w:val="24"/>
          <w:szCs w:val="24"/>
        </w:rPr>
        <w:tab/>
        <w:t>Update: Preparations for the Second Meeting of the IORA Working Group on Maritime Safety and Security (WGMSS) (Sri Lanka)</w:t>
      </w:r>
    </w:p>
    <w:p w14:paraId="3A3D126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noted the proposed dates for the Second Meeting of the </w:t>
      </w:r>
      <w:r w:rsidRPr="00E50C4A">
        <w:rPr>
          <w:rFonts w:ascii="Arial Narrow" w:eastAsia="Calibri" w:hAnsi="Arial Narrow" w:cs="Calibri"/>
          <w:iCs/>
          <w:sz w:val="24"/>
          <w:szCs w:val="24"/>
          <w:lang w:val="en-US"/>
        </w:rPr>
        <w:t>WGMSS to be held from 17 – 18 February 2021, most likely virtually.</w:t>
      </w:r>
    </w:p>
    <w:bookmarkEnd w:id="133"/>
    <w:p w14:paraId="53F7BE6D"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sz w:val="24"/>
          <w:szCs w:val="24"/>
        </w:rPr>
      </w:pPr>
    </w:p>
    <w:p w14:paraId="62514099"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5.3</w:t>
      </w:r>
      <w:r w:rsidRPr="00E50C4A">
        <w:rPr>
          <w:rFonts w:ascii="Arial Narrow" w:eastAsia="Calibri" w:hAnsi="Arial Narrow" w:cs="Arial Narrow"/>
          <w:b/>
          <w:bCs/>
          <w:sz w:val="24"/>
          <w:szCs w:val="24"/>
        </w:rPr>
        <w:tab/>
        <w:t>Report: Webinar on Indian Ocean Security Conference 2020 (Sri Lanka)</w:t>
      </w:r>
    </w:p>
    <w:p w14:paraId="6228281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 noted the update on the Indian Ocean Security Conference, including that the conference report had been circulated by the Secretariat on 11 December 2020.</w:t>
      </w:r>
    </w:p>
    <w:p w14:paraId="3996D385"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sz w:val="24"/>
          <w:szCs w:val="24"/>
        </w:rPr>
      </w:pPr>
    </w:p>
    <w:p w14:paraId="6A3D74FF"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5.4</w:t>
      </w:r>
      <w:r w:rsidRPr="00E50C4A">
        <w:rPr>
          <w:rFonts w:ascii="Arial Narrow" w:eastAsia="Calibri" w:hAnsi="Arial Narrow" w:cs="Arial Narrow"/>
          <w:b/>
          <w:bCs/>
          <w:sz w:val="24"/>
          <w:szCs w:val="24"/>
        </w:rPr>
        <w:tab/>
        <w:t>Report: Webinar on the Nexus between Marine Scientific Research (MSR) and Maritime Safety &amp; Security (MSS) (Sri Lanka)</w:t>
      </w:r>
    </w:p>
    <w:p w14:paraId="52BE591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 noted the update by Sri Lanka on the webinar on the Nexus between Marine Scientific Research (MSR) and Maritime Safety &amp; Security (MSS), including that a report would be circulated before the end of 2020.</w:t>
      </w:r>
    </w:p>
    <w:p w14:paraId="6B6D9EC0"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sz w:val="24"/>
          <w:szCs w:val="24"/>
        </w:rPr>
      </w:pPr>
    </w:p>
    <w:p w14:paraId="67701732"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5.5</w:t>
      </w:r>
      <w:r w:rsidRPr="00E50C4A">
        <w:rPr>
          <w:rFonts w:ascii="Arial Narrow" w:eastAsia="Calibri" w:hAnsi="Arial Narrow" w:cs="Arial Narrow"/>
          <w:b/>
          <w:bCs/>
          <w:sz w:val="24"/>
          <w:szCs w:val="24"/>
        </w:rPr>
        <w:tab/>
        <w:t>New proposal: Networking event for MSS experts (Sri Lanka)</w:t>
      </w:r>
    </w:p>
    <w:p w14:paraId="5236C54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 noted the update on the proposal by Sri Lanka for a networking event for MSS experts, including that details of the event will be circulated in due course.</w:t>
      </w:r>
    </w:p>
    <w:p w14:paraId="1A3B5F7B"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sz w:val="24"/>
          <w:szCs w:val="24"/>
        </w:rPr>
      </w:pPr>
    </w:p>
    <w:p w14:paraId="72CAC2FA" w14:textId="77777777" w:rsidR="00E50C4A" w:rsidRPr="00E50C4A" w:rsidRDefault="00E50C4A" w:rsidP="00E50C4A">
      <w:pPr>
        <w:tabs>
          <w:tab w:val="left" w:pos="567"/>
        </w:tabs>
        <w:spacing w:after="0" w:line="240" w:lineRule="auto"/>
        <w:ind w:left="567" w:hanging="567"/>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5.6</w:t>
      </w:r>
      <w:r w:rsidRPr="00E50C4A">
        <w:rPr>
          <w:rFonts w:ascii="Arial Narrow" w:eastAsia="Calibri" w:hAnsi="Arial Narrow" w:cs="Arial Narrow"/>
          <w:b/>
          <w:bCs/>
          <w:sz w:val="24"/>
          <w:szCs w:val="24"/>
        </w:rPr>
        <w:tab/>
        <w:t>Update: MOU between the IORA Secretariat IFC – IOR on ‘Enhancing Maritime Safety and Security (MSS) through IFC – IOR’ (India)</w:t>
      </w:r>
    </w:p>
    <w:p w14:paraId="67A6F41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update by India to finalise the MOU between the IORA Secretariat and the IFC – IOR on ‘Enhancing Maritime Safety and Security (MSS) through IFC – IOR’.</w:t>
      </w:r>
    </w:p>
    <w:p w14:paraId="0AEF1F8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129A2E1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noted the potential for IORA to increase linkages between the IFC – IOR and other fusion centres in the region, including the one managed by the Indian Ocean Commission in Madagascar.</w:t>
      </w:r>
    </w:p>
    <w:p w14:paraId="3FE7790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2E1AFCB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requested the Secretariat to engage with Kenya, Madagascar, Singapore and Seychelles and all other interested Member States to explore possibilities for a comprehensive, coordinated approach to combining the potential of existing fusion centres, possibly through an MOU.</w:t>
      </w:r>
    </w:p>
    <w:p w14:paraId="5C5E36B9" w14:textId="77777777" w:rsidR="00E50C4A" w:rsidRPr="00E50C4A" w:rsidRDefault="00E50C4A" w:rsidP="00E50C4A">
      <w:pPr>
        <w:tabs>
          <w:tab w:val="left" w:pos="709"/>
        </w:tabs>
        <w:suppressAutoHyphens/>
        <w:spacing w:after="0" w:line="240" w:lineRule="auto"/>
        <w:contextualSpacing/>
        <w:jc w:val="both"/>
        <w:rPr>
          <w:rFonts w:ascii="Arial Narrow" w:eastAsia="Calibri" w:hAnsi="Arial Narrow" w:cs="Arial Narrow"/>
          <w:b/>
          <w:bCs/>
          <w:sz w:val="24"/>
          <w:szCs w:val="24"/>
        </w:rPr>
      </w:pPr>
    </w:p>
    <w:p w14:paraId="2566382B"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6.</w:t>
      </w:r>
      <w:r w:rsidRPr="00E50C4A">
        <w:rPr>
          <w:rFonts w:ascii="Arial Narrow" w:eastAsia="Calibri" w:hAnsi="Arial Narrow" w:cs="Arial Narrow"/>
          <w:b/>
          <w:bCs/>
          <w:sz w:val="24"/>
          <w:szCs w:val="24"/>
        </w:rPr>
        <w:tab/>
      </w:r>
      <w:r w:rsidRPr="00E50C4A">
        <w:rPr>
          <w:rFonts w:ascii="Arial Narrow" w:eastAsia="Calibri" w:hAnsi="Arial Narrow" w:cs="Arial Narrow"/>
          <w:b/>
          <w:sz w:val="24"/>
          <w:szCs w:val="24"/>
        </w:rPr>
        <w:t>TRADE AND INVESTMENT FACILITATION (TIF)</w:t>
      </w:r>
      <w:r w:rsidRPr="00E50C4A">
        <w:rPr>
          <w:rFonts w:ascii="Arial Narrow" w:eastAsia="Calibri" w:hAnsi="Arial Narrow" w:cs="Arial Narrow"/>
          <w:sz w:val="24"/>
          <w:szCs w:val="24"/>
        </w:rPr>
        <w:t xml:space="preserve"> –</w:t>
      </w:r>
      <w:r w:rsidRPr="00E50C4A">
        <w:rPr>
          <w:rFonts w:ascii="Arial Narrow" w:eastAsia="Calibri" w:hAnsi="Arial Narrow" w:cs="Arial Narrow"/>
          <w:i/>
          <w:sz w:val="24"/>
          <w:szCs w:val="24"/>
        </w:rPr>
        <w:t xml:space="preserve">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Mauritius</w:t>
      </w:r>
    </w:p>
    <w:p w14:paraId="5D857EB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6.1</w:t>
      </w:r>
      <w:r w:rsidRPr="00E50C4A">
        <w:rPr>
          <w:rFonts w:ascii="Arial Narrow" w:eastAsia="Calibri" w:hAnsi="Arial Narrow" w:cs="Arial Narrow"/>
          <w:b/>
          <w:bCs/>
          <w:sz w:val="24"/>
          <w:szCs w:val="24"/>
        </w:rPr>
        <w:tab/>
        <w:t>Update: Progress Report on the Work Plan of the WGTI (Mauritius)</w:t>
      </w:r>
    </w:p>
    <w:p w14:paraId="655C36E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bookmarkStart w:id="134" w:name="_Hlk56605078"/>
      <w:r w:rsidRPr="00E50C4A">
        <w:rPr>
          <w:rFonts w:ascii="Arial Narrow" w:eastAsia="Calibri" w:hAnsi="Arial Narrow" w:cs="Arial Narrow"/>
          <w:i/>
          <w:sz w:val="24"/>
          <w:szCs w:val="24"/>
        </w:rPr>
        <w:t xml:space="preserve">Outcome: </w:t>
      </w:r>
      <w:bookmarkStart w:id="135" w:name="_Hlk56516388"/>
      <w:r w:rsidRPr="00E50C4A">
        <w:rPr>
          <w:rFonts w:ascii="Arial Narrow" w:hAnsi="Arial Narrow" w:cs="Arial Narrow"/>
          <w:iCs/>
          <w:sz w:val="24"/>
          <w:szCs w:val="24"/>
        </w:rPr>
        <w:t xml:space="preserve">The </w:t>
      </w:r>
      <w:r w:rsidRPr="00E50C4A">
        <w:rPr>
          <w:rFonts w:ascii="Arial Narrow" w:hAnsi="Arial Narrow" w:cs="Arial Narrow"/>
          <w:sz w:val="24"/>
          <w:szCs w:val="24"/>
        </w:rPr>
        <w:t>CSO welcomed the significant progress made towards implementation of the Work Plan for the WGTI</w:t>
      </w:r>
      <w:bookmarkEnd w:id="135"/>
      <w:r w:rsidRPr="00E50C4A">
        <w:rPr>
          <w:rFonts w:ascii="Arial Narrow" w:hAnsi="Arial Narrow" w:cs="Arial Narrow"/>
          <w:sz w:val="24"/>
          <w:szCs w:val="24"/>
        </w:rPr>
        <w:t xml:space="preserve"> in 2020, which has been led by Mauritius.</w:t>
      </w:r>
    </w:p>
    <w:p w14:paraId="1DB3541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jc w:val="both"/>
        <w:textAlignment w:val="baseline"/>
        <w:rPr>
          <w:rFonts w:ascii="Arial Narrow" w:hAnsi="Arial Narrow" w:cs="Arial Narrow"/>
          <w:sz w:val="24"/>
          <w:szCs w:val="24"/>
        </w:rPr>
      </w:pPr>
      <w:r w:rsidRPr="00E50C4A">
        <w:rPr>
          <w:rFonts w:ascii="Arial Narrow" w:hAnsi="Arial Narrow" w:cs="Arial Narrow"/>
          <w:sz w:val="24"/>
          <w:szCs w:val="24"/>
        </w:rPr>
        <w:lastRenderedPageBreak/>
        <w:t xml:space="preserve">The CSO encouraged Member States to provide inputs, by 22 January 2021, on Mauritius’ matrix on areas </w:t>
      </w:r>
      <w:proofErr w:type="spellStart"/>
      <w:r w:rsidRPr="00E50C4A">
        <w:rPr>
          <w:rFonts w:ascii="Arial Narrow" w:hAnsi="Arial Narrow" w:cs="Arial Narrow"/>
          <w:sz w:val="24"/>
          <w:szCs w:val="24"/>
        </w:rPr>
        <w:t>ofthe</w:t>
      </w:r>
      <w:proofErr w:type="spellEnd"/>
      <w:r w:rsidRPr="00E50C4A">
        <w:rPr>
          <w:rFonts w:ascii="Arial Narrow" w:hAnsi="Arial Narrow" w:cs="Arial Narrow"/>
          <w:sz w:val="24"/>
          <w:szCs w:val="24"/>
        </w:rPr>
        <w:t xml:space="preserve"> WTO Trade Facilitation Agreement (TFA) where Member States would require capacity building and/or would be willing to </w:t>
      </w:r>
      <w:proofErr w:type="gramStart"/>
      <w:r w:rsidRPr="00E50C4A">
        <w:rPr>
          <w:rFonts w:ascii="Arial Narrow" w:hAnsi="Arial Narrow" w:cs="Arial Narrow"/>
          <w:sz w:val="24"/>
          <w:szCs w:val="24"/>
        </w:rPr>
        <w:t>provide assistance to</w:t>
      </w:r>
      <w:proofErr w:type="gramEnd"/>
      <w:r w:rsidRPr="00E50C4A">
        <w:rPr>
          <w:rFonts w:ascii="Arial Narrow" w:hAnsi="Arial Narrow" w:cs="Arial Narrow"/>
          <w:sz w:val="24"/>
          <w:szCs w:val="24"/>
        </w:rPr>
        <w:t xml:space="preserve"> others.</w:t>
      </w:r>
    </w:p>
    <w:p w14:paraId="03AE198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hAnsi="Arial Narrow" w:cs="Arial Narrow"/>
          <w:sz w:val="24"/>
          <w:szCs w:val="24"/>
        </w:rPr>
        <w:t>The CSO urged TIF Cluster Countries to provide inputs on the proposed way forward for a Non-Tariff Barrier (NTB) portal to the Secretariat by 22 January 2021.</w:t>
      </w:r>
    </w:p>
    <w:p w14:paraId="4917013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1296E11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 xml:space="preserve">The CSO welcomed Indonesia’s notification that Indonesia would lead a process to populate the IORA Trade Repository with trade and investment related information from Member </w:t>
      </w:r>
      <w:proofErr w:type="gramStart"/>
      <w:r w:rsidRPr="00E50C4A">
        <w:rPr>
          <w:rFonts w:ascii="Arial Narrow" w:eastAsia="Calibri" w:hAnsi="Arial Narrow" w:cs="Arial Narrow"/>
          <w:sz w:val="24"/>
          <w:szCs w:val="24"/>
        </w:rPr>
        <w:t>States, and</w:t>
      </w:r>
      <w:proofErr w:type="gramEnd"/>
      <w:r w:rsidRPr="00E50C4A">
        <w:rPr>
          <w:rFonts w:ascii="Arial Narrow" w:eastAsia="Calibri" w:hAnsi="Arial Narrow" w:cs="Arial Narrow"/>
          <w:sz w:val="24"/>
          <w:szCs w:val="24"/>
        </w:rPr>
        <w:t xml:space="preserve"> requested Indonesia to circulate further information including template documents for Member States to complete as soon as possible.</w:t>
      </w:r>
    </w:p>
    <w:bookmarkEnd w:id="134"/>
    <w:p w14:paraId="41461316"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385703C4"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6.2</w:t>
      </w:r>
      <w:r w:rsidRPr="00E50C4A">
        <w:rPr>
          <w:rFonts w:ascii="Arial Narrow" w:eastAsia="Calibri" w:hAnsi="Arial Narrow" w:cs="Arial Narrow"/>
          <w:b/>
          <w:bCs/>
          <w:sz w:val="24"/>
          <w:szCs w:val="24"/>
        </w:rPr>
        <w:tab/>
        <w:t>Update: 19</w:t>
      </w:r>
      <w:r w:rsidRPr="00E50C4A">
        <w:rPr>
          <w:rFonts w:ascii="Arial Narrow" w:eastAsia="Calibri" w:hAnsi="Arial Narrow" w:cs="Arial Narrow"/>
          <w:b/>
          <w:bCs/>
          <w:sz w:val="24"/>
          <w:szCs w:val="24"/>
          <w:vertAlign w:val="superscript"/>
        </w:rPr>
        <w:t>th</w:t>
      </w:r>
      <w:r w:rsidRPr="00E50C4A">
        <w:rPr>
          <w:rFonts w:ascii="Arial Narrow" w:eastAsia="Calibri" w:hAnsi="Arial Narrow" w:cs="Arial Narrow"/>
          <w:b/>
          <w:bCs/>
          <w:sz w:val="24"/>
          <w:szCs w:val="24"/>
        </w:rPr>
        <w:t xml:space="preserve"> Meeting of the Working Group on Trade and Investment (WGTI) (Mauritius)</w:t>
      </w:r>
    </w:p>
    <w:p w14:paraId="7D3848B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hAnsi="Arial Narrow" w:cs="Arial Narrow"/>
          <w:iCs/>
          <w:sz w:val="24"/>
          <w:szCs w:val="24"/>
        </w:rPr>
        <w:t xml:space="preserve">The </w:t>
      </w:r>
      <w:r w:rsidRPr="00E50C4A">
        <w:rPr>
          <w:rFonts w:ascii="Arial Narrow" w:hAnsi="Arial Narrow" w:cs="Arial Narrow"/>
          <w:sz w:val="24"/>
          <w:szCs w:val="24"/>
        </w:rPr>
        <w:t>CSO noted the update by Mauritius that the next meeting of the WGTI will be held in early 2021.  Further information will be circulated in due course.</w:t>
      </w:r>
    </w:p>
    <w:p w14:paraId="7349D457"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7263FB39"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6.3</w:t>
      </w:r>
      <w:r w:rsidRPr="00E50C4A">
        <w:rPr>
          <w:rFonts w:ascii="Arial Narrow" w:eastAsia="Calibri" w:hAnsi="Arial Narrow" w:cs="Arial Narrow"/>
          <w:b/>
          <w:bCs/>
          <w:sz w:val="24"/>
          <w:szCs w:val="24"/>
        </w:rPr>
        <w:tab/>
        <w:t>Update: 25</w:t>
      </w:r>
      <w:r w:rsidRPr="00E50C4A">
        <w:rPr>
          <w:rFonts w:ascii="Arial Narrow" w:eastAsia="Calibri" w:hAnsi="Arial Narrow" w:cs="Arial Narrow"/>
          <w:b/>
          <w:bCs/>
          <w:sz w:val="24"/>
          <w:szCs w:val="24"/>
          <w:vertAlign w:val="superscript"/>
        </w:rPr>
        <w:t>th</w:t>
      </w:r>
      <w:r w:rsidRPr="00E50C4A">
        <w:rPr>
          <w:rFonts w:ascii="Arial Narrow" w:eastAsia="Calibri" w:hAnsi="Arial Narrow" w:cs="Arial Narrow"/>
          <w:b/>
          <w:bCs/>
          <w:sz w:val="24"/>
          <w:szCs w:val="24"/>
        </w:rPr>
        <w:t xml:space="preserve"> Meeting of the Indian Ocean Rim Business Forum (IORBF) (UAE)</w:t>
      </w:r>
    </w:p>
    <w:p w14:paraId="00A9B00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bookmarkStart w:id="136" w:name="_Hlk56511087"/>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welcomed the hosting of the 25</w:t>
      </w:r>
      <w:r w:rsidRPr="00E50C4A">
        <w:rPr>
          <w:rFonts w:ascii="Arial Narrow" w:eastAsia="Calibri" w:hAnsi="Arial Narrow" w:cs="Arial Narrow"/>
          <w:sz w:val="24"/>
          <w:szCs w:val="24"/>
          <w:vertAlign w:val="superscript"/>
        </w:rPr>
        <w:t>th</w:t>
      </w:r>
      <w:r w:rsidRPr="00E50C4A">
        <w:rPr>
          <w:rFonts w:ascii="Arial Narrow" w:eastAsia="Calibri" w:hAnsi="Arial Narrow" w:cs="Arial Narrow"/>
          <w:sz w:val="24"/>
          <w:szCs w:val="24"/>
        </w:rPr>
        <w:t xml:space="preserve"> meeting of the IORBF by the UAE.</w:t>
      </w:r>
    </w:p>
    <w:bookmarkEnd w:id="136"/>
    <w:p w14:paraId="08D28277"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0EE3D01F"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6.4</w:t>
      </w:r>
      <w:r w:rsidRPr="00E50C4A">
        <w:rPr>
          <w:rFonts w:ascii="Arial Narrow" w:eastAsia="Calibri" w:hAnsi="Arial Narrow" w:cs="Arial Narrow"/>
          <w:b/>
          <w:bCs/>
          <w:sz w:val="24"/>
          <w:szCs w:val="24"/>
        </w:rPr>
        <w:tab/>
        <w:t xml:space="preserve">Update: Creation of an IORA </w:t>
      </w:r>
      <w:proofErr w:type="spellStart"/>
      <w:r w:rsidRPr="00E50C4A">
        <w:rPr>
          <w:rFonts w:ascii="Arial Narrow" w:eastAsia="Calibri" w:hAnsi="Arial Narrow" w:cs="Arial Narrow"/>
          <w:b/>
          <w:bCs/>
          <w:sz w:val="24"/>
          <w:szCs w:val="24"/>
        </w:rPr>
        <w:t>Center</w:t>
      </w:r>
      <w:proofErr w:type="spellEnd"/>
      <w:r w:rsidRPr="00E50C4A">
        <w:rPr>
          <w:rFonts w:ascii="Arial Narrow" w:eastAsia="Calibri" w:hAnsi="Arial Narrow" w:cs="Arial Narrow"/>
          <w:b/>
          <w:bCs/>
          <w:sz w:val="24"/>
          <w:szCs w:val="24"/>
        </w:rPr>
        <w:t xml:space="preserve"> of Excellence for Dispute Resolution (Mauritius)</w:t>
      </w:r>
    </w:p>
    <w:p w14:paraId="54B3FFC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update from Mauritius, including that implementation of the project had been delayed due to COVID-19.  The CSO noted Mauritius’ intention to request CSO approval for an extension to the project and requested Mauritius to circulate its application in due course.</w:t>
      </w:r>
    </w:p>
    <w:p w14:paraId="790B20E7"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3AFA4191"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6.5</w:t>
      </w:r>
      <w:r w:rsidRPr="00E50C4A">
        <w:rPr>
          <w:rFonts w:ascii="Arial Narrow" w:eastAsia="Calibri" w:hAnsi="Arial Narrow" w:cs="Arial Narrow"/>
          <w:b/>
          <w:bCs/>
          <w:sz w:val="24"/>
          <w:szCs w:val="24"/>
        </w:rPr>
        <w:tab/>
        <w:t>Update: Signature of SME MOU (Secretariat)</w:t>
      </w:r>
    </w:p>
    <w:p w14:paraId="2DB2371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bookmarkStart w:id="137" w:name="_Hlk56587843"/>
      <w:bookmarkStart w:id="138" w:name="_Hlk44452849"/>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welcomed the UAE and Malaysia as the 14</w:t>
      </w:r>
      <w:r w:rsidRPr="00E50C4A">
        <w:rPr>
          <w:rFonts w:ascii="Arial Narrow" w:eastAsia="Calibri" w:hAnsi="Arial Narrow" w:cs="Arial Narrow"/>
          <w:sz w:val="24"/>
          <w:szCs w:val="24"/>
          <w:vertAlign w:val="superscript"/>
        </w:rPr>
        <w:t>th</w:t>
      </w:r>
      <w:r w:rsidRPr="00E50C4A">
        <w:rPr>
          <w:rFonts w:ascii="Arial Narrow" w:eastAsia="Calibri" w:hAnsi="Arial Narrow" w:cs="Arial Narrow"/>
          <w:sz w:val="24"/>
          <w:szCs w:val="24"/>
        </w:rPr>
        <w:t xml:space="preserve"> and 15</w:t>
      </w:r>
      <w:r w:rsidRPr="00E50C4A">
        <w:rPr>
          <w:rFonts w:ascii="Arial Narrow" w:eastAsia="Calibri" w:hAnsi="Arial Narrow" w:cs="Arial Narrow"/>
          <w:sz w:val="24"/>
          <w:szCs w:val="24"/>
          <w:vertAlign w:val="superscript"/>
        </w:rPr>
        <w:t>th</w:t>
      </w:r>
      <w:r w:rsidRPr="00E50C4A">
        <w:rPr>
          <w:rFonts w:ascii="Arial Narrow" w:eastAsia="Calibri" w:hAnsi="Arial Narrow" w:cs="Arial Narrow"/>
          <w:sz w:val="24"/>
          <w:szCs w:val="24"/>
        </w:rPr>
        <w:t xml:space="preserve"> signatories of the SME MOU, respectively.</w:t>
      </w:r>
    </w:p>
    <w:p w14:paraId="28F71D0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2B227D6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 xml:space="preserve">The CSO welcomed information from Indonesia, </w:t>
      </w:r>
      <w:proofErr w:type="gramStart"/>
      <w:r w:rsidRPr="00E50C4A">
        <w:rPr>
          <w:rFonts w:ascii="Arial Narrow" w:eastAsia="Calibri" w:hAnsi="Arial Narrow" w:cs="Arial Narrow"/>
          <w:sz w:val="24"/>
          <w:szCs w:val="24"/>
        </w:rPr>
        <w:t>Iran</w:t>
      </w:r>
      <w:proofErr w:type="gramEnd"/>
      <w:r w:rsidRPr="00E50C4A">
        <w:rPr>
          <w:rFonts w:ascii="Arial Narrow" w:eastAsia="Calibri" w:hAnsi="Arial Narrow" w:cs="Arial Narrow"/>
          <w:sz w:val="24"/>
          <w:szCs w:val="24"/>
        </w:rPr>
        <w:t xml:space="preserve"> and Kenya that they were in the final stages of domestic processes to sign the SME MOU.</w:t>
      </w:r>
    </w:p>
    <w:p w14:paraId="6532822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5DB918C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requested the Secretariat to circulate information on how to sign the SME MOU to Indonesia and Iran as soon as possible.</w:t>
      </w:r>
    </w:p>
    <w:p w14:paraId="20F8134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6808A99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welcomed Mauritius’ announcement that it has initiated discussions at the national level to identify mechanisms to begin implementation of the SME MOU.</w:t>
      </w:r>
    </w:p>
    <w:bookmarkEnd w:id="137"/>
    <w:p w14:paraId="2F5DF58C"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42A1B57B" w14:textId="77777777" w:rsidR="00E50C4A" w:rsidRPr="00E50C4A" w:rsidRDefault="00E50C4A" w:rsidP="00E50C4A">
      <w:pPr>
        <w:tabs>
          <w:tab w:val="left" w:pos="567"/>
        </w:tabs>
        <w:spacing w:after="0" w:line="240" w:lineRule="auto"/>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6.6</w:t>
      </w:r>
      <w:r w:rsidRPr="00E50C4A">
        <w:rPr>
          <w:rFonts w:ascii="Arial Narrow" w:eastAsia="Calibri" w:hAnsi="Arial Narrow" w:cs="Arial Narrow"/>
          <w:b/>
          <w:bCs/>
          <w:sz w:val="24"/>
          <w:szCs w:val="24"/>
        </w:rPr>
        <w:tab/>
        <w:t>New proposal: Collaboration between IORA and Global Trade Review (GTR) (Australia)</w:t>
      </w:r>
    </w:p>
    <w:p w14:paraId="50BBFD4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endorsed the proposed collaboration between IORA and GTR as outlined in the Concept Note, including a potential IORA panel discussion during GTR’s MENA virtual conference in February 2021.</w:t>
      </w:r>
    </w:p>
    <w:p w14:paraId="56F1A06E"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bookmarkStart w:id="139" w:name="_Hlk58944093"/>
    </w:p>
    <w:p w14:paraId="0EA488E9"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7.</w:t>
      </w:r>
      <w:r w:rsidRPr="00E50C4A">
        <w:rPr>
          <w:rFonts w:ascii="Arial Narrow" w:eastAsia="Calibri" w:hAnsi="Arial Narrow" w:cs="Arial Narrow"/>
          <w:b/>
          <w:bCs/>
          <w:sz w:val="24"/>
          <w:szCs w:val="24"/>
        </w:rPr>
        <w:tab/>
      </w:r>
      <w:r w:rsidRPr="00E50C4A">
        <w:rPr>
          <w:rFonts w:ascii="Arial Narrow" w:eastAsia="Calibri" w:hAnsi="Arial Narrow" w:cs="Arial Narrow"/>
          <w:b/>
          <w:sz w:val="24"/>
          <w:szCs w:val="24"/>
        </w:rPr>
        <w:t>FISHERIES MANAGEMENT (FM)</w:t>
      </w:r>
      <w:r w:rsidRPr="00E50C4A">
        <w:rPr>
          <w:rFonts w:ascii="Arial Narrow" w:eastAsia="Calibri" w:hAnsi="Arial Narrow" w:cs="Arial Narrow"/>
          <w:sz w:val="24"/>
          <w:szCs w:val="24"/>
        </w:rPr>
        <w:t xml:space="preserve"> –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Indonesia</w:t>
      </w:r>
    </w:p>
    <w:p w14:paraId="59250A2A"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7.1</w:t>
      </w:r>
      <w:r w:rsidRPr="00E50C4A">
        <w:rPr>
          <w:rFonts w:ascii="Arial Narrow" w:eastAsia="Calibri" w:hAnsi="Arial Narrow" w:cs="Arial Narrow"/>
          <w:b/>
          <w:bCs/>
          <w:sz w:val="24"/>
          <w:szCs w:val="24"/>
        </w:rPr>
        <w:tab/>
        <w:t>Establishment of the IORA Core Group on Fisheries Management (CGFM), Terms of Reference and Work Plan (Indonesia)</w:t>
      </w:r>
    </w:p>
    <w:p w14:paraId="7D03DDF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bookmarkStart w:id="140" w:name="_Hlk40692965"/>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 endorsed the establishment of the Core Group on Fisheries Management (CGFM).</w:t>
      </w:r>
    </w:p>
    <w:p w14:paraId="1866945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lang w:eastAsia="zh-CN"/>
        </w:rPr>
      </w:pPr>
    </w:p>
    <w:p w14:paraId="32547D3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lang w:eastAsia="zh-CN"/>
        </w:rPr>
      </w:pPr>
      <w:r w:rsidRPr="00E50C4A">
        <w:rPr>
          <w:rFonts w:ascii="Arial Narrow" w:eastAsia="Calibri" w:hAnsi="Arial Narrow" w:cs="Calibri"/>
          <w:sz w:val="24"/>
          <w:szCs w:val="24"/>
          <w:lang w:eastAsia="zh-CN"/>
        </w:rPr>
        <w:t>The CSO agreed to amend Point 8 of ‘Structure and Operations’ of the Terms of Reference for the CGFM to reflect that the CGFM and FSU will work collaboratively.</w:t>
      </w:r>
    </w:p>
    <w:p w14:paraId="6E5514C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lang w:eastAsia="zh-CN"/>
        </w:rPr>
      </w:pPr>
    </w:p>
    <w:p w14:paraId="510BEA8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Calibri"/>
          <w:sz w:val="24"/>
          <w:szCs w:val="24"/>
          <w:lang w:eastAsia="zh-CN"/>
        </w:rPr>
        <w:t xml:space="preserve">Subject to the amendment of Point 8 of Structure and Operations of the TORs of the CGFM, the CSO agreed to recommend the </w:t>
      </w:r>
      <w:r w:rsidRPr="00E50C4A">
        <w:rPr>
          <w:rFonts w:ascii="Arial Narrow" w:eastAsia="Calibri" w:hAnsi="Arial Narrow" w:cs="Arial Narrow"/>
          <w:sz w:val="24"/>
          <w:szCs w:val="24"/>
        </w:rPr>
        <w:t>TORs and Work Plan of the Core Group on Fisheries Management to the COM for approval, thereby establishing the CGFM as a Functional Body of IORA.</w:t>
      </w:r>
    </w:p>
    <w:p w14:paraId="5131A9E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794F700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welcomed the expression of interest by India and Sri Lanka to join the Cluster of the CGFM.</w:t>
      </w:r>
    </w:p>
    <w:p w14:paraId="7789EBCC"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sz w:val="24"/>
          <w:szCs w:val="24"/>
          <w:lang w:eastAsia="zh-CN"/>
        </w:rPr>
      </w:pPr>
    </w:p>
    <w:p w14:paraId="0127EBEC"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b/>
          <w:bCs/>
          <w:sz w:val="24"/>
          <w:szCs w:val="24"/>
          <w:lang w:eastAsia="zh-CN"/>
        </w:rPr>
      </w:pPr>
      <w:r w:rsidRPr="00E50C4A">
        <w:rPr>
          <w:rFonts w:ascii="Arial Narrow" w:eastAsia="Calibri" w:hAnsi="Arial Narrow" w:cs="Calibri"/>
          <w:b/>
          <w:bCs/>
          <w:sz w:val="24"/>
          <w:szCs w:val="24"/>
          <w:lang w:eastAsia="zh-CN"/>
        </w:rPr>
        <w:t>7.2</w:t>
      </w:r>
      <w:r w:rsidRPr="00E50C4A">
        <w:rPr>
          <w:rFonts w:ascii="Arial Narrow" w:eastAsia="Calibri" w:hAnsi="Arial Narrow" w:cs="Calibri"/>
          <w:b/>
          <w:bCs/>
          <w:sz w:val="24"/>
          <w:szCs w:val="24"/>
          <w:lang w:eastAsia="zh-CN"/>
        </w:rPr>
        <w:tab/>
        <w:t>Report: Activities of the Fisheries Support Unit (FSU)</w:t>
      </w:r>
    </w:p>
    <w:bookmarkEnd w:id="140"/>
    <w:p w14:paraId="7392651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report from the FSU on the FSU’s activities and Action Plan 2020-2025.  </w:t>
      </w:r>
    </w:p>
    <w:p w14:paraId="523E2C6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363B58F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The CSO reaffirmed the decision taken at the 10</w:t>
      </w:r>
      <w:r w:rsidRPr="00E50C4A">
        <w:rPr>
          <w:rFonts w:ascii="Arial Narrow" w:eastAsia="Calibri" w:hAnsi="Arial Narrow" w:cs="Calibri"/>
          <w:iCs/>
          <w:sz w:val="24"/>
          <w:szCs w:val="24"/>
          <w:vertAlign w:val="superscript"/>
        </w:rPr>
        <w:t>th</w:t>
      </w:r>
      <w:r w:rsidRPr="00E50C4A">
        <w:rPr>
          <w:rFonts w:ascii="Arial Narrow" w:eastAsia="Calibri" w:hAnsi="Arial Narrow" w:cs="Calibri"/>
          <w:iCs/>
          <w:sz w:val="24"/>
          <w:szCs w:val="24"/>
        </w:rPr>
        <w:t xml:space="preserve"> biannual CSO in June-July 2020 for the FSU to align its action plan with the Work Plan of the CGFM.</w:t>
      </w:r>
    </w:p>
    <w:p w14:paraId="1DD1EABB"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1926D556"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The CSO recommended that the FSU and the Chair of the CGFM (Indonesia) and the Chair of the WGBE (South Africa) meet as a matter of urgency in January 2021 to confirm working arrangements for the alignment of the work of the FSU, CGFM and WGBE.</w:t>
      </w:r>
    </w:p>
    <w:p w14:paraId="01D31013"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sz w:val="24"/>
          <w:szCs w:val="24"/>
          <w:lang w:eastAsia="zh-CN"/>
        </w:rPr>
      </w:pPr>
    </w:p>
    <w:p w14:paraId="191C557D"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b/>
          <w:bCs/>
          <w:sz w:val="24"/>
          <w:szCs w:val="24"/>
          <w:lang w:eastAsia="zh-CN"/>
        </w:rPr>
      </w:pPr>
      <w:r w:rsidRPr="00E50C4A">
        <w:rPr>
          <w:rFonts w:ascii="Arial Narrow" w:eastAsia="Calibri" w:hAnsi="Arial Narrow" w:cs="Calibri"/>
          <w:b/>
          <w:bCs/>
          <w:sz w:val="24"/>
          <w:szCs w:val="24"/>
          <w:lang w:eastAsia="zh-CN"/>
        </w:rPr>
        <w:t>7.3</w:t>
      </w:r>
      <w:r w:rsidRPr="00E50C4A">
        <w:rPr>
          <w:rFonts w:ascii="Arial Narrow" w:eastAsia="Calibri" w:hAnsi="Arial Narrow" w:cs="Calibri"/>
          <w:b/>
          <w:bCs/>
          <w:sz w:val="24"/>
          <w:szCs w:val="24"/>
          <w:lang w:eastAsia="zh-CN"/>
        </w:rPr>
        <w:tab/>
        <w:t>Update: FSU Action Plan 2020-2025 (FSU)</w:t>
      </w:r>
    </w:p>
    <w:p w14:paraId="6F0852CF"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See 7.2</w:t>
      </w:r>
      <w:r w:rsidRPr="00E50C4A">
        <w:rPr>
          <w:rFonts w:ascii="Arial Narrow" w:eastAsia="Calibri" w:hAnsi="Arial Narrow" w:cs="Calibri"/>
          <w:iCs/>
          <w:sz w:val="24"/>
          <w:szCs w:val="24"/>
        </w:rPr>
        <w:t>.</w:t>
      </w:r>
    </w:p>
    <w:p w14:paraId="2D5DBB19"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sz w:val="24"/>
          <w:szCs w:val="24"/>
          <w:lang w:eastAsia="zh-CN"/>
        </w:rPr>
      </w:pPr>
    </w:p>
    <w:p w14:paraId="7FDF7722" w14:textId="77777777" w:rsidR="00E50C4A" w:rsidRPr="00E50C4A" w:rsidRDefault="00E50C4A" w:rsidP="00E50C4A">
      <w:pPr>
        <w:tabs>
          <w:tab w:val="left" w:pos="567"/>
        </w:tabs>
        <w:suppressAutoHyphens/>
        <w:spacing w:after="0" w:line="240" w:lineRule="auto"/>
        <w:jc w:val="both"/>
        <w:rPr>
          <w:rFonts w:ascii="Arial Narrow" w:eastAsia="Calibri" w:hAnsi="Arial Narrow" w:cs="Calibri"/>
          <w:b/>
          <w:bCs/>
          <w:sz w:val="24"/>
          <w:szCs w:val="24"/>
          <w:lang w:eastAsia="zh-CN"/>
        </w:rPr>
      </w:pPr>
      <w:r w:rsidRPr="00E50C4A">
        <w:rPr>
          <w:rFonts w:ascii="Arial Narrow" w:eastAsia="Calibri" w:hAnsi="Arial Narrow" w:cs="Calibri"/>
          <w:b/>
          <w:bCs/>
          <w:sz w:val="24"/>
          <w:szCs w:val="24"/>
          <w:lang w:eastAsia="zh-CN"/>
        </w:rPr>
        <w:t>7.4</w:t>
      </w:r>
      <w:r w:rsidRPr="00E50C4A">
        <w:rPr>
          <w:rFonts w:ascii="Arial Narrow" w:eastAsia="Calibri" w:hAnsi="Arial Narrow" w:cs="Calibri"/>
          <w:b/>
          <w:bCs/>
          <w:sz w:val="24"/>
          <w:szCs w:val="24"/>
          <w:lang w:eastAsia="zh-CN"/>
        </w:rPr>
        <w:tab/>
        <w:t>Report: Webinar on Advancing Sustainable Fisheries Management in IORA (Indonesia)</w:t>
      </w:r>
    </w:p>
    <w:p w14:paraId="3AEA5760"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update on the Webinar on Advancing Sustainable Fisheries Management in IORA, noting that Indonesia will provide the full report to the Secretariat for onward transmission to Member States.</w:t>
      </w:r>
    </w:p>
    <w:p w14:paraId="4B26D9D0" w14:textId="77777777" w:rsidR="00E50C4A" w:rsidRPr="00E50C4A" w:rsidRDefault="00E50C4A" w:rsidP="00E50C4A">
      <w:pPr>
        <w:suppressAutoHyphens/>
        <w:spacing w:after="0" w:line="240" w:lineRule="auto"/>
        <w:jc w:val="both"/>
        <w:rPr>
          <w:rFonts w:ascii="Arial Narrow" w:eastAsia="Calibri" w:hAnsi="Arial Narrow" w:cs="Calibri"/>
          <w:sz w:val="24"/>
          <w:szCs w:val="24"/>
          <w:lang w:eastAsia="zh-CN"/>
        </w:rPr>
      </w:pPr>
    </w:p>
    <w:p w14:paraId="2C7ED588"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8.</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DISASTER RISK MANAGEMENT (DRM)</w:t>
      </w:r>
      <w:r w:rsidRPr="00E50C4A">
        <w:rPr>
          <w:rFonts w:ascii="Arial Narrow" w:eastAsia="Calibri" w:hAnsi="Arial Narrow" w:cs="Arial Narrow"/>
          <w:sz w:val="24"/>
          <w:szCs w:val="24"/>
        </w:rPr>
        <w:t xml:space="preserve"> –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India</w:t>
      </w:r>
    </w:p>
    <w:p w14:paraId="18D29B80"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8.1</w:t>
      </w:r>
      <w:r w:rsidRPr="00E50C4A">
        <w:rPr>
          <w:rFonts w:ascii="Arial Narrow" w:eastAsia="Calibri" w:hAnsi="Arial Narrow" w:cs="Arial Narrow"/>
          <w:b/>
          <w:bCs/>
          <w:sz w:val="24"/>
          <w:szCs w:val="24"/>
        </w:rPr>
        <w:tab/>
        <w:t>Update: IORA Guidelines for HADR, Edition 1 (November 2019) (India)</w:t>
      </w:r>
    </w:p>
    <w:p w14:paraId="62A42FD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update from India to finalise the IORA Guidelines for HADR during the First Experts Group Meeting on DRM to be hosted by India on 19 January 2021.</w:t>
      </w:r>
    </w:p>
    <w:p w14:paraId="4FCC9A6E"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774D5ECD"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8.2</w:t>
      </w:r>
      <w:r w:rsidRPr="00E50C4A">
        <w:rPr>
          <w:rFonts w:ascii="Arial Narrow" w:eastAsia="Calibri" w:hAnsi="Arial Narrow" w:cs="Arial Narrow"/>
          <w:b/>
          <w:bCs/>
          <w:sz w:val="24"/>
          <w:szCs w:val="24"/>
        </w:rPr>
        <w:tab/>
        <w:t>Update: First Experts Group Meeting on DRM (India)</w:t>
      </w:r>
    </w:p>
    <w:p w14:paraId="6E3ACD7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new dates announced by India for the First Experts Group Meeting on DRM, to be held on 19 January 2021.</w:t>
      </w:r>
    </w:p>
    <w:p w14:paraId="60E84256"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4945D8CC"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8.3</w:t>
      </w:r>
      <w:r w:rsidRPr="00E50C4A">
        <w:rPr>
          <w:rFonts w:ascii="Arial Narrow" w:eastAsia="Calibri" w:hAnsi="Arial Narrow" w:cs="Arial Narrow"/>
          <w:b/>
          <w:bCs/>
          <w:sz w:val="24"/>
          <w:szCs w:val="24"/>
        </w:rPr>
        <w:tab/>
        <w:t>Update: Signature on Search and Rescue (SAR) MOU (Secretariat)</w:t>
      </w:r>
    </w:p>
    <w:p w14:paraId="179AF81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noted the update by the Secretariat that a reminder had been sent to Member States and urged remaining Member States to sign the MOU.</w:t>
      </w:r>
    </w:p>
    <w:p w14:paraId="2F2CF02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6A06324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The CSO welcomed the signature of India and Maldives of the MOU, which made India and Maldives the 14</w:t>
      </w:r>
      <w:r w:rsidRPr="00E50C4A">
        <w:rPr>
          <w:rFonts w:ascii="Arial Narrow" w:eastAsia="Calibri" w:hAnsi="Arial Narrow" w:cs="Calibri"/>
          <w:color w:val="000000"/>
          <w:sz w:val="24"/>
          <w:szCs w:val="24"/>
          <w:vertAlign w:val="superscript"/>
        </w:rPr>
        <w:t>th</w:t>
      </w:r>
      <w:r w:rsidRPr="00E50C4A">
        <w:rPr>
          <w:rFonts w:ascii="Arial Narrow" w:eastAsia="Calibri" w:hAnsi="Arial Narrow" w:cs="Calibri"/>
          <w:color w:val="000000"/>
          <w:sz w:val="24"/>
          <w:szCs w:val="24"/>
        </w:rPr>
        <w:t xml:space="preserve"> and 15</w:t>
      </w:r>
      <w:r w:rsidRPr="00E50C4A">
        <w:rPr>
          <w:rFonts w:ascii="Arial Narrow" w:eastAsia="Calibri" w:hAnsi="Arial Narrow" w:cs="Calibri"/>
          <w:color w:val="000000"/>
          <w:sz w:val="24"/>
          <w:szCs w:val="24"/>
          <w:vertAlign w:val="superscript"/>
        </w:rPr>
        <w:t>th</w:t>
      </w:r>
      <w:r w:rsidRPr="00E50C4A">
        <w:rPr>
          <w:rFonts w:ascii="Arial Narrow" w:eastAsia="Calibri" w:hAnsi="Arial Narrow" w:cs="Calibri"/>
          <w:color w:val="000000"/>
          <w:sz w:val="24"/>
          <w:szCs w:val="24"/>
        </w:rPr>
        <w:t xml:space="preserve"> </w:t>
      </w:r>
      <w:proofErr w:type="gramStart"/>
      <w:r w:rsidRPr="00E50C4A">
        <w:rPr>
          <w:rFonts w:ascii="Arial Narrow" w:eastAsia="Calibri" w:hAnsi="Arial Narrow" w:cs="Calibri"/>
          <w:color w:val="000000"/>
          <w:sz w:val="24"/>
          <w:szCs w:val="24"/>
        </w:rPr>
        <w:t>signatories</w:t>
      </w:r>
      <w:proofErr w:type="gramEnd"/>
      <w:r w:rsidRPr="00E50C4A">
        <w:rPr>
          <w:rFonts w:ascii="Arial Narrow" w:eastAsia="Calibri" w:hAnsi="Arial Narrow" w:cs="Calibri"/>
          <w:color w:val="000000"/>
          <w:sz w:val="24"/>
          <w:szCs w:val="24"/>
        </w:rPr>
        <w:t xml:space="preserve"> respectively.</w:t>
      </w:r>
    </w:p>
    <w:p w14:paraId="0AC2CDE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6E617B5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Calibri"/>
          <w:color w:val="000000"/>
          <w:sz w:val="24"/>
          <w:szCs w:val="24"/>
        </w:rPr>
        <w:t>The CSO welcomed the update from Kenya and Indonesia that they were in the final stages of signing the SAR MOU.</w:t>
      </w:r>
    </w:p>
    <w:p w14:paraId="2CC5BECE"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3935A49A"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9.</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ACADEMIC, SCIENCE AND TECHNOLOGY COOPERATION (AST)</w:t>
      </w:r>
      <w:r w:rsidRPr="00E50C4A">
        <w:rPr>
          <w:rFonts w:ascii="Arial Narrow" w:eastAsia="Calibri" w:hAnsi="Arial Narrow" w:cs="Arial Narrow"/>
          <w:sz w:val="24"/>
          <w:szCs w:val="24"/>
        </w:rPr>
        <w:t xml:space="preserve"> –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xml:space="preserve">: </w:t>
      </w:r>
      <w:r w:rsidRPr="00E50C4A">
        <w:rPr>
          <w:rFonts w:ascii="Arial Narrow" w:eastAsia="Calibri" w:hAnsi="Arial Narrow" w:cs="Arial Narrow"/>
          <w:i/>
          <w:sz w:val="24"/>
          <w:szCs w:val="24"/>
        </w:rPr>
        <w:tab/>
        <w:t>India</w:t>
      </w:r>
    </w:p>
    <w:p w14:paraId="59F87186"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bookmarkStart w:id="141" w:name="_Hlk59780748"/>
      <w:bookmarkStart w:id="142" w:name="_Hlk40867808"/>
      <w:r w:rsidRPr="00E50C4A">
        <w:rPr>
          <w:rFonts w:ascii="Arial Narrow" w:eastAsia="Calibri" w:hAnsi="Arial Narrow" w:cs="Arial Narrow"/>
          <w:b/>
          <w:bCs/>
          <w:sz w:val="24"/>
          <w:szCs w:val="24"/>
        </w:rPr>
        <w:t>9.1</w:t>
      </w:r>
      <w:r w:rsidRPr="00E50C4A">
        <w:rPr>
          <w:rFonts w:ascii="Arial Narrow" w:eastAsia="Calibri" w:hAnsi="Arial Narrow" w:cs="Arial Narrow"/>
          <w:b/>
          <w:bCs/>
          <w:sz w:val="24"/>
          <w:szCs w:val="24"/>
        </w:rPr>
        <w:tab/>
        <w:t>Report: Second IORA Expert Group Meeting on Academic, Science and Technology Cooperation (India)</w:t>
      </w:r>
    </w:p>
    <w:bookmarkEnd w:id="141"/>
    <w:p w14:paraId="2B2809C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E50C4A">
        <w:rPr>
          <w:rFonts w:ascii="Arial Narrow" w:eastAsia="Times New Roman" w:hAnsi="Arial Narrow" w:cs="Arial Narrow"/>
          <w:i/>
          <w:sz w:val="24"/>
          <w:szCs w:val="24"/>
        </w:rPr>
        <w:t>Outcome</w:t>
      </w:r>
      <w:r w:rsidRPr="00E50C4A">
        <w:rPr>
          <w:rFonts w:ascii="Arial Narrow" w:eastAsia="Times New Roman" w:hAnsi="Arial Narrow" w:cs="Arial Narrow"/>
          <w:i/>
          <w:sz w:val="24"/>
          <w:szCs w:val="24"/>
          <w:lang w:val="en-US"/>
        </w:rPr>
        <w:t>s</w:t>
      </w:r>
      <w:r w:rsidRPr="00E50C4A">
        <w:rPr>
          <w:rFonts w:ascii="Arial Narrow" w:eastAsia="Times New Roman" w:hAnsi="Arial Narrow" w:cs="Arial Narrow"/>
          <w:i/>
          <w:sz w:val="24"/>
          <w:szCs w:val="24"/>
        </w:rPr>
        <w:t xml:space="preserv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 xml:space="preserve">CSO thanked India for hosting the </w:t>
      </w:r>
      <w:r w:rsidRPr="00E50C4A">
        <w:rPr>
          <w:rFonts w:ascii="Arial Narrow" w:eastAsia="Calibri" w:hAnsi="Arial Narrow" w:cs="Arial Narrow"/>
          <w:sz w:val="24"/>
          <w:szCs w:val="24"/>
        </w:rPr>
        <w:t xml:space="preserve">Second IORA Expert Group Meeting on Academic, Science and Technology Cooperation, and </w:t>
      </w:r>
      <w:r w:rsidRPr="00E50C4A">
        <w:rPr>
          <w:rFonts w:ascii="Arial Narrow" w:eastAsia="Times New Roman" w:hAnsi="Arial Narrow" w:cs="Arial Narrow"/>
          <w:sz w:val="24"/>
          <w:szCs w:val="24"/>
        </w:rPr>
        <w:t>endorsed the meeting report and its outcomes</w:t>
      </w:r>
      <w:r w:rsidRPr="00E50C4A">
        <w:rPr>
          <w:rFonts w:ascii="Arial Narrow" w:eastAsia="Times New Roman" w:hAnsi="Arial Narrow" w:cs="Arial Narrow"/>
          <w:sz w:val="24"/>
          <w:szCs w:val="24"/>
          <w:lang w:val="en-US"/>
        </w:rPr>
        <w:t>.</w:t>
      </w:r>
    </w:p>
    <w:p w14:paraId="3A0B166B"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5667D086"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9.2</w:t>
      </w:r>
      <w:r w:rsidRPr="00E50C4A">
        <w:rPr>
          <w:rFonts w:ascii="Arial Narrow" w:eastAsia="Calibri" w:hAnsi="Arial Narrow" w:cs="Arial Narrow"/>
          <w:b/>
          <w:bCs/>
          <w:sz w:val="24"/>
          <w:szCs w:val="24"/>
        </w:rPr>
        <w:tab/>
        <w:t>Update: Working Group on Science Technology and Innovation (WGSTI), Terms of Reference and Work Plan (India)</w:t>
      </w:r>
    </w:p>
    <w:bookmarkEnd w:id="142"/>
    <w:p w14:paraId="67B793B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endorsed the Terms of Reference (TOR) and Work Plan of the Working Group on Science, Technology, and Innovation (WGSTI), and recommended that the COM approve the TOR establishing the WGSTI as a Functional Body of IORA.</w:t>
      </w:r>
    </w:p>
    <w:p w14:paraId="08AB0165"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2361235C"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9.3</w:t>
      </w:r>
      <w:r w:rsidRPr="00E50C4A">
        <w:rPr>
          <w:rFonts w:ascii="Arial Narrow" w:eastAsia="Calibri" w:hAnsi="Arial Narrow" w:cs="Arial Narrow"/>
          <w:b/>
          <w:bCs/>
          <w:sz w:val="24"/>
          <w:szCs w:val="24"/>
        </w:rPr>
        <w:tab/>
        <w:t>Update: 26th Meeting of the Indian Ocean Rim Academic Group (IORAG) (UAE)</w:t>
      </w:r>
    </w:p>
    <w:p w14:paraId="60964594"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w:t>
      </w:r>
      <w:r w:rsidRPr="00E50C4A">
        <w:rPr>
          <w:rFonts w:ascii="Arial Narrow" w:eastAsia="Calibri" w:hAnsi="Arial Narrow" w:cs="Calibri"/>
          <w:iCs/>
          <w:sz w:val="24"/>
          <w:szCs w:val="24"/>
          <w:lang w:val="en-US"/>
        </w:rPr>
        <w:t>the update by the UAE on the hosting of 26th Meeting of the Indian Ocean Rim Academic Group (IORAG)</w:t>
      </w:r>
      <w:r w:rsidRPr="00E50C4A">
        <w:rPr>
          <w:rFonts w:ascii="Arial Narrow" w:eastAsia="Calibri" w:hAnsi="Arial Narrow" w:cs="Calibri"/>
          <w:iCs/>
          <w:sz w:val="24"/>
          <w:szCs w:val="24"/>
        </w:rPr>
        <w:t>, alongside the 7</w:t>
      </w:r>
      <w:r w:rsidRPr="00E50C4A">
        <w:rPr>
          <w:rFonts w:ascii="Arial Narrow" w:eastAsia="Calibri" w:hAnsi="Arial Narrow" w:cs="Calibri"/>
          <w:iCs/>
          <w:sz w:val="24"/>
          <w:szCs w:val="24"/>
          <w:vertAlign w:val="superscript"/>
        </w:rPr>
        <w:t>th</w:t>
      </w:r>
      <w:r w:rsidRPr="00E50C4A">
        <w:rPr>
          <w:rFonts w:ascii="Arial Narrow" w:eastAsia="Calibri" w:hAnsi="Arial Narrow" w:cs="Calibri"/>
          <w:iCs/>
          <w:sz w:val="24"/>
          <w:szCs w:val="24"/>
        </w:rPr>
        <w:t xml:space="preserve"> meeting of the Indian Ocean Dialogue (IOD) scheduled for 2-3 February 2021.</w:t>
      </w:r>
    </w:p>
    <w:p w14:paraId="7FF831B4"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6F97B8A7"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 xml:space="preserve">The CSO agreed that the next meeting of the Sub-Committee on IORAG Reform, </w:t>
      </w:r>
      <w:proofErr w:type="gramStart"/>
      <w:r w:rsidRPr="00E50C4A">
        <w:rPr>
          <w:rFonts w:ascii="Arial Narrow" w:eastAsia="Calibri" w:hAnsi="Arial Narrow" w:cs="Calibri"/>
          <w:iCs/>
          <w:sz w:val="24"/>
          <w:szCs w:val="24"/>
        </w:rPr>
        <w:t>Chaired</w:t>
      </w:r>
      <w:proofErr w:type="gramEnd"/>
      <w:r w:rsidRPr="00E50C4A">
        <w:rPr>
          <w:rFonts w:ascii="Arial Narrow" w:eastAsia="Calibri" w:hAnsi="Arial Narrow" w:cs="Calibri"/>
          <w:iCs/>
          <w:sz w:val="24"/>
          <w:szCs w:val="24"/>
        </w:rPr>
        <w:t xml:space="preserve"> by India, should take place before the next meeting of the IORAG.</w:t>
      </w:r>
    </w:p>
    <w:p w14:paraId="2A93DF06"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05DFA281"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9.4</w:t>
      </w:r>
      <w:r w:rsidRPr="00E50C4A">
        <w:rPr>
          <w:rFonts w:ascii="Arial Narrow" w:eastAsia="Calibri" w:hAnsi="Arial Narrow" w:cs="Arial Narrow"/>
          <w:b/>
          <w:bCs/>
          <w:sz w:val="24"/>
          <w:szCs w:val="24"/>
        </w:rPr>
        <w:tab/>
        <w:t>Update: Seventh Indian Ocean Dialogue (IOD), 2020 (UAE)</w:t>
      </w:r>
    </w:p>
    <w:p w14:paraId="6F69E09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See item 9.3</w:t>
      </w:r>
      <w:r w:rsidRPr="00E50C4A">
        <w:rPr>
          <w:rFonts w:ascii="Arial Narrow" w:eastAsia="Calibri" w:hAnsi="Arial Narrow" w:cs="Calibri"/>
          <w:iCs/>
          <w:sz w:val="24"/>
          <w:szCs w:val="24"/>
        </w:rPr>
        <w:t>.</w:t>
      </w:r>
    </w:p>
    <w:p w14:paraId="4BDAD840"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25A6FAC6"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9.5</w:t>
      </w:r>
      <w:r w:rsidRPr="00E50C4A">
        <w:rPr>
          <w:rFonts w:ascii="Arial Narrow" w:eastAsia="Calibri" w:hAnsi="Arial Narrow" w:cs="Arial Narrow"/>
          <w:b/>
          <w:bCs/>
          <w:sz w:val="24"/>
          <w:szCs w:val="24"/>
        </w:rPr>
        <w:tab/>
        <w:t>Update: Consideration of Delhi Consensus (India)</w:t>
      </w:r>
    </w:p>
    <w:p w14:paraId="11EF4A82"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welcomed the draft Delhi Consensus as the outcome document of the 6</w:t>
      </w:r>
      <w:r w:rsidRPr="00E50C4A">
        <w:rPr>
          <w:rFonts w:ascii="Arial Narrow" w:eastAsia="Calibri" w:hAnsi="Arial Narrow" w:cs="Calibri"/>
          <w:iCs/>
          <w:sz w:val="24"/>
          <w:szCs w:val="24"/>
          <w:vertAlign w:val="superscript"/>
        </w:rPr>
        <w:t>th</w:t>
      </w:r>
      <w:r w:rsidRPr="00E50C4A">
        <w:rPr>
          <w:rFonts w:ascii="Arial Narrow" w:eastAsia="Calibri" w:hAnsi="Arial Narrow" w:cs="Calibri"/>
          <w:iCs/>
          <w:sz w:val="24"/>
          <w:szCs w:val="24"/>
        </w:rPr>
        <w:t xml:space="preserve"> Indian Ocean Dialogue (IOD).</w:t>
      </w:r>
    </w:p>
    <w:p w14:paraId="240A2922"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34D8B0E7"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bookmarkStart w:id="143" w:name="_Hlk59785094"/>
      <w:r w:rsidRPr="00E50C4A">
        <w:rPr>
          <w:rFonts w:ascii="Arial Narrow" w:eastAsia="Calibri" w:hAnsi="Arial Narrow" w:cs="Arial Narrow"/>
          <w:b/>
          <w:bCs/>
          <w:sz w:val="24"/>
          <w:szCs w:val="24"/>
        </w:rPr>
        <w:t>9.6</w:t>
      </w:r>
      <w:r w:rsidRPr="00E50C4A">
        <w:rPr>
          <w:rFonts w:ascii="Arial Narrow" w:eastAsia="Calibri" w:hAnsi="Arial Narrow" w:cs="Arial Narrow"/>
          <w:b/>
          <w:bCs/>
          <w:sz w:val="24"/>
          <w:szCs w:val="24"/>
        </w:rPr>
        <w:tab/>
        <w:t xml:space="preserve">Update: </w:t>
      </w:r>
      <w:r w:rsidRPr="00E50C4A">
        <w:rPr>
          <w:rFonts w:ascii="Arial Narrow" w:eastAsia="Calibri" w:hAnsi="Arial Narrow" w:cs="Arial Narrow"/>
          <w:b/>
          <w:bCs/>
          <w:sz w:val="24"/>
          <w:szCs w:val="24"/>
          <w:lang w:val="en-US"/>
        </w:rPr>
        <w:t xml:space="preserve">Draft </w:t>
      </w:r>
      <w:r w:rsidRPr="00E50C4A">
        <w:rPr>
          <w:rFonts w:ascii="Arial Narrow" w:hAnsi="Arial Narrow" w:cs="Calibri"/>
          <w:b/>
          <w:bCs/>
          <w:sz w:val="24"/>
          <w:szCs w:val="24"/>
          <w:lang w:val="en-US"/>
        </w:rPr>
        <w:t>Criteria for Establishment of a Centre of Excellence (</w:t>
      </w:r>
      <w:proofErr w:type="spellStart"/>
      <w:r w:rsidRPr="00E50C4A">
        <w:rPr>
          <w:rFonts w:ascii="Arial Narrow" w:hAnsi="Arial Narrow" w:cs="Calibri"/>
          <w:b/>
          <w:bCs/>
          <w:sz w:val="24"/>
          <w:szCs w:val="24"/>
          <w:lang w:val="en-US"/>
        </w:rPr>
        <w:t>CoE</w:t>
      </w:r>
      <w:proofErr w:type="spellEnd"/>
      <w:r w:rsidRPr="00E50C4A">
        <w:rPr>
          <w:rFonts w:ascii="Arial Narrow" w:hAnsi="Arial Narrow" w:cs="Calibri"/>
          <w:b/>
          <w:bCs/>
          <w:sz w:val="24"/>
          <w:szCs w:val="24"/>
          <w:lang w:val="en-US"/>
        </w:rPr>
        <w:t>) for the Indian Ocean Rim Association</w:t>
      </w:r>
      <w:r w:rsidRPr="00E50C4A">
        <w:rPr>
          <w:rFonts w:ascii="Arial Narrow" w:hAnsi="Arial Narrow" w:cs="Calibri"/>
          <w:sz w:val="24"/>
          <w:szCs w:val="24"/>
          <w:lang w:val="en-US"/>
        </w:rPr>
        <w:t xml:space="preserve"> </w:t>
      </w:r>
      <w:r w:rsidRPr="00E50C4A">
        <w:rPr>
          <w:rFonts w:ascii="Arial Narrow" w:eastAsia="Calibri" w:hAnsi="Arial Narrow" w:cs="Arial Narrow"/>
          <w:b/>
          <w:bCs/>
          <w:sz w:val="24"/>
          <w:szCs w:val="24"/>
        </w:rPr>
        <w:t>(Malaysia)</w:t>
      </w:r>
    </w:p>
    <w:bookmarkEnd w:id="143"/>
    <w:p w14:paraId="7807668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hAnsi="Arial Narrow" w:cs="Calibri"/>
          <w:sz w:val="24"/>
          <w:szCs w:val="24"/>
          <w:lang w:val="en-US"/>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thanked Malaysia for the updated </w:t>
      </w:r>
      <w:r w:rsidRPr="00E50C4A">
        <w:rPr>
          <w:rFonts w:ascii="Arial Narrow" w:hAnsi="Arial Narrow" w:cs="Calibri"/>
          <w:sz w:val="24"/>
          <w:szCs w:val="24"/>
          <w:lang w:val="en-US"/>
        </w:rPr>
        <w:t>Draft Criteria for Establishment of a Centre of Excellence (</w:t>
      </w:r>
      <w:proofErr w:type="spellStart"/>
      <w:r w:rsidRPr="00E50C4A">
        <w:rPr>
          <w:rFonts w:ascii="Arial Narrow" w:hAnsi="Arial Narrow" w:cs="Calibri"/>
          <w:sz w:val="24"/>
          <w:szCs w:val="24"/>
          <w:lang w:val="en-US"/>
        </w:rPr>
        <w:t>CoE</w:t>
      </w:r>
      <w:proofErr w:type="spellEnd"/>
      <w:r w:rsidRPr="00E50C4A">
        <w:rPr>
          <w:rFonts w:ascii="Arial Narrow" w:hAnsi="Arial Narrow" w:cs="Calibri"/>
          <w:sz w:val="24"/>
          <w:szCs w:val="24"/>
          <w:lang w:val="en-US"/>
        </w:rPr>
        <w:t>).</w:t>
      </w:r>
    </w:p>
    <w:p w14:paraId="4EF6513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hAnsi="Arial Narrow" w:cs="Calibri"/>
          <w:sz w:val="24"/>
          <w:szCs w:val="24"/>
          <w:lang w:val="en-US"/>
        </w:rPr>
      </w:pPr>
    </w:p>
    <w:p w14:paraId="5A96A01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hAnsi="Arial Narrow" w:cs="Calibri"/>
          <w:sz w:val="24"/>
          <w:szCs w:val="24"/>
          <w:lang w:val="en-US"/>
        </w:rPr>
        <w:t>The CSO endorsed the draft and recommended that the COM approve the Criteria</w:t>
      </w:r>
      <w:r w:rsidRPr="00E50C4A">
        <w:rPr>
          <w:rFonts w:ascii="Arial Narrow" w:eastAsia="Calibri" w:hAnsi="Arial Narrow" w:cs="Calibri"/>
          <w:iCs/>
          <w:sz w:val="24"/>
          <w:szCs w:val="24"/>
        </w:rPr>
        <w:t>.</w:t>
      </w:r>
    </w:p>
    <w:bookmarkEnd w:id="139"/>
    <w:p w14:paraId="5F888EE2"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14DE6FF6"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b/>
          <w:bCs/>
          <w:sz w:val="24"/>
          <w:szCs w:val="24"/>
        </w:rPr>
      </w:pPr>
      <w:bookmarkStart w:id="144" w:name="_Hlk59002054"/>
      <w:r w:rsidRPr="00E50C4A">
        <w:rPr>
          <w:rFonts w:ascii="Arial Narrow" w:eastAsia="Calibri" w:hAnsi="Arial Narrow" w:cs="Arial Narrow"/>
          <w:b/>
          <w:bCs/>
          <w:sz w:val="24"/>
          <w:szCs w:val="24"/>
        </w:rPr>
        <w:t>9.7</w:t>
      </w:r>
      <w:r w:rsidRPr="00E50C4A">
        <w:rPr>
          <w:rFonts w:ascii="Arial Narrow" w:eastAsia="Calibri" w:hAnsi="Arial Narrow" w:cs="Arial Narrow"/>
          <w:b/>
          <w:bCs/>
          <w:sz w:val="24"/>
          <w:szCs w:val="24"/>
        </w:rPr>
        <w:tab/>
        <w:t>Update: Implementation of ICE for the IORA Member States (India)</w:t>
      </w:r>
    </w:p>
    <w:p w14:paraId="3479ED82"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noted that India is awaiting the approval of the Criteria for Establishment of a Centre of Excellence (</w:t>
      </w:r>
      <w:proofErr w:type="spellStart"/>
      <w:r w:rsidRPr="00E50C4A">
        <w:rPr>
          <w:rFonts w:ascii="Arial Narrow" w:eastAsia="Calibri" w:hAnsi="Arial Narrow" w:cs="Calibri"/>
          <w:sz w:val="24"/>
          <w:szCs w:val="24"/>
        </w:rPr>
        <w:t>CoE</w:t>
      </w:r>
      <w:proofErr w:type="spellEnd"/>
      <w:r w:rsidRPr="00E50C4A">
        <w:rPr>
          <w:rFonts w:ascii="Arial Narrow" w:eastAsia="Calibri" w:hAnsi="Arial Narrow" w:cs="Calibri"/>
          <w:sz w:val="24"/>
          <w:szCs w:val="24"/>
        </w:rPr>
        <w:t>) before proceeding with the IORA Centre of Excellence (ICE) proposal, a digital knowledge hub for the region.</w:t>
      </w:r>
    </w:p>
    <w:p w14:paraId="44997675"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4E62455D"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Calibri"/>
          <w:b/>
          <w:bCs/>
          <w:sz w:val="24"/>
          <w:szCs w:val="24"/>
          <w:lang w:eastAsia="zh-CN"/>
        </w:rPr>
      </w:pPr>
      <w:bookmarkStart w:id="145" w:name="_Hlk59789512"/>
      <w:r w:rsidRPr="00E50C4A">
        <w:rPr>
          <w:rFonts w:ascii="Arial Narrow" w:eastAsia="Calibri" w:hAnsi="Arial Narrow" w:cs="Arial Narrow"/>
          <w:b/>
          <w:bCs/>
          <w:sz w:val="24"/>
          <w:szCs w:val="24"/>
        </w:rPr>
        <w:t>9.8</w:t>
      </w:r>
      <w:r w:rsidRPr="00E50C4A">
        <w:rPr>
          <w:rFonts w:ascii="Arial Narrow" w:eastAsia="Calibri" w:hAnsi="Arial Narrow" w:cs="Arial Narrow"/>
          <w:b/>
          <w:bCs/>
          <w:sz w:val="24"/>
          <w:szCs w:val="24"/>
        </w:rPr>
        <w:tab/>
      </w:r>
      <w:r w:rsidRPr="00E50C4A">
        <w:rPr>
          <w:rFonts w:ascii="Arial Narrow" w:eastAsia="Calibri" w:hAnsi="Arial Narrow" w:cs="Arial"/>
          <w:b/>
          <w:bCs/>
          <w:sz w:val="24"/>
          <w:szCs w:val="24"/>
          <w:lang w:eastAsia="zh-CN"/>
        </w:rPr>
        <w:t>Report: A</w:t>
      </w:r>
      <w:r w:rsidRPr="00E50C4A">
        <w:rPr>
          <w:rFonts w:ascii="Arial Narrow" w:eastAsia="Calibri" w:hAnsi="Arial Narrow" w:cs="Calibri"/>
          <w:b/>
          <w:bCs/>
          <w:sz w:val="24"/>
          <w:szCs w:val="24"/>
          <w:lang w:eastAsia="zh-CN"/>
        </w:rPr>
        <w:t>ctivities of the Regional Centre for Science and Technology Transfer (RCSTT)</w:t>
      </w:r>
    </w:p>
    <w:p w14:paraId="2B0BD8FA"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bookmarkStart w:id="146" w:name="_Hlk55912587"/>
      <w:bookmarkEnd w:id="145"/>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RCSTT’s Activity Report.</w:t>
      </w:r>
    </w:p>
    <w:p w14:paraId="008FC0A5"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25DE3AE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The CSO encouraged Member States to participate more actively in the activities of the RCSTT.</w:t>
      </w:r>
    </w:p>
    <w:bookmarkEnd w:id="146"/>
    <w:p w14:paraId="59869C44"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1C25B4B5"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Calibri"/>
          <w:b/>
          <w:bCs/>
          <w:sz w:val="24"/>
          <w:szCs w:val="24"/>
          <w:lang w:eastAsia="zh-CN"/>
        </w:rPr>
      </w:pPr>
      <w:r w:rsidRPr="00E50C4A">
        <w:rPr>
          <w:rFonts w:ascii="Arial Narrow" w:eastAsia="Calibri" w:hAnsi="Arial Narrow" w:cs="Arial Narrow"/>
          <w:b/>
          <w:bCs/>
          <w:sz w:val="24"/>
          <w:szCs w:val="24"/>
        </w:rPr>
        <w:t>9.9</w:t>
      </w:r>
      <w:r w:rsidRPr="00E50C4A">
        <w:rPr>
          <w:rFonts w:ascii="Arial Narrow" w:eastAsia="Calibri" w:hAnsi="Arial Narrow" w:cs="Arial Narrow"/>
          <w:b/>
          <w:bCs/>
          <w:sz w:val="24"/>
          <w:szCs w:val="24"/>
        </w:rPr>
        <w:tab/>
      </w:r>
      <w:r w:rsidRPr="00E50C4A">
        <w:rPr>
          <w:rFonts w:ascii="Arial Narrow" w:eastAsia="Calibri" w:hAnsi="Arial Narrow" w:cs="Calibri"/>
          <w:b/>
          <w:bCs/>
          <w:sz w:val="24"/>
          <w:szCs w:val="24"/>
          <w:lang w:eastAsia="zh-CN"/>
        </w:rPr>
        <w:t>Report: Activities of the Chair in Indian Ocean Studies (Secretariat on-behalf of CIOS)</w:t>
      </w:r>
    </w:p>
    <w:p w14:paraId="6D92575F"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Activity Report of the CIOS, and thanked the outgoing CIOS, Professor VN Attri, for his longstanding contribution to IORA.</w:t>
      </w:r>
    </w:p>
    <w:p w14:paraId="222ECCA0"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w:sz w:val="24"/>
          <w:szCs w:val="24"/>
        </w:rPr>
      </w:pPr>
    </w:p>
    <w:p w14:paraId="786CEC5D"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b/>
          <w:bCs/>
          <w:sz w:val="24"/>
          <w:szCs w:val="24"/>
          <w:lang w:eastAsia="zh-CN"/>
        </w:rPr>
      </w:pPr>
      <w:r w:rsidRPr="00E50C4A">
        <w:rPr>
          <w:rFonts w:ascii="Arial Narrow" w:eastAsia="Calibri" w:hAnsi="Arial Narrow" w:cs="Arial"/>
          <w:b/>
          <w:bCs/>
          <w:sz w:val="24"/>
          <w:szCs w:val="24"/>
        </w:rPr>
        <w:t>9.10</w:t>
      </w:r>
      <w:r w:rsidRPr="00E50C4A">
        <w:rPr>
          <w:rFonts w:ascii="Arial Narrow" w:eastAsia="Calibri" w:hAnsi="Arial Narrow" w:cs="Arial"/>
          <w:b/>
          <w:bCs/>
          <w:sz w:val="24"/>
          <w:szCs w:val="24"/>
        </w:rPr>
        <w:tab/>
      </w:r>
      <w:r w:rsidRPr="00E50C4A">
        <w:rPr>
          <w:rFonts w:ascii="Arial Narrow" w:eastAsia="Calibri" w:hAnsi="Arial Narrow" w:cs="Calibri"/>
          <w:b/>
          <w:bCs/>
          <w:sz w:val="24"/>
          <w:szCs w:val="24"/>
        </w:rPr>
        <w:t xml:space="preserve">Update: Future Role of the CIOS </w:t>
      </w:r>
      <w:r w:rsidRPr="00E50C4A">
        <w:rPr>
          <w:rFonts w:ascii="Arial Narrow" w:eastAsia="Calibri" w:hAnsi="Arial Narrow" w:cs="Calibri"/>
          <w:b/>
          <w:bCs/>
          <w:sz w:val="24"/>
          <w:szCs w:val="24"/>
          <w:lang w:eastAsia="zh-CN"/>
        </w:rPr>
        <w:t>(India)</w:t>
      </w:r>
    </w:p>
    <w:p w14:paraId="05B4AE9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The CSO noted India’s updated Concept Note on the future role of the CIOS, and the extensive inputs received by Member States.</w:t>
      </w:r>
    </w:p>
    <w:p w14:paraId="7F9B7634"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p>
    <w:p w14:paraId="0A129970"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sz w:val="24"/>
          <w:szCs w:val="24"/>
        </w:rPr>
      </w:pPr>
      <w:r w:rsidRPr="00E50C4A">
        <w:rPr>
          <w:rFonts w:ascii="Arial Narrow" w:eastAsia="Calibri" w:hAnsi="Arial Narrow" w:cs="Calibri"/>
          <w:sz w:val="24"/>
          <w:szCs w:val="24"/>
        </w:rPr>
        <w:t xml:space="preserve">The CSO requested the Secretariat to recirculate the Concept Note for Member States to clearly indicate their position regarding the reform of the CIOS, including </w:t>
      </w:r>
      <w:proofErr w:type="gramStart"/>
      <w:r w:rsidRPr="00E50C4A">
        <w:rPr>
          <w:rFonts w:ascii="Arial Narrow" w:eastAsia="Calibri" w:hAnsi="Arial Narrow" w:cs="Calibri"/>
          <w:sz w:val="24"/>
          <w:szCs w:val="24"/>
        </w:rPr>
        <w:t>in particular the</w:t>
      </w:r>
      <w:proofErr w:type="gramEnd"/>
      <w:r w:rsidRPr="00E50C4A">
        <w:rPr>
          <w:rFonts w:ascii="Arial Narrow" w:eastAsia="Calibri" w:hAnsi="Arial Narrow" w:cs="Calibri"/>
          <w:sz w:val="24"/>
          <w:szCs w:val="24"/>
        </w:rPr>
        <w:t xml:space="preserve"> funding status of the position. Member States were requested to provide views by 15 February 2021.</w:t>
      </w:r>
    </w:p>
    <w:p w14:paraId="06950A93"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Narrow"/>
          <w:sz w:val="24"/>
          <w:szCs w:val="24"/>
        </w:rPr>
      </w:pPr>
    </w:p>
    <w:p w14:paraId="1EC35550"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w:b/>
          <w:bCs/>
          <w:sz w:val="24"/>
          <w:szCs w:val="24"/>
        </w:rPr>
      </w:pPr>
      <w:r w:rsidRPr="00E50C4A">
        <w:rPr>
          <w:rFonts w:ascii="Arial Narrow" w:eastAsia="Calibri" w:hAnsi="Arial Narrow" w:cs="Arial Narrow"/>
          <w:b/>
          <w:bCs/>
          <w:sz w:val="24"/>
          <w:szCs w:val="24"/>
        </w:rPr>
        <w:t>9.11</w:t>
      </w:r>
      <w:r w:rsidRPr="00E50C4A">
        <w:rPr>
          <w:rFonts w:ascii="Arial Narrow" w:eastAsia="Calibri" w:hAnsi="Arial Narrow" w:cs="Arial Narrow"/>
          <w:b/>
          <w:bCs/>
          <w:sz w:val="24"/>
          <w:szCs w:val="24"/>
        </w:rPr>
        <w:tab/>
      </w:r>
      <w:r w:rsidRPr="00E50C4A">
        <w:rPr>
          <w:rFonts w:ascii="Arial Narrow" w:eastAsia="Calibri" w:hAnsi="Arial Narrow" w:cs="Arial"/>
          <w:b/>
          <w:bCs/>
          <w:sz w:val="24"/>
          <w:szCs w:val="24"/>
        </w:rPr>
        <w:t>Update: Journal of the Indian Ocean Region (JIOR) (Chair)</w:t>
      </w:r>
    </w:p>
    <w:p w14:paraId="46ACA27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thanked the UAE for its ongoing funding for IORA Member State and Secretariat subscriptions for the JIOR for 2021.</w:t>
      </w:r>
    </w:p>
    <w:p w14:paraId="67E1CF9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Calibri"/>
          <w:color w:val="000000"/>
          <w:sz w:val="24"/>
          <w:szCs w:val="24"/>
        </w:rPr>
      </w:pPr>
    </w:p>
    <w:p w14:paraId="5CE52F8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The CSO urged Member States to provide the Secretariat with the outstanding contact details needed for the Secretariat to arrange receipt of and online access to the Journal.</w:t>
      </w:r>
    </w:p>
    <w:p w14:paraId="5F5CB11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Calibri"/>
          <w:color w:val="000000"/>
          <w:sz w:val="24"/>
          <w:szCs w:val="24"/>
        </w:rPr>
      </w:pPr>
    </w:p>
    <w:p w14:paraId="0203C7C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The CSO welcomed the tradition that the IORA Chair fund the JIOR subscription for all Member States and Secretariat, but noted this model was not sustainable.  The CSO requested the Secretariat to formulate alternative options for a more sustainable funding model moving forward.</w:t>
      </w:r>
    </w:p>
    <w:bookmarkEnd w:id="144"/>
    <w:p w14:paraId="66131A9E" w14:textId="77777777" w:rsidR="00E50C4A" w:rsidRPr="00E50C4A" w:rsidRDefault="00E50C4A" w:rsidP="00E50C4A">
      <w:pPr>
        <w:tabs>
          <w:tab w:val="left" w:pos="567"/>
        </w:tabs>
        <w:suppressAutoHyphens/>
        <w:spacing w:after="0" w:line="240" w:lineRule="auto"/>
        <w:ind w:left="539" w:hanging="539"/>
        <w:contextualSpacing/>
        <w:jc w:val="both"/>
        <w:rPr>
          <w:rFonts w:ascii="Arial Narrow" w:eastAsia="Calibri" w:hAnsi="Arial Narrow" w:cs="Arial"/>
          <w:sz w:val="24"/>
          <w:szCs w:val="24"/>
        </w:rPr>
      </w:pPr>
    </w:p>
    <w:p w14:paraId="05F101A3"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10.</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TOURISM AND CULTURAL EXCHANGES (TCE)</w:t>
      </w:r>
      <w:r w:rsidRPr="00E50C4A">
        <w:rPr>
          <w:rFonts w:ascii="Arial Narrow" w:eastAsia="Calibri" w:hAnsi="Arial Narrow" w:cs="Arial Narrow"/>
          <w:sz w:val="24"/>
          <w:szCs w:val="24"/>
        </w:rPr>
        <w:t xml:space="preserve"> </w:t>
      </w:r>
      <w:r w:rsidRPr="00E50C4A">
        <w:rPr>
          <w:rFonts w:ascii="Arial Narrow" w:eastAsia="Calibri" w:hAnsi="Arial Narrow" w:cs="Arial Narrow"/>
          <w:i/>
          <w:sz w:val="24"/>
          <w:szCs w:val="24"/>
        </w:rPr>
        <w:t xml:space="preserve">–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UAE</w:t>
      </w:r>
    </w:p>
    <w:p w14:paraId="09D8735B"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bookmarkStart w:id="147" w:name="_Hlk22766078"/>
      <w:r w:rsidRPr="00E50C4A">
        <w:rPr>
          <w:rFonts w:ascii="Arial Narrow" w:eastAsia="Calibri" w:hAnsi="Arial Narrow" w:cs="Calibri"/>
          <w:b/>
          <w:bCs/>
          <w:sz w:val="24"/>
          <w:szCs w:val="24"/>
        </w:rPr>
        <w:t>10.1</w:t>
      </w:r>
      <w:r w:rsidRPr="00E50C4A">
        <w:rPr>
          <w:rFonts w:ascii="Arial Narrow" w:eastAsia="Calibri" w:hAnsi="Arial Narrow" w:cs="Calibri"/>
          <w:b/>
          <w:bCs/>
          <w:sz w:val="24"/>
          <w:szCs w:val="24"/>
        </w:rPr>
        <w:tab/>
        <w:t xml:space="preserve">Report: First Core Group on Tourism Meeting </w:t>
      </w:r>
      <w:r w:rsidRPr="00E50C4A">
        <w:rPr>
          <w:rFonts w:ascii="Arial Narrow" w:eastAsia="Calibri" w:hAnsi="Arial Narrow" w:cs="Arial Narrow"/>
          <w:b/>
          <w:bCs/>
          <w:sz w:val="24"/>
          <w:szCs w:val="24"/>
        </w:rPr>
        <w:t>&amp; implementation of the Work Plan (UAE)</w:t>
      </w:r>
    </w:p>
    <w:p w14:paraId="4FCE12D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 xml:space="preserve">CSO thanked the UAE for hosting the First meeting of the Core Group on Tourism (CGT) on </w:t>
      </w:r>
      <w:proofErr w:type="gramStart"/>
      <w:r w:rsidRPr="00E50C4A">
        <w:rPr>
          <w:rFonts w:ascii="Arial Narrow" w:eastAsia="Times New Roman" w:hAnsi="Arial Narrow" w:cs="Arial Narrow"/>
          <w:sz w:val="24"/>
          <w:szCs w:val="24"/>
        </w:rPr>
        <w:t>31 August 2020, and</w:t>
      </w:r>
      <w:proofErr w:type="gramEnd"/>
      <w:r w:rsidRPr="00E50C4A">
        <w:rPr>
          <w:rFonts w:ascii="Arial Narrow" w:eastAsia="Times New Roman" w:hAnsi="Arial Narrow" w:cs="Arial Narrow"/>
          <w:sz w:val="24"/>
          <w:szCs w:val="24"/>
        </w:rPr>
        <w:t xml:space="preserve"> endorsed the outcome document/decision report. </w:t>
      </w:r>
    </w:p>
    <w:p w14:paraId="2FB4D4F0"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p>
    <w:p w14:paraId="4759BC1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sz w:val="24"/>
          <w:szCs w:val="24"/>
        </w:rPr>
        <w:t xml:space="preserve">The CSO noted progress in the implementation of the CGT work </w:t>
      </w:r>
      <w:proofErr w:type="gramStart"/>
      <w:r w:rsidRPr="00E50C4A">
        <w:rPr>
          <w:rFonts w:ascii="Arial Narrow" w:eastAsia="Times New Roman" w:hAnsi="Arial Narrow" w:cs="Arial Narrow"/>
          <w:sz w:val="24"/>
          <w:szCs w:val="24"/>
        </w:rPr>
        <w:t>plan, and</w:t>
      </w:r>
      <w:proofErr w:type="gramEnd"/>
      <w:r w:rsidRPr="00E50C4A">
        <w:rPr>
          <w:rFonts w:ascii="Arial Narrow" w:eastAsia="Times New Roman" w:hAnsi="Arial Narrow" w:cs="Arial Narrow"/>
          <w:sz w:val="24"/>
          <w:szCs w:val="24"/>
        </w:rPr>
        <w:t xml:space="preserve"> encouraged the CGT to prioritise the implementation of the work plan.</w:t>
      </w:r>
    </w:p>
    <w:bookmarkEnd w:id="147"/>
    <w:p w14:paraId="3288E48A"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p>
    <w:p w14:paraId="48B448A4"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11.</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BLUE ECONOMY (BE)</w:t>
      </w:r>
      <w:r w:rsidRPr="00E50C4A">
        <w:rPr>
          <w:rFonts w:ascii="Arial Narrow" w:eastAsia="Calibri" w:hAnsi="Arial Narrow" w:cs="Arial Narrow"/>
          <w:i/>
          <w:sz w:val="24"/>
          <w:szCs w:val="24"/>
        </w:rPr>
        <w:t xml:space="preserve"> –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South Africa</w:t>
      </w:r>
    </w:p>
    <w:p w14:paraId="4753927F"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11.1</w:t>
      </w:r>
      <w:r w:rsidRPr="00E50C4A">
        <w:rPr>
          <w:rFonts w:ascii="Arial Narrow" w:eastAsia="Calibri" w:hAnsi="Arial Narrow" w:cs="Arial Narrow"/>
          <w:b/>
          <w:bCs/>
          <w:sz w:val="24"/>
          <w:szCs w:val="24"/>
        </w:rPr>
        <w:tab/>
        <w:t>Update: Progress Report on the Work Plan of the WGBE (South Africa)</w:t>
      </w:r>
    </w:p>
    <w:p w14:paraId="6C27E09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noted the update by South Africa on the Progress Report on the Work Plan of the WGBE.</w:t>
      </w:r>
    </w:p>
    <w:p w14:paraId="50DFBB2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p>
    <w:p w14:paraId="321B86E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sz w:val="24"/>
          <w:szCs w:val="24"/>
        </w:rPr>
        <w:t xml:space="preserve">The CSO noted the proposal to hold a dedicated workshop on climate </w:t>
      </w:r>
      <w:proofErr w:type="gramStart"/>
      <w:r w:rsidRPr="00E50C4A">
        <w:rPr>
          <w:rFonts w:ascii="Arial Narrow" w:eastAsia="Times New Roman" w:hAnsi="Arial Narrow" w:cs="Arial Narrow"/>
          <w:sz w:val="24"/>
          <w:szCs w:val="24"/>
        </w:rPr>
        <w:t>change, and</w:t>
      </w:r>
      <w:proofErr w:type="gramEnd"/>
      <w:r w:rsidRPr="00E50C4A">
        <w:rPr>
          <w:rFonts w:ascii="Arial Narrow" w:eastAsia="Times New Roman" w:hAnsi="Arial Narrow" w:cs="Arial Narrow"/>
          <w:sz w:val="24"/>
          <w:szCs w:val="24"/>
        </w:rPr>
        <w:t xml:space="preserve"> requested the WGBE to work with the RCSTT on its upcoming climate change-related activities.</w:t>
      </w:r>
    </w:p>
    <w:p w14:paraId="65144867"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562A7F7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11.2</w:t>
      </w:r>
      <w:r w:rsidRPr="00E50C4A">
        <w:rPr>
          <w:rFonts w:ascii="Arial Narrow" w:eastAsia="Calibri" w:hAnsi="Arial Narrow" w:cs="Arial Narrow"/>
          <w:b/>
          <w:bCs/>
          <w:sz w:val="24"/>
          <w:szCs w:val="24"/>
        </w:rPr>
        <w:tab/>
        <w:t>Update: Fourth IORA Ministerial Blue Economy Conference (BEC-IV), 2021 (Sri Lanka)</w:t>
      </w:r>
    </w:p>
    <w:p w14:paraId="3769EA1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welcomed the update by Sri Lanka that it would host the Fourth IORA Ministerial Blue Economy Conference (BEC-IV), possibly in late 2021.</w:t>
      </w:r>
    </w:p>
    <w:p w14:paraId="7545CAEB"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1186886B"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bookmarkStart w:id="148" w:name="_Hlk56679435"/>
      <w:r w:rsidRPr="00E50C4A">
        <w:rPr>
          <w:rFonts w:ascii="Arial Narrow" w:eastAsia="Calibri" w:hAnsi="Arial Narrow" w:cs="Arial Narrow"/>
          <w:b/>
          <w:bCs/>
          <w:sz w:val="24"/>
          <w:szCs w:val="24"/>
        </w:rPr>
        <w:t>11.3</w:t>
      </w:r>
      <w:r w:rsidRPr="00E50C4A">
        <w:rPr>
          <w:rFonts w:ascii="Arial Narrow" w:eastAsia="Calibri" w:hAnsi="Arial Narrow" w:cs="Arial Narrow"/>
          <w:b/>
          <w:bCs/>
          <w:sz w:val="24"/>
          <w:szCs w:val="24"/>
        </w:rPr>
        <w:tab/>
        <w:t>Update: Mechanism/strategy for identifying the host of future Ministerial Blue Economy Conferences</w:t>
      </w:r>
      <w:bookmarkEnd w:id="148"/>
      <w:r w:rsidRPr="00E50C4A">
        <w:rPr>
          <w:rFonts w:ascii="Arial Narrow" w:eastAsia="Calibri" w:hAnsi="Arial Narrow" w:cs="Arial Narrow"/>
          <w:b/>
          <w:bCs/>
          <w:sz w:val="24"/>
          <w:szCs w:val="24"/>
        </w:rPr>
        <w:t xml:space="preserve"> (Secretariat)</w:t>
      </w:r>
    </w:p>
    <w:p w14:paraId="712C2BD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 xml:space="preserve">CSO endorsed the </w:t>
      </w:r>
      <w:r w:rsidRPr="00E50C4A">
        <w:rPr>
          <w:rFonts w:ascii="Arial Narrow" w:eastAsia="Calibri" w:hAnsi="Arial Narrow" w:cs="Arial Narrow"/>
          <w:sz w:val="24"/>
          <w:szCs w:val="24"/>
        </w:rPr>
        <w:t>draft concept note and recommended its submission to the COM for approval</w:t>
      </w:r>
      <w:r w:rsidRPr="00E50C4A">
        <w:rPr>
          <w:rFonts w:ascii="Arial Narrow" w:eastAsia="Times New Roman" w:hAnsi="Arial Narrow" w:cs="Arial Narrow"/>
          <w:sz w:val="24"/>
          <w:szCs w:val="24"/>
        </w:rPr>
        <w:t>.</w:t>
      </w:r>
    </w:p>
    <w:p w14:paraId="469AAF12"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373B28F8" w14:textId="77777777" w:rsidR="00E50C4A" w:rsidRPr="00E50C4A" w:rsidRDefault="00E50C4A" w:rsidP="00E50C4A">
      <w:pPr>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11.4</w:t>
      </w:r>
      <w:r w:rsidRPr="00E50C4A">
        <w:rPr>
          <w:rFonts w:ascii="Arial Narrow" w:eastAsia="Calibri" w:hAnsi="Arial Narrow" w:cs="Arial Narrow"/>
          <w:b/>
          <w:bCs/>
          <w:sz w:val="24"/>
          <w:szCs w:val="24"/>
        </w:rPr>
        <w:tab/>
        <w:t xml:space="preserve">Update: </w:t>
      </w:r>
      <w:bookmarkStart w:id="149" w:name="_Hlk56758697"/>
      <w:r w:rsidRPr="00E50C4A">
        <w:rPr>
          <w:rFonts w:ascii="Arial Narrow" w:eastAsia="Calibri" w:hAnsi="Arial Narrow" w:cs="Arial Narrow"/>
          <w:b/>
          <w:bCs/>
          <w:sz w:val="24"/>
          <w:szCs w:val="24"/>
        </w:rPr>
        <w:t>Second round of IORA Blue Carbon Hub Early Career Visiting Scientist programme</w:t>
      </w:r>
      <w:bookmarkEnd w:id="149"/>
      <w:r w:rsidRPr="00E50C4A">
        <w:rPr>
          <w:rFonts w:ascii="Arial Narrow" w:eastAsia="Calibri" w:hAnsi="Arial Narrow" w:cs="Arial Narrow"/>
          <w:b/>
          <w:bCs/>
          <w:sz w:val="24"/>
          <w:szCs w:val="24"/>
        </w:rPr>
        <w:t xml:space="preserve"> (Australia)</w:t>
      </w:r>
    </w:p>
    <w:p w14:paraId="739F8D5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noted the update by Australia on the second round of IORA Blue Carbon Hub Early Career Visiting Scientist programme, including that further information would be shared in due course.</w:t>
      </w:r>
    </w:p>
    <w:p w14:paraId="4AFEBF0A"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29F3BA86" w14:textId="77777777" w:rsidR="00E50C4A" w:rsidRPr="00E50C4A" w:rsidRDefault="00E50C4A" w:rsidP="00E50C4A">
      <w:pPr>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11.5</w:t>
      </w:r>
      <w:r w:rsidRPr="00E50C4A">
        <w:rPr>
          <w:rFonts w:ascii="Arial Narrow" w:eastAsia="Calibri" w:hAnsi="Arial Narrow" w:cs="Arial Narrow"/>
          <w:b/>
          <w:bCs/>
          <w:sz w:val="24"/>
          <w:szCs w:val="24"/>
        </w:rPr>
        <w:tab/>
        <w:t>Update: ‘Think tank’ meeting related to Blue Carbon Ecosystems, Bangladesh (Australia)</w:t>
      </w:r>
    </w:p>
    <w:p w14:paraId="064782F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 xml:space="preserve">CSO noted the update by Australia that the ‘Think tank’ meeting related to Blue Carbon Ecosystems in Bangladesh had been </w:t>
      </w:r>
      <w:proofErr w:type="gramStart"/>
      <w:r w:rsidRPr="00E50C4A">
        <w:rPr>
          <w:rFonts w:ascii="Arial Narrow" w:eastAsia="Times New Roman" w:hAnsi="Arial Narrow" w:cs="Arial Narrow"/>
          <w:sz w:val="24"/>
          <w:szCs w:val="24"/>
        </w:rPr>
        <w:t>delayed, and</w:t>
      </w:r>
      <w:proofErr w:type="gramEnd"/>
      <w:r w:rsidRPr="00E50C4A">
        <w:rPr>
          <w:rFonts w:ascii="Arial Narrow" w:eastAsia="Times New Roman" w:hAnsi="Arial Narrow" w:cs="Arial Narrow"/>
          <w:sz w:val="24"/>
          <w:szCs w:val="24"/>
        </w:rPr>
        <w:t xml:space="preserve"> was progressing well to occur virtually in the first half of 2021.</w:t>
      </w:r>
    </w:p>
    <w:p w14:paraId="00791BBA"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41294CB1" w14:textId="77777777" w:rsidR="00E50C4A" w:rsidRPr="00E50C4A" w:rsidRDefault="00E50C4A" w:rsidP="00E50C4A">
      <w:pPr>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11.6</w:t>
      </w:r>
      <w:r w:rsidRPr="00E50C4A">
        <w:rPr>
          <w:rFonts w:ascii="Arial Narrow" w:eastAsia="Calibri" w:hAnsi="Arial Narrow" w:cs="Arial Narrow"/>
          <w:b/>
          <w:bCs/>
          <w:sz w:val="24"/>
          <w:szCs w:val="24"/>
        </w:rPr>
        <w:tab/>
        <w:t xml:space="preserve">Report: Webinar on Blue Carbon Initiatives in IORA (Australia) </w:t>
      </w:r>
    </w:p>
    <w:p w14:paraId="686FFCE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lastRenderedPageBreak/>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noted the report by Australia that the second webinar on Blue Carbon Initiatives in IORA would take place in the first half of 2021.</w:t>
      </w:r>
    </w:p>
    <w:p w14:paraId="2B458CEC"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263C0843" w14:textId="77777777" w:rsidR="00E50C4A" w:rsidRPr="00E50C4A" w:rsidRDefault="00E50C4A" w:rsidP="00E50C4A">
      <w:pPr>
        <w:suppressAutoHyphens/>
        <w:spacing w:after="0" w:line="240" w:lineRule="auto"/>
        <w:ind w:left="539" w:hanging="53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11.7</w:t>
      </w:r>
      <w:r w:rsidRPr="00E50C4A">
        <w:rPr>
          <w:rFonts w:ascii="Arial Narrow" w:eastAsia="Calibri" w:hAnsi="Arial Narrow" w:cs="Arial Narrow"/>
          <w:b/>
          <w:bCs/>
          <w:sz w:val="24"/>
          <w:szCs w:val="24"/>
        </w:rPr>
        <w:tab/>
        <w:t>Update: Consideration of IORA White Paper on Blue Carbon Finance (Australia)</w:t>
      </w:r>
    </w:p>
    <w:p w14:paraId="6815B39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lang w:val="en-US"/>
        </w:rPr>
        <w:t xml:space="preserve">The </w:t>
      </w:r>
      <w:r w:rsidRPr="00E50C4A">
        <w:rPr>
          <w:rFonts w:ascii="Arial Narrow" w:eastAsia="Times New Roman" w:hAnsi="Arial Narrow" w:cs="Arial Narrow"/>
          <w:sz w:val="24"/>
          <w:szCs w:val="24"/>
        </w:rPr>
        <w:t>CSO noted the update by Australia on the IORA White Paper on Blue Carbon Finance, including that the draft would be circulated in the first half of 2021.</w:t>
      </w:r>
    </w:p>
    <w:p w14:paraId="2397FCCE" w14:textId="77777777" w:rsidR="00E50C4A" w:rsidRPr="00E50C4A" w:rsidRDefault="00E50C4A" w:rsidP="00E50C4A">
      <w:pPr>
        <w:tabs>
          <w:tab w:val="left" w:pos="567"/>
        </w:tabs>
        <w:spacing w:after="0" w:line="240" w:lineRule="auto"/>
        <w:jc w:val="both"/>
        <w:rPr>
          <w:rFonts w:ascii="Arial Narrow" w:eastAsia="Calibri" w:hAnsi="Arial Narrow" w:cs="Arial Narrow"/>
          <w:sz w:val="24"/>
          <w:szCs w:val="24"/>
        </w:rPr>
      </w:pPr>
      <w:bookmarkStart w:id="150" w:name="_Hlk42252888"/>
    </w:p>
    <w:bookmarkEnd w:id="150"/>
    <w:p w14:paraId="18CA26DB"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i/>
          <w:sz w:val="24"/>
          <w:szCs w:val="24"/>
        </w:rPr>
      </w:pPr>
      <w:r w:rsidRPr="00E50C4A">
        <w:rPr>
          <w:rFonts w:ascii="Arial Narrow" w:eastAsia="Calibri" w:hAnsi="Arial Narrow" w:cs="Arial Narrow"/>
          <w:b/>
          <w:bCs/>
          <w:sz w:val="24"/>
          <w:szCs w:val="24"/>
        </w:rPr>
        <w:t>12.</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WOMEN’S ECONOMIC EMPOWERMENT (WGWEE)</w:t>
      </w:r>
      <w:r w:rsidRPr="00E50C4A">
        <w:rPr>
          <w:rFonts w:ascii="Arial Narrow" w:eastAsia="Calibri" w:hAnsi="Arial Narrow" w:cs="Arial Narrow"/>
          <w:sz w:val="24"/>
          <w:szCs w:val="24"/>
        </w:rPr>
        <w:t xml:space="preserve"> -</w:t>
      </w:r>
      <w:r w:rsidRPr="00E50C4A">
        <w:rPr>
          <w:rFonts w:ascii="Arial Narrow" w:eastAsia="Calibri" w:hAnsi="Arial Narrow" w:cs="Arial Narrow"/>
          <w:b/>
          <w:sz w:val="24"/>
          <w:szCs w:val="24"/>
        </w:rPr>
        <w:t xml:space="preserve">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Australia</w:t>
      </w:r>
    </w:p>
    <w:p w14:paraId="1E4165F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12.1</w:t>
      </w:r>
      <w:r w:rsidRPr="00E50C4A">
        <w:rPr>
          <w:rFonts w:ascii="Arial Narrow" w:eastAsia="Calibri" w:hAnsi="Arial Narrow" w:cs="Arial Narrow"/>
          <w:b/>
          <w:bCs/>
          <w:sz w:val="24"/>
          <w:szCs w:val="24"/>
        </w:rPr>
        <w:tab/>
        <w:t>Update: Progress Report on the Work Plan of the WGWEE (Australia)</w:t>
      </w:r>
    </w:p>
    <w:p w14:paraId="4DF2913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bookmarkStart w:id="151" w:name="_Hlk59022157"/>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noted the third meeting of the WGWEE had been held on </w:t>
      </w:r>
      <w:proofErr w:type="gramStart"/>
      <w:r w:rsidRPr="00E50C4A">
        <w:rPr>
          <w:rFonts w:ascii="Arial Narrow" w:eastAsia="Calibri" w:hAnsi="Arial Narrow" w:cs="Arial Narrow"/>
          <w:iCs/>
          <w:sz w:val="24"/>
          <w:szCs w:val="24"/>
        </w:rPr>
        <w:t>26 October 2020, and</w:t>
      </w:r>
      <w:proofErr w:type="gramEnd"/>
      <w:r w:rsidRPr="00E50C4A">
        <w:rPr>
          <w:rFonts w:ascii="Arial Narrow" w:eastAsia="Calibri" w:hAnsi="Arial Narrow" w:cs="Arial Narrow"/>
          <w:iCs/>
          <w:sz w:val="24"/>
          <w:szCs w:val="24"/>
        </w:rPr>
        <w:t xml:space="preserve"> welcomed the progress in implementing the WGWEE Work Plan, particularly the research reports and webinars delivered by UN Women.</w:t>
      </w:r>
    </w:p>
    <w:p w14:paraId="6DBA0A4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p>
    <w:p w14:paraId="1529261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Cs/>
          <w:sz w:val="24"/>
          <w:szCs w:val="24"/>
        </w:rPr>
        <w:t>The CSO welcomed advice from Australia that a research report into WEE in fisheries, prepared by UN Women, would be launched on 17 December 2020, and a second major report would be launched in the new year.</w:t>
      </w:r>
    </w:p>
    <w:p w14:paraId="66A6907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p>
    <w:p w14:paraId="1F016F8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The CSO endorsed the call by Mauritius and Australia that Member States redouble their efforts to implement the WGWEE Work Plan, </w:t>
      </w:r>
      <w:proofErr w:type="gramStart"/>
      <w:r w:rsidRPr="00E50C4A">
        <w:rPr>
          <w:rFonts w:ascii="Arial Narrow" w:eastAsia="Calibri" w:hAnsi="Arial Narrow" w:cs="Arial Narrow"/>
          <w:iCs/>
          <w:sz w:val="24"/>
          <w:szCs w:val="24"/>
        </w:rPr>
        <w:t>in light of</w:t>
      </w:r>
      <w:proofErr w:type="gramEnd"/>
      <w:r w:rsidRPr="00E50C4A">
        <w:rPr>
          <w:rFonts w:ascii="Arial Narrow" w:eastAsia="Calibri" w:hAnsi="Arial Narrow" w:cs="Arial Narrow"/>
          <w:iCs/>
          <w:sz w:val="24"/>
          <w:szCs w:val="24"/>
        </w:rPr>
        <w:t xml:space="preserve"> slower than projected progress.</w:t>
      </w:r>
    </w:p>
    <w:p w14:paraId="1520C51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p>
    <w:p w14:paraId="2535F9E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textAlignment w:val="baseline"/>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The CSO noted the update from the Secretary-General that two documents had been formally submitted to the CSO for its consideration and endorsement by the WGWEE via Note </w:t>
      </w:r>
      <w:proofErr w:type="spellStart"/>
      <w:r w:rsidRPr="00E50C4A">
        <w:rPr>
          <w:rFonts w:ascii="Arial Narrow" w:eastAsia="Calibri" w:hAnsi="Arial Narrow" w:cs="Arial Narrow"/>
          <w:iCs/>
          <w:sz w:val="24"/>
          <w:szCs w:val="24"/>
        </w:rPr>
        <w:t>Verbale</w:t>
      </w:r>
      <w:proofErr w:type="spellEnd"/>
      <w:r w:rsidRPr="00E50C4A">
        <w:rPr>
          <w:rFonts w:ascii="Arial Narrow" w:eastAsia="Calibri" w:hAnsi="Arial Narrow" w:cs="Arial Narrow"/>
          <w:iCs/>
          <w:sz w:val="24"/>
          <w:szCs w:val="24"/>
        </w:rPr>
        <w:t xml:space="preserve"> on 11 December 2020.  The CSO requested Member States to consider the findings and recommendations of these reports, and provide inputs by 4 February 2021, noting no response constitutes endorsement:</w:t>
      </w:r>
    </w:p>
    <w:p w14:paraId="22C0874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textAlignment w:val="baseline"/>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 the </w:t>
      </w:r>
      <w:r w:rsidRPr="00E50C4A">
        <w:rPr>
          <w:rFonts w:ascii="Arial Narrow" w:eastAsia="Calibri" w:hAnsi="Arial Narrow" w:cs="Arial Narrow"/>
          <w:i/>
          <w:sz w:val="24"/>
          <w:szCs w:val="24"/>
        </w:rPr>
        <w:t>Gender Balance in IORA 2019-2020</w:t>
      </w:r>
      <w:r w:rsidRPr="00E50C4A">
        <w:rPr>
          <w:rFonts w:ascii="Arial Narrow" w:eastAsia="Calibri" w:hAnsi="Arial Narrow" w:cs="Arial Narrow"/>
          <w:iCs/>
          <w:sz w:val="24"/>
          <w:szCs w:val="24"/>
        </w:rPr>
        <w:t xml:space="preserve"> report, prepared by the Secretariat</w:t>
      </w:r>
    </w:p>
    <w:p w14:paraId="4F138F4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textAlignment w:val="baseline"/>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 the Secretariat’s proposed way forward to implement the recommendations contained in the </w:t>
      </w:r>
      <w:r w:rsidRPr="00E50C4A">
        <w:rPr>
          <w:rFonts w:ascii="Arial Narrow" w:eastAsia="Calibri" w:hAnsi="Arial Narrow" w:cs="Arial Narrow"/>
          <w:i/>
          <w:sz w:val="24"/>
          <w:szCs w:val="24"/>
        </w:rPr>
        <w:t>A Blue Economy for Women’s Economic Empowerment</w:t>
      </w:r>
      <w:r w:rsidRPr="00E50C4A">
        <w:rPr>
          <w:rFonts w:ascii="Arial Narrow" w:eastAsia="Calibri" w:hAnsi="Arial Narrow" w:cs="Arial Narrow"/>
          <w:iCs/>
          <w:sz w:val="24"/>
          <w:szCs w:val="24"/>
        </w:rPr>
        <w:t xml:space="preserve"> report by the HSRC (2019). </w:t>
      </w:r>
    </w:p>
    <w:bookmarkEnd w:id="151"/>
    <w:p w14:paraId="3C6B9B3D"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072F38D9"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12.2</w:t>
      </w:r>
      <w:r w:rsidRPr="00E50C4A">
        <w:rPr>
          <w:rFonts w:ascii="Arial Narrow" w:eastAsia="Calibri" w:hAnsi="Arial Narrow" w:cs="Arial Narrow"/>
          <w:b/>
          <w:bCs/>
          <w:sz w:val="24"/>
          <w:szCs w:val="24"/>
        </w:rPr>
        <w:tab/>
        <w:t>Update: Third Meeting of the Working Group on Women’s Economic Empowerment (WGWEE) (Australia/Mauritius)</w:t>
      </w:r>
    </w:p>
    <w:p w14:paraId="39A48D7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
          <w:sz w:val="24"/>
          <w:szCs w:val="24"/>
        </w:rPr>
        <w:t>Outcome:</w:t>
      </w:r>
      <w:r w:rsidRPr="00E50C4A">
        <w:rPr>
          <w:rFonts w:ascii="Arial Narrow" w:eastAsia="Calibri" w:hAnsi="Arial Narrow" w:cs="Arial Narrow"/>
          <w:iCs/>
          <w:sz w:val="24"/>
          <w:szCs w:val="24"/>
        </w:rPr>
        <w:t xml:space="preserve"> see item 12.1.</w:t>
      </w:r>
    </w:p>
    <w:p w14:paraId="78D3BD48"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6E11760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12.3</w:t>
      </w:r>
      <w:r w:rsidRPr="00E50C4A">
        <w:rPr>
          <w:rFonts w:ascii="Arial Narrow" w:eastAsia="Calibri" w:hAnsi="Arial Narrow" w:cs="Arial Narrow"/>
          <w:b/>
          <w:bCs/>
          <w:sz w:val="24"/>
          <w:szCs w:val="24"/>
        </w:rPr>
        <w:tab/>
        <w:t>Update: Progress in implementing the UN Women-IORA project “Promoting women’s economic empowerment in the Indian Ocean Rim” (Australia)</w:t>
      </w:r>
    </w:p>
    <w:p w14:paraId="2EEADD8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see item 12.1.</w:t>
      </w:r>
    </w:p>
    <w:p w14:paraId="0340D01F" w14:textId="77777777" w:rsidR="00E50C4A" w:rsidRPr="00E50C4A" w:rsidRDefault="00E50C4A" w:rsidP="00E50C4A">
      <w:pPr>
        <w:suppressAutoHyphens/>
        <w:spacing w:after="0" w:line="240" w:lineRule="auto"/>
        <w:ind w:left="539" w:hanging="539"/>
        <w:contextualSpacing/>
        <w:jc w:val="both"/>
        <w:rPr>
          <w:rFonts w:ascii="Arial Narrow" w:eastAsia="Calibri" w:hAnsi="Arial Narrow" w:cs="Arial Narrow"/>
          <w:b/>
          <w:bCs/>
          <w:sz w:val="24"/>
          <w:szCs w:val="24"/>
        </w:rPr>
      </w:pPr>
    </w:p>
    <w:p w14:paraId="687CED75"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i/>
          <w:sz w:val="24"/>
          <w:szCs w:val="24"/>
        </w:rPr>
      </w:pPr>
      <w:bookmarkStart w:id="152" w:name="_Hlk57033598"/>
      <w:r w:rsidRPr="00E50C4A">
        <w:rPr>
          <w:rFonts w:ascii="Arial Narrow" w:eastAsia="Calibri" w:hAnsi="Arial Narrow" w:cs="Arial Narrow"/>
          <w:b/>
          <w:bCs/>
          <w:sz w:val="24"/>
          <w:szCs w:val="24"/>
        </w:rPr>
        <w:t>13.</w:t>
      </w:r>
      <w:r w:rsidRPr="00E50C4A">
        <w:rPr>
          <w:rFonts w:ascii="Arial Narrow" w:eastAsia="Calibri" w:hAnsi="Arial Narrow" w:cs="Arial Narrow"/>
          <w:sz w:val="24"/>
          <w:szCs w:val="24"/>
        </w:rPr>
        <w:tab/>
      </w:r>
      <w:r w:rsidRPr="00E50C4A">
        <w:rPr>
          <w:rFonts w:ascii="Arial Narrow" w:eastAsia="Calibri" w:hAnsi="Arial Narrow" w:cs="Arial Narrow"/>
          <w:b/>
          <w:sz w:val="24"/>
          <w:szCs w:val="24"/>
        </w:rPr>
        <w:t>INSTITUTIONAL ARRANGEMENTS AND BROADENING ENGAGEMENT</w:t>
      </w:r>
      <w:r w:rsidRPr="00E50C4A">
        <w:rPr>
          <w:rFonts w:ascii="Arial Narrow" w:eastAsia="Calibri" w:hAnsi="Arial Narrow" w:cs="Arial Narrow"/>
          <w:sz w:val="24"/>
          <w:szCs w:val="24"/>
        </w:rPr>
        <w:t xml:space="preserve"> - </w:t>
      </w:r>
      <w:r w:rsidRPr="00E50C4A">
        <w:rPr>
          <w:rFonts w:ascii="Arial Narrow" w:eastAsia="Calibri" w:hAnsi="Arial Narrow" w:cs="Arial"/>
          <w:bCs/>
          <w:i/>
          <w:sz w:val="24"/>
          <w:szCs w:val="24"/>
        </w:rPr>
        <w:t>Coordinating Country</w:t>
      </w:r>
      <w:r w:rsidRPr="00E50C4A">
        <w:rPr>
          <w:rFonts w:ascii="Arial Narrow" w:eastAsia="Calibri" w:hAnsi="Arial Narrow" w:cs="Arial Narrow"/>
          <w:i/>
          <w:sz w:val="24"/>
          <w:szCs w:val="24"/>
        </w:rPr>
        <w:t>: South Africa</w:t>
      </w:r>
    </w:p>
    <w:p w14:paraId="1BAE8430"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b/>
          <w:bCs/>
          <w:sz w:val="24"/>
          <w:szCs w:val="24"/>
        </w:rPr>
      </w:pPr>
      <w:bookmarkStart w:id="153" w:name="_Hlk59865708"/>
      <w:r w:rsidRPr="00E50C4A">
        <w:rPr>
          <w:rFonts w:ascii="Arial Narrow" w:eastAsia="Calibri" w:hAnsi="Arial Narrow" w:cs="Calibri"/>
          <w:b/>
          <w:bCs/>
          <w:sz w:val="24"/>
          <w:szCs w:val="24"/>
        </w:rPr>
        <w:t>13.1</w:t>
      </w:r>
      <w:r w:rsidRPr="00E50C4A">
        <w:rPr>
          <w:rFonts w:ascii="Arial Narrow" w:eastAsia="Calibri" w:hAnsi="Arial Narrow" w:cs="Calibri"/>
          <w:b/>
          <w:bCs/>
          <w:sz w:val="24"/>
          <w:szCs w:val="24"/>
        </w:rPr>
        <w:tab/>
        <w:t>Consideration of the Report and Recommendation of the Selection Panel of the Troika: Post of Secretary-General of IORA (Chair)</w:t>
      </w:r>
    </w:p>
    <w:bookmarkEnd w:id="153"/>
    <w:p w14:paraId="1111F86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E50C4A">
        <w:rPr>
          <w:rFonts w:ascii="Arial Narrow" w:eastAsia="Times New Roman" w:hAnsi="Arial Narrow" w:cs="Arial Narrow"/>
          <w:i/>
          <w:sz w:val="24"/>
          <w:szCs w:val="24"/>
          <w:lang w:val="en-US"/>
        </w:rPr>
        <w:t xml:space="preserve">Outcome: </w:t>
      </w:r>
      <w:r w:rsidRPr="00E50C4A">
        <w:rPr>
          <w:rFonts w:ascii="Arial Narrow" w:eastAsia="Times New Roman" w:hAnsi="Arial Narrow" w:cs="Arial Narrow"/>
          <w:sz w:val="24"/>
          <w:szCs w:val="24"/>
          <w:lang w:val="en-US"/>
        </w:rPr>
        <w:t>The CSO was unable to reach consensus on the selection of the next Secretary-General.</w:t>
      </w:r>
    </w:p>
    <w:p w14:paraId="7972A45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p>
    <w:p w14:paraId="3E1858A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lang w:val="en-US"/>
        </w:rPr>
      </w:pPr>
      <w:r w:rsidRPr="00E50C4A">
        <w:rPr>
          <w:rFonts w:ascii="Arial Narrow" w:eastAsia="Times New Roman" w:hAnsi="Arial Narrow" w:cs="Arial Narrow"/>
          <w:sz w:val="24"/>
          <w:szCs w:val="24"/>
          <w:lang w:val="en-US"/>
        </w:rPr>
        <w:t>The CSO requested the guidance of the COM on the way forward.</w:t>
      </w:r>
    </w:p>
    <w:bookmarkEnd w:id="152"/>
    <w:p w14:paraId="470EDD68"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2050C297"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b/>
          <w:bCs/>
          <w:sz w:val="24"/>
          <w:szCs w:val="24"/>
        </w:rPr>
      </w:pPr>
      <w:bookmarkStart w:id="154" w:name="_Hlk60125112"/>
      <w:r w:rsidRPr="00E50C4A">
        <w:rPr>
          <w:rFonts w:ascii="Arial Narrow" w:eastAsia="Calibri" w:hAnsi="Arial Narrow" w:cs="Calibri"/>
          <w:b/>
          <w:bCs/>
          <w:sz w:val="24"/>
          <w:szCs w:val="24"/>
        </w:rPr>
        <w:t>13.2</w:t>
      </w:r>
      <w:r w:rsidRPr="00E50C4A">
        <w:rPr>
          <w:rFonts w:ascii="Arial Narrow" w:eastAsia="Calibri" w:hAnsi="Arial Narrow" w:cs="Calibri"/>
          <w:b/>
          <w:bCs/>
          <w:sz w:val="24"/>
          <w:szCs w:val="24"/>
        </w:rPr>
        <w:tab/>
        <w:t>Update: Vacancy for the position of the Vice-Chair of IORA in 2021 (Chair)</w:t>
      </w:r>
    </w:p>
    <w:p w14:paraId="5545CC3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bookmarkStart w:id="155" w:name="_Hlk59022504"/>
      <w:bookmarkEnd w:id="154"/>
      <w:r w:rsidRPr="00E50C4A">
        <w:rPr>
          <w:rFonts w:ascii="Arial Narrow" w:eastAsia="Times New Roman" w:hAnsi="Arial Narrow" w:cs="Arial Narrow"/>
          <w:i/>
          <w:sz w:val="24"/>
          <w:szCs w:val="24"/>
          <w:lang w:val="en-US" w:eastAsia="zh-CN"/>
        </w:rPr>
        <w:t xml:space="preserve">Outcome: </w:t>
      </w:r>
      <w:r w:rsidRPr="00E50C4A">
        <w:rPr>
          <w:rFonts w:ascii="Arial Narrow" w:eastAsia="Times New Roman" w:hAnsi="Arial Narrow" w:cs="Arial Narrow"/>
          <w:sz w:val="24"/>
          <w:szCs w:val="24"/>
          <w:lang w:val="en-US" w:eastAsia="zh-CN"/>
        </w:rPr>
        <w:t>The CSO agreed to recommend the COM approve Sri Lanka’s nomination to the position of Vice Chair of IORA for 2021-23.</w:t>
      </w:r>
    </w:p>
    <w:p w14:paraId="71B8E82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p>
    <w:p w14:paraId="5DAFB9A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r w:rsidRPr="00E50C4A">
        <w:rPr>
          <w:rFonts w:ascii="Arial Narrow" w:eastAsia="Times New Roman" w:hAnsi="Arial Narrow" w:cs="Arial Narrow"/>
          <w:sz w:val="24"/>
          <w:szCs w:val="24"/>
          <w:lang w:val="en-US" w:eastAsia="zh-CN"/>
        </w:rPr>
        <w:lastRenderedPageBreak/>
        <w:t>The CSO noted India’s interest in the Vice Chair position for 2023-25 and that the Secretariat would formally call for nominations for Vice Chair 2023-25 as per IORA’s Rules of Procedure.</w:t>
      </w:r>
    </w:p>
    <w:bookmarkEnd w:id="155"/>
    <w:p w14:paraId="3972E5A9"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07E146A3"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b/>
          <w:bCs/>
          <w:sz w:val="24"/>
          <w:szCs w:val="24"/>
        </w:rPr>
      </w:pPr>
      <w:r w:rsidRPr="00E50C4A">
        <w:rPr>
          <w:rFonts w:ascii="Arial Narrow" w:eastAsia="Calibri" w:hAnsi="Arial Narrow" w:cs="Calibri"/>
          <w:b/>
          <w:bCs/>
          <w:sz w:val="24"/>
          <w:szCs w:val="24"/>
        </w:rPr>
        <w:t>13.3</w:t>
      </w:r>
      <w:r w:rsidRPr="00E50C4A">
        <w:rPr>
          <w:rFonts w:ascii="Arial Narrow" w:eastAsia="Calibri" w:hAnsi="Arial Narrow" w:cs="Calibri"/>
          <w:b/>
          <w:bCs/>
          <w:sz w:val="24"/>
          <w:szCs w:val="24"/>
        </w:rPr>
        <w:tab/>
        <w:t>Update: Vacancy for the position of the Corporate Service Manager (Secretariat)</w:t>
      </w:r>
    </w:p>
    <w:p w14:paraId="685F7E3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r w:rsidRPr="00E50C4A">
        <w:rPr>
          <w:rFonts w:ascii="Arial Narrow" w:eastAsia="Times New Roman" w:hAnsi="Arial Narrow" w:cs="Arial Narrow"/>
          <w:i/>
          <w:sz w:val="24"/>
          <w:szCs w:val="24"/>
          <w:lang w:val="en-US" w:eastAsia="zh-CN"/>
        </w:rPr>
        <w:t xml:space="preserve">Outcome: </w:t>
      </w:r>
      <w:r w:rsidRPr="00E50C4A">
        <w:rPr>
          <w:rFonts w:ascii="Arial Narrow" w:eastAsia="Times New Roman" w:hAnsi="Arial Narrow" w:cs="Arial Narrow"/>
          <w:sz w:val="24"/>
          <w:szCs w:val="24"/>
          <w:lang w:val="en-US" w:eastAsia="zh-CN"/>
        </w:rPr>
        <w:t xml:space="preserve">The CSO noted that notice of the </w:t>
      </w:r>
      <w:r w:rsidRPr="00E50C4A">
        <w:rPr>
          <w:rFonts w:ascii="Arial Narrow" w:eastAsia="Times New Roman" w:hAnsi="Arial Narrow" w:cs="Arial Narrow"/>
          <w:sz w:val="24"/>
          <w:szCs w:val="24"/>
          <w:lang w:val="en-US"/>
        </w:rPr>
        <w:t xml:space="preserve">vacancy for the position of the Corporate Service Manager was circulated to all Member States on </w:t>
      </w:r>
      <w:proofErr w:type="gramStart"/>
      <w:r w:rsidRPr="00E50C4A">
        <w:rPr>
          <w:rFonts w:ascii="Arial Narrow" w:eastAsia="Times New Roman" w:hAnsi="Arial Narrow" w:cs="Arial Narrow"/>
          <w:sz w:val="24"/>
          <w:szCs w:val="24"/>
          <w:lang w:val="en-US"/>
        </w:rPr>
        <w:t>14 December 2020</w:t>
      </w:r>
      <w:r w:rsidRPr="00E50C4A">
        <w:rPr>
          <w:rFonts w:ascii="Arial Narrow" w:eastAsia="Times New Roman" w:hAnsi="Arial Narrow" w:cs="Arial Narrow"/>
          <w:sz w:val="24"/>
          <w:szCs w:val="24"/>
          <w:lang w:val="en-US" w:eastAsia="zh-CN"/>
        </w:rPr>
        <w:t>, and</w:t>
      </w:r>
      <w:proofErr w:type="gramEnd"/>
      <w:r w:rsidRPr="00E50C4A">
        <w:rPr>
          <w:rFonts w:ascii="Arial Narrow" w:eastAsia="Times New Roman" w:hAnsi="Arial Narrow" w:cs="Arial Narrow"/>
          <w:sz w:val="24"/>
          <w:szCs w:val="24"/>
          <w:lang w:val="en-US" w:eastAsia="zh-CN"/>
        </w:rPr>
        <w:t xml:space="preserve"> requested that Member States provide their nominations by 19 February 2021.</w:t>
      </w:r>
    </w:p>
    <w:p w14:paraId="32798A6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p>
    <w:p w14:paraId="7BC042E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r w:rsidRPr="00E50C4A">
        <w:rPr>
          <w:rFonts w:ascii="Arial Narrow" w:eastAsia="Times New Roman" w:hAnsi="Arial Narrow" w:cs="Arial Narrow"/>
          <w:sz w:val="24"/>
          <w:szCs w:val="24"/>
          <w:lang w:val="en-US" w:eastAsia="zh-CN"/>
        </w:rPr>
        <w:t>The CSO noted Tanzania’s expression of interest in nominating an officer for this position.</w:t>
      </w:r>
    </w:p>
    <w:p w14:paraId="19D36074"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5D27EF05"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r w:rsidRPr="00E50C4A">
        <w:rPr>
          <w:rFonts w:ascii="Arial Narrow" w:eastAsia="Calibri" w:hAnsi="Arial Narrow" w:cs="Calibri"/>
          <w:b/>
          <w:bCs/>
          <w:sz w:val="24"/>
          <w:szCs w:val="24"/>
        </w:rPr>
        <w:t>13.4</w:t>
      </w:r>
      <w:r w:rsidRPr="00E50C4A">
        <w:rPr>
          <w:rFonts w:ascii="Arial Narrow" w:eastAsia="Calibri" w:hAnsi="Arial Narrow" w:cs="Calibri"/>
          <w:b/>
          <w:bCs/>
          <w:sz w:val="24"/>
          <w:szCs w:val="24"/>
        </w:rPr>
        <w:tab/>
        <w:t xml:space="preserve">Update: Annual IORA Calendar of events </w:t>
      </w:r>
      <w:r w:rsidRPr="00E50C4A">
        <w:rPr>
          <w:rFonts w:ascii="Arial Narrow" w:eastAsia="Calibri" w:hAnsi="Arial Narrow" w:cs="Arial Narrow"/>
          <w:b/>
          <w:bCs/>
          <w:sz w:val="24"/>
          <w:szCs w:val="24"/>
        </w:rPr>
        <w:t>(Secretariat)</w:t>
      </w:r>
    </w:p>
    <w:bookmarkEnd w:id="138"/>
    <w:p w14:paraId="60098B7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uppressAutoHyphens/>
        <w:autoSpaceDN w:val="0"/>
        <w:spacing w:after="0" w:line="240" w:lineRule="auto"/>
        <w:jc w:val="both"/>
        <w:textAlignment w:val="baseline"/>
        <w:rPr>
          <w:rFonts w:ascii="Arial Narrow" w:eastAsia="Times New Roman" w:hAnsi="Arial Narrow" w:cs="Arial Narrow"/>
          <w:sz w:val="24"/>
          <w:szCs w:val="24"/>
          <w:lang w:val="en-US" w:eastAsia="zh-CN"/>
        </w:rPr>
      </w:pPr>
      <w:r w:rsidRPr="00E50C4A">
        <w:rPr>
          <w:rFonts w:ascii="Arial Narrow" w:eastAsia="Times New Roman" w:hAnsi="Arial Narrow" w:cs="Arial Narrow"/>
          <w:i/>
          <w:sz w:val="24"/>
          <w:szCs w:val="24"/>
          <w:lang w:val="en-US" w:eastAsia="zh-CN"/>
        </w:rPr>
        <w:t xml:space="preserve">Outcome: </w:t>
      </w:r>
      <w:r w:rsidRPr="00E50C4A">
        <w:rPr>
          <w:rFonts w:ascii="Arial Narrow" w:eastAsia="Times New Roman" w:hAnsi="Arial Narrow" w:cs="Arial Narrow"/>
          <w:sz w:val="24"/>
          <w:szCs w:val="24"/>
          <w:lang w:val="en-US" w:eastAsia="zh-CN"/>
        </w:rPr>
        <w:t>The CSO noted the update on the Annual Calendar of events.</w:t>
      </w:r>
    </w:p>
    <w:p w14:paraId="6937A58C"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sz w:val="24"/>
          <w:szCs w:val="24"/>
        </w:rPr>
      </w:pPr>
    </w:p>
    <w:p w14:paraId="16D6E5D8"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Calibri"/>
          <w:b/>
          <w:bCs/>
          <w:sz w:val="24"/>
          <w:szCs w:val="24"/>
        </w:rPr>
        <w:t>13.5</w:t>
      </w:r>
      <w:r w:rsidRPr="00E50C4A">
        <w:rPr>
          <w:rFonts w:ascii="Arial Narrow" w:eastAsia="Calibri" w:hAnsi="Arial Narrow" w:cs="Calibri"/>
          <w:b/>
          <w:bCs/>
          <w:sz w:val="24"/>
          <w:szCs w:val="24"/>
        </w:rPr>
        <w:tab/>
        <w:t xml:space="preserve">Update: Options for establishing legal frameworks in the Indian Ocean Region </w:t>
      </w:r>
      <w:r w:rsidRPr="00E50C4A">
        <w:rPr>
          <w:rFonts w:ascii="Arial Narrow" w:eastAsia="Calibri" w:hAnsi="Arial Narrow" w:cs="Arial Narrow"/>
          <w:b/>
          <w:bCs/>
          <w:sz w:val="24"/>
          <w:szCs w:val="24"/>
        </w:rPr>
        <w:t>(Secretariat)</w:t>
      </w:r>
    </w:p>
    <w:p w14:paraId="4D3C5E3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bookmarkStart w:id="156" w:name="_Hlk22805418"/>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the Secretariat on </w:t>
      </w:r>
      <w:r w:rsidRPr="00E50C4A">
        <w:rPr>
          <w:rFonts w:ascii="Arial Narrow" w:eastAsia="Calibri" w:hAnsi="Arial Narrow" w:cs="Calibri"/>
          <w:iCs/>
          <w:sz w:val="24"/>
          <w:szCs w:val="24"/>
          <w:lang w:val="en-US"/>
        </w:rPr>
        <w:t xml:space="preserve">the discussion paper on the proposal for establishing legal frameworks in the Indian Ocean </w:t>
      </w:r>
      <w:proofErr w:type="gramStart"/>
      <w:r w:rsidRPr="00E50C4A">
        <w:rPr>
          <w:rFonts w:ascii="Arial Narrow" w:eastAsia="Calibri" w:hAnsi="Arial Narrow" w:cs="Calibri"/>
          <w:iCs/>
          <w:sz w:val="24"/>
          <w:szCs w:val="24"/>
          <w:lang w:val="en-US"/>
        </w:rPr>
        <w:t>region, and</w:t>
      </w:r>
      <w:proofErr w:type="gramEnd"/>
      <w:r w:rsidRPr="00E50C4A">
        <w:rPr>
          <w:rFonts w:ascii="Arial Narrow" w:eastAsia="Calibri" w:hAnsi="Arial Narrow" w:cs="Calibri"/>
          <w:iCs/>
          <w:sz w:val="24"/>
          <w:szCs w:val="24"/>
          <w:lang w:val="en-US"/>
        </w:rPr>
        <w:t xml:space="preserve"> agreed to extend the period for Member States to provide inputs to 31 January 2021</w:t>
      </w:r>
      <w:r w:rsidRPr="00E50C4A">
        <w:rPr>
          <w:rFonts w:ascii="Arial Narrow" w:eastAsia="Calibri" w:hAnsi="Arial Narrow" w:cs="Calibri"/>
          <w:iCs/>
          <w:sz w:val="24"/>
          <w:szCs w:val="24"/>
        </w:rPr>
        <w:t>.</w:t>
      </w:r>
    </w:p>
    <w:p w14:paraId="61688E95"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sz w:val="24"/>
          <w:szCs w:val="24"/>
        </w:rPr>
      </w:pPr>
    </w:p>
    <w:p w14:paraId="0332C8F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Calibri"/>
          <w:b/>
          <w:bCs/>
          <w:sz w:val="24"/>
          <w:szCs w:val="24"/>
        </w:rPr>
        <w:t>13.6</w:t>
      </w:r>
      <w:r w:rsidRPr="00E50C4A">
        <w:rPr>
          <w:rFonts w:ascii="Arial Narrow" w:eastAsia="Calibri" w:hAnsi="Arial Narrow" w:cs="Calibri"/>
          <w:b/>
          <w:bCs/>
          <w:sz w:val="24"/>
          <w:szCs w:val="24"/>
        </w:rPr>
        <w:tab/>
        <w:t xml:space="preserve">Update: IORA’s role in the Indo-Pacific, next step after Sixth IOD held in India, December 2019 </w:t>
      </w:r>
      <w:r w:rsidRPr="00E50C4A">
        <w:rPr>
          <w:rFonts w:ascii="Arial Narrow" w:eastAsia="Calibri" w:hAnsi="Arial Narrow" w:cs="Arial Narrow"/>
          <w:b/>
          <w:bCs/>
          <w:sz w:val="24"/>
          <w:szCs w:val="24"/>
        </w:rPr>
        <w:t>(India)</w:t>
      </w:r>
      <w:bookmarkEnd w:id="156"/>
    </w:p>
    <w:p w14:paraId="4E556A1A"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bookmarkStart w:id="157" w:name="_Hlk43459912"/>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that </w:t>
      </w:r>
      <w:r w:rsidRPr="00E50C4A">
        <w:rPr>
          <w:rFonts w:ascii="Arial Narrow" w:eastAsia="Calibri" w:hAnsi="Arial Narrow" w:cs="Calibri"/>
          <w:iCs/>
          <w:sz w:val="24"/>
          <w:szCs w:val="24"/>
          <w:lang w:val="en-US"/>
        </w:rPr>
        <w:t>India</w:t>
      </w:r>
      <w:r w:rsidRPr="00E50C4A">
        <w:rPr>
          <w:rFonts w:ascii="Arial Narrow" w:eastAsia="Calibri" w:hAnsi="Arial Narrow" w:cs="Calibri"/>
          <w:iCs/>
          <w:sz w:val="24"/>
          <w:szCs w:val="24"/>
        </w:rPr>
        <w:t xml:space="preserve"> had shared its draft </w:t>
      </w:r>
      <w:r w:rsidRPr="00E50C4A">
        <w:rPr>
          <w:rFonts w:ascii="Arial Narrow" w:eastAsia="Calibri" w:hAnsi="Arial Narrow" w:cs="Calibri"/>
          <w:iCs/>
          <w:sz w:val="24"/>
          <w:szCs w:val="24"/>
          <w:lang w:val="en-US"/>
        </w:rPr>
        <w:t>paper on IORA’s role in the Indo-Pacific</w:t>
      </w:r>
      <w:r w:rsidRPr="00E50C4A">
        <w:rPr>
          <w:rFonts w:ascii="Arial Narrow" w:eastAsia="Calibri" w:hAnsi="Arial Narrow" w:cs="Calibri"/>
          <w:iCs/>
          <w:sz w:val="24"/>
          <w:szCs w:val="24"/>
        </w:rPr>
        <w:t>.  The CSO requested Member States to provide inputs by 31 January 2021.</w:t>
      </w:r>
    </w:p>
    <w:p w14:paraId="3DD43945"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11A5E409"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Calibri"/>
          <w:b/>
          <w:bCs/>
          <w:sz w:val="24"/>
          <w:szCs w:val="24"/>
        </w:rPr>
        <w:t>13.7</w:t>
      </w:r>
      <w:r w:rsidRPr="00E50C4A">
        <w:rPr>
          <w:rFonts w:ascii="Arial Narrow" w:eastAsia="Calibri" w:hAnsi="Arial Narrow" w:cs="Calibri"/>
          <w:b/>
          <w:bCs/>
          <w:sz w:val="24"/>
          <w:szCs w:val="24"/>
        </w:rPr>
        <w:tab/>
      </w:r>
      <w:bookmarkStart w:id="158" w:name="_Hlk57065656"/>
      <w:r w:rsidRPr="00E50C4A">
        <w:rPr>
          <w:rFonts w:ascii="Arial Narrow" w:eastAsia="Calibri" w:hAnsi="Arial Narrow" w:cs="Calibri"/>
          <w:b/>
          <w:bCs/>
          <w:sz w:val="24"/>
          <w:szCs w:val="24"/>
        </w:rPr>
        <w:t xml:space="preserve">Update: Streamlining decision-making processes through sub-structures </w:t>
      </w:r>
      <w:r w:rsidRPr="00E50C4A">
        <w:rPr>
          <w:rFonts w:ascii="Arial Narrow" w:eastAsia="Calibri" w:hAnsi="Arial Narrow" w:cs="Arial Narrow"/>
          <w:b/>
          <w:bCs/>
          <w:sz w:val="24"/>
          <w:szCs w:val="24"/>
        </w:rPr>
        <w:t>(South Africa)</w:t>
      </w:r>
      <w:bookmarkEnd w:id="158"/>
    </w:p>
    <w:bookmarkEnd w:id="157"/>
    <w:p w14:paraId="2429EA30"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update by South Africa on the proposal on streamlining decision-making processes through sub-structures.</w:t>
      </w:r>
    </w:p>
    <w:p w14:paraId="770A00C3"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55CC2410"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The CSO agreed to establish a task force/Working Group to progress the range of institutional and management issues (</w:t>
      </w:r>
      <w:proofErr w:type="gramStart"/>
      <w:r w:rsidRPr="00E50C4A">
        <w:rPr>
          <w:rFonts w:ascii="Arial Narrow" w:eastAsia="Calibri" w:hAnsi="Arial Narrow" w:cs="Calibri"/>
          <w:iCs/>
          <w:sz w:val="24"/>
          <w:szCs w:val="24"/>
        </w:rPr>
        <w:t>e.g.</w:t>
      </w:r>
      <w:proofErr w:type="gramEnd"/>
      <w:r w:rsidRPr="00E50C4A">
        <w:rPr>
          <w:rFonts w:ascii="Arial Narrow" w:eastAsia="Calibri" w:hAnsi="Arial Narrow" w:cs="Calibri"/>
          <w:iCs/>
          <w:sz w:val="24"/>
          <w:szCs w:val="24"/>
        </w:rPr>
        <w:t xml:space="preserve"> the selection process for Secretary-General, proposal to streamline decision-making processes)</w:t>
      </w:r>
      <w:r w:rsidRPr="00E50C4A">
        <w:rPr>
          <w:rFonts w:ascii="Arial Narrow" w:eastAsia="Calibri" w:hAnsi="Arial Narrow" w:cs="Calibri"/>
          <w:iCs/>
          <w:sz w:val="24"/>
          <w:szCs w:val="24"/>
          <w:lang w:val="en-US"/>
        </w:rPr>
        <w:t xml:space="preserve"> and requested South Africa to circulate advice on the way forward.</w:t>
      </w:r>
    </w:p>
    <w:p w14:paraId="139050F5"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227E83FF" w14:textId="77777777" w:rsidR="00E50C4A" w:rsidRPr="00E50C4A" w:rsidRDefault="00E50C4A" w:rsidP="00E50C4A">
      <w:pPr>
        <w:tabs>
          <w:tab w:val="left" w:pos="567"/>
        </w:tabs>
        <w:suppressAutoHyphens/>
        <w:spacing w:after="0" w:line="240" w:lineRule="auto"/>
        <w:ind w:left="567" w:hanging="567"/>
        <w:contextualSpacing/>
        <w:jc w:val="both"/>
        <w:rPr>
          <w:rFonts w:ascii="Arial Narrow" w:eastAsia="Calibri" w:hAnsi="Arial Narrow" w:cs="Calibri"/>
          <w:b/>
          <w:bCs/>
          <w:sz w:val="24"/>
          <w:szCs w:val="24"/>
        </w:rPr>
      </w:pPr>
      <w:bookmarkStart w:id="159" w:name="_Hlk56588985"/>
      <w:r w:rsidRPr="00E50C4A">
        <w:rPr>
          <w:rFonts w:ascii="Arial Narrow" w:eastAsia="Calibri" w:hAnsi="Arial Narrow" w:cs="Calibri"/>
          <w:b/>
          <w:bCs/>
          <w:sz w:val="24"/>
          <w:szCs w:val="24"/>
        </w:rPr>
        <w:t>13.8</w:t>
      </w:r>
      <w:r w:rsidRPr="00E50C4A">
        <w:rPr>
          <w:rFonts w:ascii="Arial Narrow" w:eastAsia="Calibri" w:hAnsi="Arial Narrow" w:cs="Calibri"/>
          <w:b/>
          <w:bCs/>
          <w:sz w:val="24"/>
          <w:szCs w:val="24"/>
        </w:rPr>
        <w:tab/>
        <w:t xml:space="preserve">Update: </w:t>
      </w:r>
      <w:bookmarkStart w:id="160" w:name="_Hlk56418516"/>
      <w:r w:rsidRPr="00E50C4A">
        <w:rPr>
          <w:rFonts w:ascii="Arial Narrow" w:eastAsia="Calibri" w:hAnsi="Arial Narrow" w:cs="Calibri"/>
          <w:b/>
          <w:bCs/>
          <w:sz w:val="24"/>
          <w:szCs w:val="24"/>
        </w:rPr>
        <w:t>Troika’s Visit in August 2019 and Chair’s Visit at the IORA Secretariat, 10-11 February 2020</w:t>
      </w:r>
      <w:bookmarkEnd w:id="160"/>
      <w:r w:rsidRPr="00E50C4A">
        <w:rPr>
          <w:rFonts w:ascii="Arial Narrow" w:eastAsia="Calibri" w:hAnsi="Arial Narrow" w:cs="Calibri"/>
          <w:b/>
          <w:bCs/>
          <w:sz w:val="24"/>
          <w:szCs w:val="24"/>
        </w:rPr>
        <w:t xml:space="preserve"> (Secretariat)</w:t>
      </w:r>
      <w:bookmarkEnd w:id="159"/>
    </w:p>
    <w:p w14:paraId="6A9AA1E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rPr>
        <w:t xml:space="preserve">The </w:t>
      </w:r>
      <w:r w:rsidRPr="00E50C4A">
        <w:rPr>
          <w:rFonts w:ascii="Arial Narrow" w:eastAsia="Times New Roman" w:hAnsi="Arial Narrow" w:cs="Arial Narrow"/>
          <w:sz w:val="24"/>
          <w:szCs w:val="24"/>
        </w:rPr>
        <w:t xml:space="preserve">CSO noted the update by the IORA Secretariat as reflected in the annotated agenda that progress had been made on </w:t>
      </w:r>
      <w:proofErr w:type="gramStart"/>
      <w:r w:rsidRPr="00E50C4A">
        <w:rPr>
          <w:rFonts w:ascii="Arial Narrow" w:eastAsia="Times New Roman" w:hAnsi="Arial Narrow" w:cs="Arial Narrow"/>
          <w:sz w:val="24"/>
          <w:szCs w:val="24"/>
        </w:rPr>
        <w:t>a number of</w:t>
      </w:r>
      <w:proofErr w:type="gramEnd"/>
      <w:r w:rsidRPr="00E50C4A">
        <w:rPr>
          <w:rFonts w:ascii="Arial Narrow" w:eastAsia="Times New Roman" w:hAnsi="Arial Narrow" w:cs="Arial Narrow"/>
          <w:sz w:val="24"/>
          <w:szCs w:val="24"/>
        </w:rPr>
        <w:t xml:space="preserve"> decisions taken during the last visit of the Troika at the Secretariat in August 2019 as well as the Chair’s visit at the IORA Secretariat on 10-11 February 2020.</w:t>
      </w:r>
    </w:p>
    <w:p w14:paraId="49430E90" w14:textId="77777777" w:rsidR="00E50C4A" w:rsidRPr="00E50C4A" w:rsidRDefault="00E50C4A" w:rsidP="00E50C4A">
      <w:pPr>
        <w:tabs>
          <w:tab w:val="left" w:pos="567"/>
        </w:tabs>
        <w:suppressAutoHyphens/>
        <w:spacing w:after="0" w:line="240" w:lineRule="auto"/>
        <w:ind w:left="567" w:hanging="567"/>
        <w:contextualSpacing/>
        <w:jc w:val="both"/>
        <w:rPr>
          <w:rFonts w:ascii="Arial Narrow" w:eastAsia="Calibri" w:hAnsi="Arial Narrow" w:cs="Calibri"/>
          <w:sz w:val="24"/>
          <w:szCs w:val="24"/>
        </w:rPr>
      </w:pPr>
    </w:p>
    <w:p w14:paraId="2C9281C1" w14:textId="77777777" w:rsidR="00E50C4A" w:rsidRPr="00E50C4A" w:rsidRDefault="00E50C4A" w:rsidP="00E50C4A">
      <w:pPr>
        <w:tabs>
          <w:tab w:val="left" w:pos="567"/>
        </w:tabs>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Calibri"/>
          <w:b/>
          <w:bCs/>
          <w:sz w:val="24"/>
          <w:szCs w:val="24"/>
        </w:rPr>
        <w:t>13.9</w:t>
      </w:r>
      <w:r w:rsidRPr="00E50C4A">
        <w:rPr>
          <w:rFonts w:ascii="Arial Narrow" w:eastAsia="Calibri" w:hAnsi="Arial Narrow" w:cs="Calibri"/>
          <w:b/>
          <w:bCs/>
          <w:sz w:val="24"/>
          <w:szCs w:val="24"/>
        </w:rPr>
        <w:tab/>
        <w:t xml:space="preserve">Update: Offer of India to provide an IT specialist to support the Secretariat </w:t>
      </w:r>
      <w:r w:rsidRPr="00E50C4A">
        <w:rPr>
          <w:rFonts w:ascii="Arial Narrow" w:eastAsia="Calibri" w:hAnsi="Arial Narrow" w:cs="Arial Narrow"/>
          <w:b/>
          <w:bCs/>
          <w:sz w:val="24"/>
          <w:szCs w:val="24"/>
        </w:rPr>
        <w:t>(India/Secretariat)</w:t>
      </w:r>
    </w:p>
    <w:p w14:paraId="0B88A1F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bookmarkStart w:id="161" w:name="_Hlk40451850"/>
      <w:bookmarkStart w:id="162" w:name="_Hlk22832647"/>
      <w:r w:rsidRPr="00E50C4A">
        <w:rPr>
          <w:rFonts w:ascii="Arial Narrow" w:eastAsia="Times New Roman" w:hAnsi="Arial Narrow" w:cs="Arial Narrow"/>
          <w:i/>
          <w:sz w:val="24"/>
          <w:szCs w:val="24"/>
        </w:rPr>
        <w:t xml:space="preserve">Outcome: </w:t>
      </w:r>
      <w:r w:rsidRPr="00E50C4A">
        <w:rPr>
          <w:rFonts w:ascii="Arial Narrow" w:eastAsia="Times New Roman" w:hAnsi="Arial Narrow" w:cs="Arial Narrow"/>
          <w:iCs/>
          <w:sz w:val="24"/>
          <w:szCs w:val="24"/>
        </w:rPr>
        <w:t xml:space="preserve">The </w:t>
      </w:r>
      <w:r w:rsidRPr="00E50C4A">
        <w:rPr>
          <w:rFonts w:ascii="Arial Narrow" w:eastAsia="Times New Roman" w:hAnsi="Arial Narrow" w:cs="Arial Narrow"/>
          <w:sz w:val="24"/>
          <w:szCs w:val="24"/>
        </w:rPr>
        <w:t xml:space="preserve">CSO noted the update by the Secretariat that the Information and Communication Technology (ICT) Advisor from India, Ms Sagri Sharma, had taken up her position and was actively supporting the IORA Secretariat improve its ICT capabilities.  </w:t>
      </w:r>
    </w:p>
    <w:p w14:paraId="13BADDF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p>
    <w:p w14:paraId="02E341E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Times New Roman" w:hAnsi="Arial Narrow" w:cs="Arial Narrow"/>
          <w:sz w:val="24"/>
          <w:szCs w:val="24"/>
        </w:rPr>
      </w:pPr>
      <w:r w:rsidRPr="00E50C4A">
        <w:rPr>
          <w:rFonts w:ascii="Arial Narrow" w:eastAsia="Times New Roman" w:hAnsi="Arial Narrow" w:cs="Arial Narrow"/>
          <w:sz w:val="24"/>
          <w:szCs w:val="24"/>
        </w:rPr>
        <w:t>The CSO thanked the Government of India for supporting the efforts to further strengthening the Secretariat.</w:t>
      </w:r>
    </w:p>
    <w:p w14:paraId="6362F7BA"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sz w:val="24"/>
          <w:szCs w:val="24"/>
        </w:rPr>
      </w:pPr>
    </w:p>
    <w:p w14:paraId="66C6941B"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b/>
          <w:bCs/>
          <w:sz w:val="24"/>
          <w:szCs w:val="24"/>
        </w:rPr>
      </w:pPr>
      <w:r w:rsidRPr="00E50C4A">
        <w:rPr>
          <w:rFonts w:ascii="Arial Narrow" w:eastAsia="Calibri" w:hAnsi="Arial Narrow" w:cs="Calibri"/>
          <w:b/>
          <w:bCs/>
          <w:sz w:val="24"/>
          <w:szCs w:val="24"/>
        </w:rPr>
        <w:t>13.10</w:t>
      </w:r>
      <w:r w:rsidRPr="00E50C4A">
        <w:rPr>
          <w:rFonts w:ascii="Arial Narrow" w:eastAsia="Calibri" w:hAnsi="Arial Narrow" w:cs="Calibri"/>
          <w:b/>
          <w:bCs/>
          <w:sz w:val="24"/>
          <w:szCs w:val="24"/>
        </w:rPr>
        <w:tab/>
        <w:t>Update: Grid of Memoranda of Understanding (MOU) within IORA (Secretariat on-behalf of CIOS)</w:t>
      </w:r>
    </w:p>
    <w:p w14:paraId="6B2CB21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bookmarkStart w:id="163" w:name="_Hlk40448669"/>
      <w:bookmarkEnd w:id="161"/>
      <w:r w:rsidRPr="00E50C4A">
        <w:rPr>
          <w:rFonts w:ascii="Arial Narrow" w:eastAsia="Calibri" w:hAnsi="Arial Narrow" w:cs="Calibri"/>
          <w:i/>
          <w:iCs/>
          <w:sz w:val="24"/>
          <w:szCs w:val="24"/>
        </w:rPr>
        <w:lastRenderedPageBreak/>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w:t>
      </w:r>
      <w:r w:rsidRPr="00E50C4A">
        <w:rPr>
          <w:rFonts w:ascii="Arial Narrow" w:eastAsia="Calibri" w:hAnsi="Arial Narrow" w:cs="Calibri"/>
          <w:iCs/>
          <w:sz w:val="24"/>
          <w:szCs w:val="24"/>
          <w:lang w:val="en-US"/>
        </w:rPr>
        <w:t>the Secretariat on the Grid of Memoranda of Understanding (MoU) as an enduring and valuable contribution of the CIOS</w:t>
      </w:r>
      <w:r w:rsidRPr="00E50C4A">
        <w:rPr>
          <w:rFonts w:ascii="Arial Narrow" w:eastAsia="Calibri" w:hAnsi="Arial Narrow" w:cs="Calibri"/>
          <w:iCs/>
          <w:sz w:val="24"/>
          <w:szCs w:val="24"/>
        </w:rPr>
        <w:t>.</w:t>
      </w:r>
      <w:bookmarkEnd w:id="163"/>
    </w:p>
    <w:p w14:paraId="2CB9E85D"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Calibri"/>
          <w:sz w:val="24"/>
          <w:szCs w:val="24"/>
        </w:rPr>
      </w:pPr>
    </w:p>
    <w:p w14:paraId="73140BED"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bookmarkStart w:id="164" w:name="_Hlk56801054"/>
      <w:r w:rsidRPr="00E50C4A">
        <w:rPr>
          <w:rFonts w:ascii="Arial Narrow" w:eastAsia="Calibri" w:hAnsi="Arial Narrow" w:cs="Calibri"/>
          <w:b/>
          <w:bCs/>
          <w:sz w:val="24"/>
          <w:szCs w:val="24"/>
        </w:rPr>
        <w:t>13.11</w:t>
      </w:r>
      <w:r w:rsidRPr="00E50C4A">
        <w:rPr>
          <w:rFonts w:ascii="Arial Narrow" w:eastAsia="Calibri" w:hAnsi="Arial Narrow" w:cs="Calibri"/>
          <w:b/>
          <w:bCs/>
          <w:sz w:val="24"/>
          <w:szCs w:val="24"/>
        </w:rPr>
        <w:tab/>
        <w:t xml:space="preserve">Status of Institutional arrangements with other regional organisations and the UN </w:t>
      </w:r>
      <w:r w:rsidRPr="00E50C4A">
        <w:rPr>
          <w:rFonts w:ascii="Arial Narrow" w:eastAsia="Calibri" w:hAnsi="Arial Narrow" w:cs="Arial Narrow"/>
          <w:b/>
          <w:bCs/>
          <w:sz w:val="24"/>
          <w:szCs w:val="24"/>
        </w:rPr>
        <w:t>(Secretariat)</w:t>
      </w:r>
      <w:bookmarkEnd w:id="164"/>
    </w:p>
    <w:p w14:paraId="631A82A0" w14:textId="77777777" w:rsidR="00E50C4A" w:rsidRPr="00E50C4A" w:rsidRDefault="00E50C4A" w:rsidP="00E50C4A">
      <w:pPr>
        <w:suppressAutoHyphens/>
        <w:spacing w:after="0" w:line="240" w:lineRule="auto"/>
        <w:contextualSpacing/>
        <w:jc w:val="both"/>
        <w:rPr>
          <w:rFonts w:ascii="Arial Narrow" w:eastAsia="Times New Roman" w:hAnsi="Arial Narrow" w:cs="Arial"/>
          <w:b/>
          <w:bCs/>
          <w:sz w:val="24"/>
          <w:szCs w:val="24"/>
          <w:lang w:val="en-US"/>
        </w:rPr>
      </w:pPr>
    </w:p>
    <w:p w14:paraId="0B1213F6" w14:textId="77777777" w:rsidR="00E50C4A" w:rsidRPr="00E50C4A" w:rsidRDefault="00E50C4A" w:rsidP="00E50C4A">
      <w:pPr>
        <w:suppressAutoHyphens/>
        <w:spacing w:after="0" w:line="240" w:lineRule="auto"/>
        <w:contextualSpacing/>
        <w:jc w:val="both"/>
        <w:rPr>
          <w:rFonts w:ascii="Arial Narrow" w:eastAsia="Times New Roman" w:hAnsi="Arial Narrow" w:cs="Arial"/>
          <w:b/>
          <w:bCs/>
          <w:sz w:val="24"/>
          <w:szCs w:val="24"/>
          <w:lang w:val="en-US"/>
        </w:rPr>
      </w:pPr>
      <w:r w:rsidRPr="00E50C4A">
        <w:rPr>
          <w:rFonts w:ascii="Arial Narrow" w:eastAsia="Times New Roman" w:hAnsi="Arial Narrow" w:cs="Arial"/>
          <w:b/>
          <w:bCs/>
          <w:sz w:val="24"/>
          <w:szCs w:val="24"/>
          <w:lang w:val="en-US"/>
        </w:rPr>
        <w:t>Association of Southeast Asian Nations (ASEAN)</w:t>
      </w:r>
    </w:p>
    <w:p w14:paraId="4F94840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w:t>
      </w:r>
      <w:r w:rsidRPr="00E50C4A">
        <w:rPr>
          <w:rFonts w:ascii="Arial Narrow" w:eastAsia="Calibri" w:hAnsi="Arial Narrow" w:cs="Calibri"/>
          <w:iCs/>
          <w:sz w:val="24"/>
          <w:szCs w:val="24"/>
          <w:lang w:val="en-US"/>
        </w:rPr>
        <w:t>the IORA Secretariat</w:t>
      </w:r>
      <w:r w:rsidRPr="00E50C4A">
        <w:rPr>
          <w:rFonts w:ascii="Arial Narrow" w:eastAsia="Calibri" w:hAnsi="Arial Narrow" w:cs="Calibri"/>
          <w:iCs/>
          <w:sz w:val="24"/>
          <w:szCs w:val="24"/>
        </w:rPr>
        <w:t xml:space="preserve"> on engagement with</w:t>
      </w:r>
      <w:r w:rsidRPr="00E50C4A">
        <w:rPr>
          <w:rFonts w:ascii="Arial Narrow" w:eastAsia="Calibri" w:hAnsi="Arial Narrow" w:cs="Calibri"/>
          <w:iCs/>
          <w:sz w:val="24"/>
          <w:szCs w:val="24"/>
          <w:lang w:val="en-US"/>
        </w:rPr>
        <w:t xml:space="preserve"> the Association of Southeast Asian Nations (ASEAN), including the circulation of a draft Concept Note on the way forward.  The CSO noted that more time was required to consider the draft Concept Note and requested Member States to provide their inputs by 31 January 2021. </w:t>
      </w:r>
    </w:p>
    <w:p w14:paraId="0F9AF610"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p>
    <w:p w14:paraId="46DE89A5"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Indian Ocean Commission (IOC)</w:t>
      </w:r>
    </w:p>
    <w:p w14:paraId="625363DE"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w:t>
      </w:r>
      <w:r w:rsidRPr="00E50C4A">
        <w:rPr>
          <w:rFonts w:ascii="Arial Narrow" w:eastAsia="Calibri" w:hAnsi="Arial Narrow" w:cs="Calibri"/>
          <w:iCs/>
          <w:sz w:val="24"/>
          <w:szCs w:val="24"/>
          <w:lang w:val="en-US"/>
        </w:rPr>
        <w:t>the IORA Secretariat on the collaboration with the Indian Ocean Commission (IOC), and endorsed the Secretariat’s proposed way forward, including the preparation of an MOU between IORA and the IOC</w:t>
      </w:r>
      <w:r w:rsidRPr="00E50C4A">
        <w:rPr>
          <w:rFonts w:ascii="Arial Narrow" w:eastAsia="Calibri" w:hAnsi="Arial Narrow" w:cs="Calibri"/>
          <w:iCs/>
          <w:sz w:val="24"/>
          <w:szCs w:val="24"/>
        </w:rPr>
        <w:t>.</w:t>
      </w:r>
    </w:p>
    <w:p w14:paraId="342B2F30"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p>
    <w:p w14:paraId="77BE21B8" w14:textId="77777777" w:rsidR="00E50C4A" w:rsidRPr="00E50C4A" w:rsidRDefault="00E50C4A" w:rsidP="00E50C4A">
      <w:pPr>
        <w:suppressAutoHyphens/>
        <w:spacing w:after="0" w:line="240" w:lineRule="auto"/>
        <w:contextualSpacing/>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International Renewable Energy Agency (IRENA) (UAE/Secretariat)</w:t>
      </w:r>
    </w:p>
    <w:p w14:paraId="5420958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w:t>
      </w:r>
      <w:r w:rsidRPr="00E50C4A">
        <w:rPr>
          <w:rFonts w:ascii="Arial Narrow" w:eastAsia="Calibri" w:hAnsi="Arial Narrow" w:cs="Arial Narrow"/>
          <w:iCs/>
          <w:sz w:val="24"/>
          <w:szCs w:val="24"/>
          <w:lang w:val="en-US"/>
        </w:rPr>
        <w:t>noted the communication received from the Director-General (DG) of IRENA, H.E. Mr Francesco La Camera</w:t>
      </w:r>
      <w:r w:rsidRPr="00E50C4A">
        <w:rPr>
          <w:rFonts w:ascii="Arial Narrow" w:eastAsia="Calibri" w:hAnsi="Arial Narrow" w:cs="Arial Narrow"/>
          <w:sz w:val="24"/>
          <w:szCs w:val="24"/>
          <w:lang w:val="en-US"/>
        </w:rPr>
        <w:t>.</w:t>
      </w:r>
      <w:r w:rsidRPr="00E50C4A">
        <w:rPr>
          <w:rFonts w:ascii="Arial Narrow" w:eastAsia="Calibri" w:hAnsi="Arial Narrow" w:cs="Arial Narrow"/>
          <w:sz w:val="24"/>
          <w:szCs w:val="24"/>
        </w:rPr>
        <w:t xml:space="preserve"> </w:t>
      </w:r>
    </w:p>
    <w:p w14:paraId="0114C498"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p>
    <w:p w14:paraId="14C6B451"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bookmarkStart w:id="165" w:name="_Hlk56801033"/>
      <w:r w:rsidRPr="00E50C4A">
        <w:rPr>
          <w:rFonts w:ascii="Arial Narrow" w:eastAsia="Calibri" w:hAnsi="Arial Narrow" w:cs="Arial Narrow"/>
          <w:b/>
          <w:bCs/>
          <w:sz w:val="24"/>
          <w:szCs w:val="24"/>
        </w:rPr>
        <w:t>International Seabed Authority (ISA)</w:t>
      </w:r>
    </w:p>
    <w:p w14:paraId="26004AA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w:t>
      </w:r>
      <w:r w:rsidRPr="00E50C4A">
        <w:rPr>
          <w:rFonts w:ascii="Arial Narrow" w:eastAsia="Calibri" w:hAnsi="Arial Narrow" w:cs="Arial Narrow"/>
          <w:iCs/>
          <w:sz w:val="24"/>
          <w:szCs w:val="24"/>
          <w:lang w:val="en-US"/>
        </w:rPr>
        <w:t xml:space="preserve">noted the update by the IORA Secretariat </w:t>
      </w:r>
      <w:r w:rsidRPr="00E50C4A">
        <w:rPr>
          <w:rFonts w:ascii="Arial Narrow" w:eastAsia="Calibri" w:hAnsi="Arial Narrow" w:cs="Arial Narrow"/>
          <w:sz w:val="24"/>
          <w:szCs w:val="24"/>
        </w:rPr>
        <w:t>on the engagement with International Seabed Authority (ISA)</w:t>
      </w:r>
      <w:r w:rsidRPr="00E50C4A">
        <w:rPr>
          <w:rFonts w:ascii="Arial Narrow" w:eastAsia="Calibri" w:hAnsi="Arial Narrow" w:cs="Arial Narrow"/>
          <w:sz w:val="24"/>
          <w:szCs w:val="24"/>
          <w:lang w:val="en-US"/>
        </w:rPr>
        <w:t>.</w:t>
      </w:r>
      <w:r w:rsidRPr="00E50C4A">
        <w:rPr>
          <w:rFonts w:ascii="Arial Narrow" w:eastAsia="Calibri" w:hAnsi="Arial Narrow" w:cs="Arial Narrow"/>
          <w:sz w:val="24"/>
          <w:szCs w:val="24"/>
        </w:rPr>
        <w:t xml:space="preserve"> </w:t>
      </w:r>
    </w:p>
    <w:bookmarkEnd w:id="165"/>
    <w:p w14:paraId="743C31EE"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p>
    <w:p w14:paraId="4454706F"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bookmarkStart w:id="166" w:name="_Hlk41637831"/>
      <w:r w:rsidRPr="00E50C4A">
        <w:rPr>
          <w:rFonts w:ascii="Arial Narrow" w:eastAsia="Calibri" w:hAnsi="Arial Narrow" w:cs="Arial Narrow"/>
          <w:b/>
          <w:bCs/>
          <w:sz w:val="24"/>
          <w:szCs w:val="24"/>
        </w:rPr>
        <w:t>Intergovernmental Oceanographic Commission of UNESCO (IOC-UNESCO)</w:t>
      </w:r>
    </w:p>
    <w:bookmarkEnd w:id="166"/>
    <w:p w14:paraId="766A230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 noted the update by the IORA Secretariat on the engagement with IOC-UNESCO, and that cooperation would be taken forward through the Working Group on the Blue Economy (WGBE).</w:t>
      </w:r>
      <w:r w:rsidRPr="00E50C4A">
        <w:rPr>
          <w:rFonts w:ascii="Arial Narrow" w:eastAsia="Calibri" w:hAnsi="Arial Narrow" w:cs="Arial Narrow"/>
          <w:sz w:val="24"/>
          <w:szCs w:val="24"/>
        </w:rPr>
        <w:t xml:space="preserve"> </w:t>
      </w:r>
    </w:p>
    <w:p w14:paraId="60CE68B5"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p>
    <w:p w14:paraId="6993C530"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lang w:val="en-US"/>
        </w:rPr>
      </w:pPr>
      <w:r w:rsidRPr="00E50C4A">
        <w:rPr>
          <w:rFonts w:ascii="Arial Narrow" w:eastAsia="Calibri" w:hAnsi="Arial Narrow" w:cs="Arial Narrow"/>
          <w:b/>
          <w:bCs/>
          <w:sz w:val="24"/>
          <w:szCs w:val="24"/>
          <w:lang w:val="en-US"/>
        </w:rPr>
        <w:t>International Solar Alliance (ISA)</w:t>
      </w:r>
    </w:p>
    <w:p w14:paraId="6500AFA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endorsed the extension of the MOU between IORA and the </w:t>
      </w:r>
      <w:proofErr w:type="gramStart"/>
      <w:r w:rsidRPr="00E50C4A">
        <w:rPr>
          <w:rFonts w:ascii="Arial Narrow" w:eastAsia="Calibri" w:hAnsi="Arial Narrow" w:cs="Arial Narrow"/>
          <w:iCs/>
          <w:sz w:val="24"/>
          <w:szCs w:val="24"/>
        </w:rPr>
        <w:t>ISA, and</w:t>
      </w:r>
      <w:proofErr w:type="gramEnd"/>
      <w:r w:rsidRPr="00E50C4A">
        <w:rPr>
          <w:rFonts w:ascii="Arial Narrow" w:eastAsia="Calibri" w:hAnsi="Arial Narrow" w:cs="Arial Narrow"/>
          <w:iCs/>
          <w:sz w:val="24"/>
          <w:szCs w:val="24"/>
        </w:rPr>
        <w:t xml:space="preserve"> authorised the Secretary-General to sign the extension.</w:t>
      </w:r>
    </w:p>
    <w:p w14:paraId="66609FF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sz w:val="24"/>
          <w:szCs w:val="24"/>
        </w:rPr>
      </w:pPr>
    </w:p>
    <w:p w14:paraId="23E5CD4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The CSO noted that no activities had been held to </w:t>
      </w:r>
      <w:proofErr w:type="gramStart"/>
      <w:r w:rsidRPr="00E50C4A">
        <w:rPr>
          <w:rFonts w:ascii="Arial Narrow" w:eastAsia="Calibri" w:hAnsi="Arial Narrow" w:cs="Arial Narrow"/>
          <w:iCs/>
          <w:sz w:val="24"/>
          <w:szCs w:val="24"/>
        </w:rPr>
        <w:t>date, and</w:t>
      </w:r>
      <w:proofErr w:type="gramEnd"/>
      <w:r w:rsidRPr="00E50C4A">
        <w:rPr>
          <w:rFonts w:ascii="Arial Narrow" w:eastAsia="Calibri" w:hAnsi="Arial Narrow" w:cs="Arial Narrow"/>
          <w:iCs/>
          <w:sz w:val="24"/>
          <w:szCs w:val="24"/>
        </w:rPr>
        <w:t xml:space="preserve"> requested the Secretariat to work with the ISA as a priority to determine tangible activities to implement in 2021.</w:t>
      </w:r>
    </w:p>
    <w:p w14:paraId="4201E581"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5DCE5A3B" w14:textId="77777777" w:rsidR="00E50C4A" w:rsidRPr="00E50C4A" w:rsidRDefault="00E50C4A" w:rsidP="00E50C4A">
      <w:pPr>
        <w:suppressAutoHyphens/>
        <w:spacing w:after="0" w:line="240" w:lineRule="auto"/>
        <w:ind w:left="851" w:right="-188" w:hanging="851"/>
        <w:contextualSpacing/>
        <w:rPr>
          <w:rFonts w:ascii="Arial Narrow" w:eastAsia="Calibri" w:hAnsi="Arial Narrow" w:cs="Arial Narrow"/>
          <w:b/>
          <w:bCs/>
          <w:sz w:val="24"/>
          <w:szCs w:val="24"/>
        </w:rPr>
      </w:pPr>
      <w:r w:rsidRPr="00E50C4A">
        <w:rPr>
          <w:rFonts w:ascii="Arial Narrow" w:eastAsia="Calibri" w:hAnsi="Arial Narrow" w:cs="Arial Narrow"/>
          <w:b/>
          <w:bCs/>
          <w:sz w:val="24"/>
          <w:szCs w:val="24"/>
        </w:rPr>
        <w:t>13.11.1</w:t>
      </w:r>
      <w:r w:rsidRPr="00E50C4A">
        <w:rPr>
          <w:rFonts w:ascii="Arial Narrow" w:eastAsia="Calibri" w:hAnsi="Arial Narrow" w:cs="Arial Narrow"/>
          <w:b/>
          <w:bCs/>
          <w:sz w:val="24"/>
          <w:szCs w:val="24"/>
        </w:rPr>
        <w:tab/>
        <w:t>Update: Proposed activities under MoU between IORA and NAM Science &amp; Technology Centre, New Delhi (India)</w:t>
      </w:r>
    </w:p>
    <w:p w14:paraId="5068778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CSO </w:t>
      </w:r>
      <w:r w:rsidRPr="00E50C4A">
        <w:rPr>
          <w:rFonts w:ascii="Arial Narrow" w:eastAsia="Calibri" w:hAnsi="Arial Narrow" w:cs="Arial Narrow"/>
          <w:iCs/>
          <w:sz w:val="24"/>
          <w:szCs w:val="24"/>
          <w:lang w:val="en-US"/>
        </w:rPr>
        <w:t>noted the update by India on the proposed activities under MoU between IORA and NAM Science &amp; Technology Centre</w:t>
      </w:r>
      <w:r w:rsidRPr="00E50C4A">
        <w:rPr>
          <w:rFonts w:ascii="Arial Narrow" w:eastAsia="Calibri" w:hAnsi="Arial Narrow" w:cs="Arial Narrow"/>
          <w:sz w:val="24"/>
          <w:szCs w:val="24"/>
          <w:lang w:val="en-US"/>
        </w:rPr>
        <w:t>.</w:t>
      </w:r>
      <w:r w:rsidRPr="00E50C4A">
        <w:rPr>
          <w:rFonts w:ascii="Arial Narrow" w:eastAsia="Calibri" w:hAnsi="Arial Narrow" w:cs="Arial Narrow"/>
          <w:sz w:val="24"/>
          <w:szCs w:val="24"/>
        </w:rPr>
        <w:t xml:space="preserve"> </w:t>
      </w:r>
    </w:p>
    <w:p w14:paraId="52BD632F"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4692DB50" w14:textId="77777777" w:rsidR="00E50C4A" w:rsidRPr="00E50C4A" w:rsidRDefault="00E50C4A" w:rsidP="00E50C4A">
      <w:pPr>
        <w:suppressAutoHyphens/>
        <w:spacing w:after="0" w:line="240" w:lineRule="auto"/>
        <w:ind w:left="851" w:hanging="851"/>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13.11.2</w:t>
      </w:r>
      <w:r w:rsidRPr="00E50C4A">
        <w:rPr>
          <w:rFonts w:ascii="Arial Narrow" w:eastAsia="Calibri" w:hAnsi="Arial Narrow" w:cs="Arial Narrow"/>
          <w:b/>
          <w:bCs/>
          <w:sz w:val="24"/>
          <w:szCs w:val="24"/>
        </w:rPr>
        <w:tab/>
        <w:t>Update: Status of cooperation with the United National Institute for Training and Research (Secretariat)</w:t>
      </w:r>
    </w:p>
    <w:p w14:paraId="0AF472B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Arial Narrow"/>
          <w:iCs/>
          <w:sz w:val="24"/>
          <w:szCs w:val="24"/>
        </w:rPr>
        <w:t>The CSO approved the IORA-</w:t>
      </w:r>
      <w:r w:rsidRPr="00E50C4A">
        <w:rPr>
          <w:rFonts w:ascii="Arial Narrow" w:eastAsia="Calibri" w:hAnsi="Arial Narrow" w:cs="Arial Narrow"/>
          <w:iCs/>
          <w:sz w:val="24"/>
          <w:szCs w:val="24"/>
          <w:lang w:val="en-US"/>
        </w:rPr>
        <w:t xml:space="preserve">UNITAR </w:t>
      </w:r>
      <w:proofErr w:type="spellStart"/>
      <w:r w:rsidRPr="00E50C4A">
        <w:rPr>
          <w:rFonts w:ascii="Arial Narrow" w:eastAsia="Calibri" w:hAnsi="Arial Narrow" w:cs="Arial Narrow"/>
          <w:iCs/>
          <w:sz w:val="24"/>
          <w:szCs w:val="24"/>
          <w:lang w:val="en-US"/>
        </w:rPr>
        <w:t>programme</w:t>
      </w:r>
      <w:proofErr w:type="spellEnd"/>
      <w:r w:rsidRPr="00E50C4A">
        <w:rPr>
          <w:rFonts w:ascii="Arial Narrow" w:eastAsia="Calibri" w:hAnsi="Arial Narrow" w:cs="Arial Narrow"/>
          <w:iCs/>
          <w:sz w:val="24"/>
          <w:szCs w:val="24"/>
          <w:lang w:val="en-US"/>
        </w:rPr>
        <w:t xml:space="preserve"> for capacity building and training using satellite technology in Disaster Risk Management.  The CSO approved that the costs associated with the provision of the training by UNITAR, together with the costs for Member States’ participation, were to be funded under the IORA-GIZ MOU, and together with the IORA Special Fund, where necessary.</w:t>
      </w:r>
      <w:r w:rsidRPr="00E50C4A">
        <w:rPr>
          <w:rFonts w:ascii="Arial Narrow" w:eastAsia="Calibri" w:hAnsi="Arial Narrow" w:cs="Calibri"/>
          <w:color w:val="000000"/>
          <w:sz w:val="24"/>
          <w:szCs w:val="24"/>
        </w:rPr>
        <w:t xml:space="preserve">  </w:t>
      </w:r>
    </w:p>
    <w:p w14:paraId="5EE1AA79"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1255D58D" w14:textId="77777777" w:rsidR="00E50C4A" w:rsidRPr="00E50C4A" w:rsidRDefault="00E50C4A" w:rsidP="00E50C4A">
      <w:pPr>
        <w:suppressAutoHyphens/>
        <w:spacing w:after="0" w:line="240" w:lineRule="auto"/>
        <w:ind w:left="851" w:hanging="851"/>
        <w:contextualSpacing/>
        <w:jc w:val="both"/>
        <w:rPr>
          <w:rFonts w:ascii="Arial Narrow" w:eastAsia="Calibri" w:hAnsi="Arial Narrow" w:cs="Arial Narrow"/>
          <w:b/>
          <w:bCs/>
          <w:sz w:val="24"/>
          <w:szCs w:val="24"/>
        </w:rPr>
      </w:pPr>
      <w:bookmarkStart w:id="167" w:name="_Hlk56764688"/>
      <w:r w:rsidRPr="00E50C4A">
        <w:rPr>
          <w:rFonts w:ascii="Arial Narrow" w:eastAsia="Calibri" w:hAnsi="Arial Narrow" w:cs="Arial Narrow"/>
          <w:b/>
          <w:bCs/>
          <w:sz w:val="24"/>
          <w:szCs w:val="24"/>
        </w:rPr>
        <w:lastRenderedPageBreak/>
        <w:t>13.11.3</w:t>
      </w:r>
      <w:r w:rsidRPr="00E50C4A">
        <w:rPr>
          <w:rFonts w:ascii="Arial Narrow" w:eastAsia="Calibri" w:hAnsi="Arial Narrow" w:cs="Arial Narrow"/>
          <w:b/>
          <w:bCs/>
          <w:sz w:val="24"/>
          <w:szCs w:val="24"/>
        </w:rPr>
        <w:tab/>
        <w:t xml:space="preserve">Update: </w:t>
      </w:r>
      <w:r w:rsidRPr="00E50C4A">
        <w:rPr>
          <w:rFonts w:ascii="Arial Narrow" w:eastAsia="Calibri" w:hAnsi="Arial Narrow" w:cs="Arial Narrow"/>
          <w:b/>
          <w:bCs/>
          <w:sz w:val="24"/>
          <w:szCs w:val="24"/>
          <w:lang w:val="en-US"/>
        </w:rPr>
        <w:t xml:space="preserve">The </w:t>
      </w:r>
      <w:r w:rsidRPr="00E50C4A">
        <w:rPr>
          <w:rFonts w:ascii="Arial Narrow" w:eastAsia="Calibri" w:hAnsi="Arial Narrow" w:cs="Arial Narrow"/>
          <w:b/>
          <w:bCs/>
          <w:sz w:val="24"/>
          <w:szCs w:val="24"/>
        </w:rPr>
        <w:t>World Bank Proposal - Letter of Intent between IORA, SACEP and Parley or the project on “Plastic Free Rivers and Seas for Nations of the Indian Ocean Rim” (Secretariat)</w:t>
      </w:r>
    </w:p>
    <w:p w14:paraId="01EE43C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noted the update by the IORA Secretariat.</w:t>
      </w:r>
    </w:p>
    <w:p w14:paraId="2CAB4D6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42C4A0D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The CSO noted that further information was required on the proposed Letter of Intent (LOI) between IORA, SACEP and Parley, such as whether the LOI created any legal obligations on IORA.</w:t>
      </w:r>
    </w:p>
    <w:p w14:paraId="0C5C1D3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44D9CC8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 xml:space="preserve">The CSO requested the Secretariat to respond to the clarifications requested by Member States, including South Africa, and advise all Member States by 31 January 2021. </w:t>
      </w:r>
      <w:bookmarkEnd w:id="167"/>
    </w:p>
    <w:p w14:paraId="72873E90"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49780203"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13.12</w:t>
      </w:r>
      <w:r w:rsidRPr="00E50C4A">
        <w:rPr>
          <w:rFonts w:ascii="Arial Narrow" w:eastAsia="Calibri" w:hAnsi="Arial Narrow" w:cs="Arial Narrow"/>
          <w:b/>
          <w:bCs/>
          <w:sz w:val="24"/>
          <w:szCs w:val="24"/>
        </w:rPr>
        <w:tab/>
        <w:t>Strengthening of the IORA Secretariat</w:t>
      </w:r>
    </w:p>
    <w:p w14:paraId="1BF215EB"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bookmarkStart w:id="168" w:name="_Hlk60213403"/>
      <w:r w:rsidRPr="00E50C4A">
        <w:rPr>
          <w:rFonts w:ascii="Arial Narrow" w:eastAsia="Calibri" w:hAnsi="Arial Narrow" w:cs="Arial Narrow"/>
          <w:b/>
          <w:bCs/>
          <w:sz w:val="24"/>
          <w:szCs w:val="24"/>
        </w:rPr>
        <w:t>13.12.1</w:t>
      </w:r>
      <w:r w:rsidRPr="00E50C4A">
        <w:rPr>
          <w:rFonts w:ascii="Arial Narrow" w:eastAsia="Calibri" w:hAnsi="Arial Narrow" w:cs="Arial Narrow"/>
          <w:b/>
          <w:bCs/>
          <w:sz w:val="24"/>
          <w:szCs w:val="24"/>
        </w:rPr>
        <w:tab/>
        <w:t>Update: Capacity building course on Public Finance Management (Singapore/ Secretariat)</w:t>
      </w:r>
    </w:p>
    <w:bookmarkEnd w:id="168"/>
    <w:p w14:paraId="313F904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w:t>
      </w:r>
      <w:r w:rsidRPr="00E50C4A">
        <w:rPr>
          <w:rFonts w:ascii="Arial Narrow" w:eastAsia="Calibri" w:hAnsi="Arial Narrow" w:cs="Arial Narrow"/>
          <w:sz w:val="24"/>
          <w:szCs w:val="24"/>
        </w:rPr>
        <w:t xml:space="preserve"> noted </w:t>
      </w:r>
      <w:r w:rsidRPr="00E50C4A">
        <w:rPr>
          <w:rFonts w:ascii="Arial Narrow" w:eastAsia="Calibri" w:hAnsi="Arial Narrow" w:cs="Arial Narrow"/>
          <w:sz w:val="24"/>
          <w:szCs w:val="24"/>
          <w:lang w:val="en-US"/>
        </w:rPr>
        <w:t>the update by Singapore and the IORA Secretariat on the capacity building course on Public Finance Management, and thanked Singapore for its support to strengthen the Secretariat</w:t>
      </w:r>
      <w:r w:rsidRPr="00E50C4A">
        <w:rPr>
          <w:rFonts w:ascii="Arial Narrow" w:eastAsia="Calibri" w:hAnsi="Arial Narrow" w:cs="Arial"/>
          <w:sz w:val="24"/>
          <w:szCs w:val="24"/>
        </w:rPr>
        <w:t>.</w:t>
      </w:r>
    </w:p>
    <w:p w14:paraId="6E8E6DDF"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6919F6CD"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13.12.2</w:t>
      </w:r>
      <w:r w:rsidRPr="00E50C4A">
        <w:rPr>
          <w:rFonts w:ascii="Arial Narrow" w:eastAsia="Calibri" w:hAnsi="Arial Narrow" w:cs="Arial Narrow"/>
          <w:b/>
          <w:bCs/>
          <w:sz w:val="24"/>
          <w:szCs w:val="24"/>
        </w:rPr>
        <w:tab/>
        <w:t>Update: Refurbishment of the Secretariat (Secretariat)</w:t>
      </w:r>
    </w:p>
    <w:p w14:paraId="241DFAC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w:t>
      </w:r>
      <w:r w:rsidRPr="00E50C4A">
        <w:rPr>
          <w:rFonts w:ascii="Arial Narrow" w:eastAsia="Calibri" w:hAnsi="Arial Narrow" w:cs="Arial Narrow"/>
          <w:sz w:val="24"/>
          <w:szCs w:val="24"/>
        </w:rPr>
        <w:t xml:space="preserve"> noted </w:t>
      </w:r>
      <w:r w:rsidRPr="00E50C4A">
        <w:rPr>
          <w:rFonts w:ascii="Arial Narrow" w:eastAsia="Calibri" w:hAnsi="Arial Narrow" w:cs="Arial Narrow"/>
          <w:sz w:val="24"/>
          <w:szCs w:val="24"/>
          <w:lang w:val="en-US"/>
        </w:rPr>
        <w:t>the update by the IORA Secretariat that it was in the process of obtaining three quotes for the proposed refurbishment, and that the Secretariat is awaiting a site visit from potential service providers.</w:t>
      </w:r>
    </w:p>
    <w:p w14:paraId="2D2B6CA1"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75F33460"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13.12.3</w:t>
      </w:r>
      <w:r w:rsidRPr="00E50C4A">
        <w:rPr>
          <w:rFonts w:ascii="Arial Narrow" w:eastAsia="Calibri" w:hAnsi="Arial Narrow" w:cs="Arial Narrow"/>
          <w:b/>
          <w:bCs/>
          <w:sz w:val="24"/>
          <w:szCs w:val="24"/>
        </w:rPr>
        <w:tab/>
        <w:t>Update: Teambuilding course from Dale Carnegie (Secretariat)</w:t>
      </w:r>
    </w:p>
    <w:p w14:paraId="0E2D498E"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noted the </w:t>
      </w:r>
      <w:r w:rsidRPr="00E50C4A">
        <w:rPr>
          <w:rFonts w:ascii="Arial Narrow" w:eastAsia="Calibri" w:hAnsi="Arial Narrow" w:cs="Calibri"/>
          <w:iCs/>
          <w:sz w:val="24"/>
          <w:szCs w:val="24"/>
          <w:lang w:val="en-US"/>
        </w:rPr>
        <w:t xml:space="preserve">report by the Secretariat on the teambuilding session held with </w:t>
      </w:r>
      <w:proofErr w:type="gramStart"/>
      <w:r w:rsidRPr="00E50C4A">
        <w:rPr>
          <w:rFonts w:ascii="Arial Narrow" w:eastAsia="Calibri" w:hAnsi="Arial Narrow" w:cs="Calibri"/>
          <w:iCs/>
          <w:sz w:val="24"/>
          <w:szCs w:val="24"/>
          <w:lang w:val="en-US"/>
        </w:rPr>
        <w:t>Dale Carnegie, and</w:t>
      </w:r>
      <w:proofErr w:type="gramEnd"/>
      <w:r w:rsidRPr="00E50C4A">
        <w:rPr>
          <w:rFonts w:ascii="Arial Narrow" w:eastAsia="Calibri" w:hAnsi="Arial Narrow" w:cs="Calibri"/>
          <w:iCs/>
          <w:sz w:val="24"/>
          <w:szCs w:val="24"/>
          <w:lang w:val="en-US"/>
        </w:rPr>
        <w:t xml:space="preserve"> thanked the Government of Australia for funding the session as part of its support to strengthen the Secretariat.</w:t>
      </w:r>
    </w:p>
    <w:p w14:paraId="7A6B77AB" w14:textId="77777777" w:rsidR="00E50C4A" w:rsidRPr="00E50C4A" w:rsidRDefault="00E50C4A" w:rsidP="00E50C4A">
      <w:pPr>
        <w:suppressAutoHyphens/>
        <w:spacing w:after="0" w:line="240" w:lineRule="auto"/>
        <w:ind w:left="720" w:hanging="720"/>
        <w:contextualSpacing/>
        <w:jc w:val="both"/>
        <w:rPr>
          <w:rFonts w:ascii="Arial Narrow" w:eastAsia="Calibri" w:hAnsi="Arial Narrow" w:cs="Arial Narrow"/>
          <w:sz w:val="24"/>
          <w:szCs w:val="24"/>
        </w:rPr>
      </w:pPr>
    </w:p>
    <w:p w14:paraId="07DAC5F9" w14:textId="77777777" w:rsidR="00E50C4A" w:rsidRPr="00E50C4A" w:rsidRDefault="00E50C4A" w:rsidP="00E50C4A">
      <w:pPr>
        <w:suppressAutoHyphens/>
        <w:spacing w:after="0" w:line="240" w:lineRule="auto"/>
        <w:ind w:left="720" w:hanging="720"/>
        <w:contextualSpacing/>
        <w:jc w:val="both"/>
        <w:rPr>
          <w:rFonts w:ascii="Arial Narrow" w:eastAsia="Calibri" w:hAnsi="Arial Narrow" w:cs="Arial Narrow"/>
          <w:b/>
          <w:bCs/>
          <w:sz w:val="24"/>
          <w:szCs w:val="24"/>
        </w:rPr>
      </w:pPr>
      <w:bookmarkStart w:id="169" w:name="_Hlk56763307"/>
      <w:r w:rsidRPr="00E50C4A">
        <w:rPr>
          <w:rFonts w:ascii="Arial Narrow" w:eastAsia="Calibri" w:hAnsi="Arial Narrow" w:cs="Arial Narrow"/>
          <w:b/>
          <w:bCs/>
          <w:sz w:val="24"/>
          <w:szCs w:val="24"/>
        </w:rPr>
        <w:t>13.12.4</w:t>
      </w:r>
      <w:r w:rsidRPr="00E50C4A">
        <w:rPr>
          <w:rFonts w:ascii="Arial Narrow" w:eastAsia="Calibri" w:hAnsi="Arial Narrow" w:cs="Arial Narrow"/>
          <w:b/>
          <w:bCs/>
          <w:sz w:val="24"/>
          <w:szCs w:val="24"/>
        </w:rPr>
        <w:tab/>
        <w:t>Update: Prioritisation of capacity building initiatives under Financing Agreements with GIZ and AFD (Secretariat)</w:t>
      </w:r>
      <w:bookmarkEnd w:id="169"/>
    </w:p>
    <w:bookmarkEnd w:id="162"/>
    <w:p w14:paraId="6EE995D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w:t>
      </w:r>
      <w:r w:rsidRPr="00E50C4A">
        <w:rPr>
          <w:rFonts w:ascii="Arial Narrow" w:eastAsia="Calibri" w:hAnsi="Arial Narrow" w:cs="Arial Narrow"/>
          <w:sz w:val="24"/>
          <w:szCs w:val="24"/>
        </w:rPr>
        <w:t xml:space="preserve"> welcomed </w:t>
      </w:r>
      <w:r w:rsidRPr="00E50C4A">
        <w:rPr>
          <w:rFonts w:ascii="Arial Narrow" w:eastAsia="Calibri" w:hAnsi="Arial Narrow" w:cs="Arial Narrow"/>
          <w:sz w:val="24"/>
          <w:szCs w:val="24"/>
          <w:lang w:val="en-US"/>
        </w:rPr>
        <w:t>the update by the IORA Secretariat and endorsed the proposed activities to be funded under the Financing Agreements with GIZ and AFD.</w:t>
      </w:r>
    </w:p>
    <w:p w14:paraId="1225E4F3"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w:b/>
          <w:bCs/>
          <w:sz w:val="24"/>
          <w:szCs w:val="24"/>
        </w:rPr>
      </w:pPr>
    </w:p>
    <w:p w14:paraId="52CCE65D"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w:b/>
          <w:bCs/>
          <w:sz w:val="24"/>
          <w:szCs w:val="24"/>
        </w:rPr>
      </w:pPr>
      <w:r w:rsidRPr="00E50C4A">
        <w:rPr>
          <w:rFonts w:ascii="Arial Narrow" w:eastAsia="Calibri" w:hAnsi="Arial Narrow" w:cs="Arial"/>
          <w:b/>
          <w:bCs/>
          <w:sz w:val="24"/>
          <w:szCs w:val="24"/>
        </w:rPr>
        <w:t xml:space="preserve">13.13 New Proposal: Bi-annual meeting of the IORA Working/ Core Group Chairs/ Priority Area </w:t>
      </w:r>
      <w:r w:rsidRPr="00E50C4A">
        <w:rPr>
          <w:rFonts w:ascii="Arial Narrow" w:eastAsia="Calibri" w:hAnsi="Arial Narrow" w:cs="Arial"/>
          <w:b/>
          <w:bCs/>
          <w:sz w:val="24"/>
          <w:szCs w:val="24"/>
        </w:rPr>
        <w:tab/>
        <w:t>Coordinating Countries (Secretariat)</w:t>
      </w:r>
    </w:p>
    <w:p w14:paraId="19AE5E7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w:t>
      </w:r>
      <w:r w:rsidRPr="00E50C4A">
        <w:rPr>
          <w:rFonts w:ascii="Arial Narrow" w:eastAsia="Calibri" w:hAnsi="Arial Narrow" w:cs="Arial Narrow"/>
          <w:sz w:val="24"/>
          <w:szCs w:val="24"/>
        </w:rPr>
        <w:t xml:space="preserve"> noted the Secretariat’s </w:t>
      </w:r>
      <w:r w:rsidRPr="00E50C4A">
        <w:rPr>
          <w:rFonts w:ascii="Arial Narrow" w:eastAsia="Calibri" w:hAnsi="Arial Narrow" w:cs="Arial Narrow"/>
          <w:sz w:val="24"/>
          <w:szCs w:val="24"/>
          <w:lang w:val="en-US"/>
        </w:rPr>
        <w:t xml:space="preserve">proposal on Bi-annual meeting of the IORA Working/ Core Group Chairs/ Priority Area Coordinating </w:t>
      </w:r>
      <w:proofErr w:type="gramStart"/>
      <w:r w:rsidRPr="00E50C4A">
        <w:rPr>
          <w:rFonts w:ascii="Arial Narrow" w:eastAsia="Calibri" w:hAnsi="Arial Narrow" w:cs="Arial Narrow"/>
          <w:sz w:val="24"/>
          <w:szCs w:val="24"/>
          <w:lang w:val="en-US"/>
        </w:rPr>
        <w:t>Countries, and</w:t>
      </w:r>
      <w:proofErr w:type="gramEnd"/>
      <w:r w:rsidRPr="00E50C4A">
        <w:rPr>
          <w:rFonts w:ascii="Arial Narrow" w:eastAsia="Calibri" w:hAnsi="Arial Narrow" w:cs="Arial Narrow"/>
          <w:sz w:val="24"/>
          <w:szCs w:val="24"/>
          <w:lang w:val="en-US"/>
        </w:rPr>
        <w:t xml:space="preserve"> requested Member States to provide feedback on the Concept Note to the Secretariat by 31 January 2021.</w:t>
      </w:r>
    </w:p>
    <w:p w14:paraId="5169FB07"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w:sz w:val="24"/>
          <w:szCs w:val="24"/>
        </w:rPr>
      </w:pPr>
    </w:p>
    <w:p w14:paraId="69D01D8C"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w:b/>
          <w:bCs/>
          <w:sz w:val="24"/>
          <w:szCs w:val="24"/>
        </w:rPr>
      </w:pPr>
      <w:r w:rsidRPr="00E50C4A">
        <w:rPr>
          <w:rFonts w:ascii="Arial Narrow" w:eastAsia="Calibri" w:hAnsi="Arial Narrow" w:cs="Arial"/>
          <w:b/>
          <w:bCs/>
          <w:sz w:val="24"/>
          <w:szCs w:val="24"/>
        </w:rPr>
        <w:t>13.14</w:t>
      </w:r>
      <w:r w:rsidRPr="00E50C4A">
        <w:rPr>
          <w:rFonts w:ascii="Arial Narrow" w:eastAsia="Calibri" w:hAnsi="Arial Narrow" w:cs="Arial"/>
          <w:b/>
          <w:bCs/>
          <w:sz w:val="24"/>
          <w:szCs w:val="24"/>
        </w:rPr>
        <w:tab/>
        <w:t>IORA Media Network (Secretariat)</w:t>
      </w:r>
    </w:p>
    <w:p w14:paraId="700A742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lang w:val="en-US"/>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endorsed the establishment of the </w:t>
      </w:r>
      <w:r w:rsidRPr="00E50C4A">
        <w:rPr>
          <w:rFonts w:ascii="Arial Narrow" w:eastAsia="Calibri" w:hAnsi="Arial Narrow" w:cs="Calibri"/>
          <w:iCs/>
          <w:sz w:val="24"/>
          <w:szCs w:val="24"/>
          <w:lang w:val="en-US"/>
        </w:rPr>
        <w:t>proposed IORA Media Network to promote the visibility of the Association.</w:t>
      </w:r>
    </w:p>
    <w:p w14:paraId="5C17C6E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lang w:val="en-US"/>
        </w:rPr>
      </w:pPr>
    </w:p>
    <w:p w14:paraId="17365CC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Calibri"/>
          <w:iCs/>
          <w:sz w:val="24"/>
          <w:szCs w:val="24"/>
          <w:lang w:val="en-US"/>
        </w:rPr>
        <w:t xml:space="preserve">The CSO called for Member States yet to join the media network to nominate their delegates. </w:t>
      </w:r>
    </w:p>
    <w:p w14:paraId="1B91A4AC" w14:textId="77777777" w:rsidR="00E50C4A" w:rsidRPr="00E50C4A" w:rsidRDefault="00E50C4A" w:rsidP="00E50C4A">
      <w:pPr>
        <w:suppressAutoHyphens/>
        <w:spacing w:after="0" w:line="240" w:lineRule="auto"/>
        <w:contextualSpacing/>
        <w:jc w:val="both"/>
        <w:rPr>
          <w:rFonts w:ascii="Arial Narrow" w:eastAsia="Calibri" w:hAnsi="Arial Narrow" w:cs="Arial"/>
          <w:b/>
          <w:bCs/>
          <w:sz w:val="24"/>
          <w:szCs w:val="24"/>
          <w:u w:val="single"/>
        </w:rPr>
      </w:pPr>
    </w:p>
    <w:p w14:paraId="3D670951" w14:textId="77777777" w:rsidR="00E50C4A" w:rsidRPr="00E50C4A" w:rsidRDefault="00E50C4A" w:rsidP="00E50C4A">
      <w:pPr>
        <w:suppressAutoHyphens/>
        <w:spacing w:after="0" w:line="240" w:lineRule="auto"/>
        <w:contextualSpacing/>
        <w:jc w:val="both"/>
        <w:rPr>
          <w:rFonts w:ascii="Arial Narrow" w:eastAsia="Calibri" w:hAnsi="Arial Narrow" w:cs="Arial"/>
          <w:b/>
          <w:bCs/>
          <w:sz w:val="24"/>
          <w:szCs w:val="24"/>
          <w:u w:val="single"/>
        </w:rPr>
      </w:pPr>
    </w:p>
    <w:p w14:paraId="34DD300F" w14:textId="77777777" w:rsidR="00E50C4A" w:rsidRPr="00E50C4A" w:rsidRDefault="00E50C4A" w:rsidP="00E50C4A">
      <w:pPr>
        <w:spacing w:after="0" w:line="240" w:lineRule="auto"/>
        <w:ind w:left="539" w:hanging="539"/>
        <w:jc w:val="both"/>
        <w:rPr>
          <w:rFonts w:ascii="Arial Narrow" w:eastAsia="Calibri" w:hAnsi="Arial Narrow" w:cs="Arial Narrow"/>
          <w:b/>
          <w:sz w:val="24"/>
          <w:szCs w:val="24"/>
        </w:rPr>
      </w:pPr>
      <w:r w:rsidRPr="00E50C4A">
        <w:rPr>
          <w:rFonts w:ascii="Arial Narrow" w:eastAsia="Calibri" w:hAnsi="Arial Narrow" w:cs="Arial Narrow"/>
          <w:b/>
          <w:sz w:val="24"/>
          <w:szCs w:val="24"/>
        </w:rPr>
        <w:t>14.</w:t>
      </w:r>
      <w:r w:rsidRPr="00E50C4A">
        <w:rPr>
          <w:rFonts w:ascii="Arial Narrow" w:eastAsia="Calibri" w:hAnsi="Arial Narrow" w:cs="Arial Narrow"/>
          <w:b/>
          <w:sz w:val="24"/>
          <w:szCs w:val="24"/>
        </w:rPr>
        <w:tab/>
        <w:t>FINANCE &amp; ADMINISTRATION</w:t>
      </w:r>
    </w:p>
    <w:p w14:paraId="24897BCE" w14:textId="77777777" w:rsidR="00E50C4A" w:rsidRPr="00E50C4A" w:rsidRDefault="00E50C4A" w:rsidP="00E50C4A">
      <w:pPr>
        <w:suppressAutoHyphens/>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rPr>
        <w:t>14.1</w:t>
      </w:r>
      <w:r w:rsidRPr="00E50C4A">
        <w:rPr>
          <w:rFonts w:ascii="Arial Narrow" w:eastAsia="Calibri" w:hAnsi="Arial Narrow" w:cs="Arial"/>
          <w:b/>
          <w:bCs/>
          <w:sz w:val="24"/>
          <w:szCs w:val="24"/>
        </w:rPr>
        <w:tab/>
        <w:t>Report: Workshop to consider non-payment of membership fees, and options to increase membership fees (Chair/Secretariat)</w:t>
      </w:r>
    </w:p>
    <w:p w14:paraId="495F44D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lastRenderedPageBreak/>
        <w:t xml:space="preserve">Outcome: </w:t>
      </w:r>
      <w:r w:rsidRPr="00E50C4A">
        <w:rPr>
          <w:rFonts w:ascii="Arial Narrow" w:eastAsia="Calibri" w:hAnsi="Arial Narrow" w:cs="Arial Narrow"/>
          <w:iCs/>
          <w:sz w:val="24"/>
          <w:szCs w:val="24"/>
        </w:rPr>
        <w:t>The CSO requested the Secretariat circulate</w:t>
      </w:r>
      <w:r w:rsidRPr="00E50C4A">
        <w:rPr>
          <w:rFonts w:ascii="Arial Narrow" w:eastAsia="Calibri" w:hAnsi="Arial Narrow" w:cs="Arial Narrow"/>
          <w:sz w:val="24"/>
          <w:szCs w:val="24"/>
        </w:rPr>
        <w:t xml:space="preserve"> the report of the Workshop on non-payment of membership fees, and options to increase membership fees, by 23 December 2020.</w:t>
      </w:r>
    </w:p>
    <w:p w14:paraId="66E085A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4E74558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noted that agreement had been reached not to increase membership fees at this time, and instead to focus on more efficient use of available funds.</w:t>
      </w:r>
    </w:p>
    <w:p w14:paraId="6002BBB1" w14:textId="77777777" w:rsidR="00E50C4A" w:rsidRPr="00E50C4A" w:rsidRDefault="00E50C4A" w:rsidP="00E50C4A">
      <w:pPr>
        <w:suppressAutoHyphens/>
        <w:spacing w:after="0" w:line="240" w:lineRule="auto"/>
        <w:jc w:val="both"/>
        <w:rPr>
          <w:rFonts w:ascii="Arial Narrow" w:eastAsia="Calibri" w:hAnsi="Arial Narrow" w:cs="Arial"/>
          <w:sz w:val="24"/>
          <w:szCs w:val="24"/>
        </w:rPr>
      </w:pPr>
    </w:p>
    <w:p w14:paraId="63E75B5A" w14:textId="77777777" w:rsidR="00E50C4A" w:rsidRPr="00E50C4A" w:rsidRDefault="00E50C4A" w:rsidP="00E50C4A">
      <w:pPr>
        <w:suppressAutoHyphens/>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rPr>
        <w:t>14.2</w:t>
      </w:r>
      <w:r w:rsidRPr="00E50C4A">
        <w:rPr>
          <w:rFonts w:ascii="Arial Narrow" w:eastAsia="Calibri" w:hAnsi="Arial Narrow" w:cs="Arial"/>
          <w:b/>
          <w:bCs/>
          <w:sz w:val="24"/>
          <w:szCs w:val="24"/>
        </w:rPr>
        <w:tab/>
        <w:t xml:space="preserve">Report: Sub-Committee on Finance (SCF), </w:t>
      </w:r>
      <w:r w:rsidRPr="00E50C4A">
        <w:rPr>
          <w:rFonts w:ascii="Arial Narrow" w:eastAsia="Calibri" w:hAnsi="Arial Narrow" w:cs="Arial"/>
          <w:b/>
          <w:bCs/>
          <w:sz w:val="24"/>
          <w:szCs w:val="24"/>
          <w:lang w:val="en-US"/>
        </w:rPr>
        <w:t xml:space="preserve">15 December </w:t>
      </w:r>
      <w:r w:rsidRPr="00E50C4A">
        <w:rPr>
          <w:rFonts w:ascii="Arial Narrow" w:eastAsia="Calibri" w:hAnsi="Arial Narrow" w:cs="Arial"/>
          <w:b/>
          <w:bCs/>
          <w:sz w:val="24"/>
          <w:szCs w:val="24"/>
        </w:rPr>
        <w:t>2020, UAE (Chair of SCF)</w:t>
      </w:r>
    </w:p>
    <w:p w14:paraId="3DA874A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The CSO</w:t>
      </w:r>
      <w:r w:rsidRPr="00E50C4A">
        <w:rPr>
          <w:rFonts w:ascii="Arial Narrow" w:eastAsia="Calibri" w:hAnsi="Arial Narrow" w:cs="Arial Narrow"/>
          <w:sz w:val="24"/>
          <w:szCs w:val="24"/>
        </w:rPr>
        <w:t xml:space="preserve"> endorsed the Decision Report of the SCF that was held on 15 December 2020.</w:t>
      </w:r>
    </w:p>
    <w:p w14:paraId="0290B052"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p>
    <w:p w14:paraId="03C8F85C"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bookmarkStart w:id="170" w:name="_Hlk60219863"/>
      <w:r w:rsidRPr="00E50C4A">
        <w:rPr>
          <w:rFonts w:ascii="Arial Narrow" w:eastAsia="Calibri" w:hAnsi="Arial Narrow" w:cs="Arial Narrow"/>
          <w:b/>
          <w:bCs/>
          <w:sz w:val="24"/>
          <w:szCs w:val="24"/>
        </w:rPr>
        <w:t>14.3</w:t>
      </w:r>
      <w:r w:rsidRPr="00E50C4A">
        <w:rPr>
          <w:rFonts w:ascii="Arial Narrow" w:eastAsia="Calibri" w:hAnsi="Arial Narrow" w:cs="Arial Narrow"/>
          <w:b/>
          <w:bCs/>
          <w:sz w:val="24"/>
          <w:szCs w:val="24"/>
        </w:rPr>
        <w:tab/>
        <w:t>Update: Secretariat’s proposed structure and staffing needs (Secretariat)</w:t>
      </w:r>
    </w:p>
    <w:bookmarkEnd w:id="170"/>
    <w:p w14:paraId="4FEC883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the IORA Secretariat that the Secretariat’s proposed staffing needs had been considered during the </w:t>
      </w:r>
      <w:proofErr w:type="spellStart"/>
      <w:r w:rsidRPr="00E50C4A">
        <w:rPr>
          <w:rFonts w:ascii="Arial Narrow" w:eastAsia="Calibri" w:hAnsi="Arial Narrow" w:cs="Calibri"/>
          <w:iCs/>
          <w:sz w:val="24"/>
          <w:szCs w:val="24"/>
        </w:rPr>
        <w:t>followup</w:t>
      </w:r>
      <w:proofErr w:type="spellEnd"/>
      <w:r w:rsidRPr="00E50C4A">
        <w:rPr>
          <w:rFonts w:ascii="Arial Narrow" w:eastAsia="Calibri" w:hAnsi="Arial Narrow" w:cs="Calibri"/>
          <w:iCs/>
          <w:sz w:val="24"/>
          <w:szCs w:val="24"/>
        </w:rPr>
        <w:t xml:space="preserve"> meeting of the core group held on 16 September 2020, and that the Secretariat would share the Concept Note on the revised organisational structure and budgetary reforms by 23 December 2020.</w:t>
      </w:r>
    </w:p>
    <w:p w14:paraId="40335A14"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Calibri"/>
          <w:sz w:val="24"/>
          <w:szCs w:val="24"/>
        </w:rPr>
      </w:pPr>
    </w:p>
    <w:p w14:paraId="0D13783A"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Calibri"/>
          <w:b/>
          <w:bCs/>
          <w:sz w:val="24"/>
          <w:szCs w:val="24"/>
        </w:rPr>
        <w:t>14.4</w:t>
      </w:r>
      <w:r w:rsidRPr="00E50C4A">
        <w:rPr>
          <w:rFonts w:ascii="Arial Narrow" w:eastAsia="Calibri" w:hAnsi="Arial Narrow" w:cs="Calibri"/>
          <w:b/>
          <w:bCs/>
          <w:sz w:val="24"/>
          <w:szCs w:val="24"/>
        </w:rPr>
        <w:tab/>
        <w:t xml:space="preserve">Update: Study of the Secretariat’s staffing &amp; budget needs </w:t>
      </w:r>
      <w:r w:rsidRPr="00E50C4A">
        <w:rPr>
          <w:rFonts w:ascii="Arial Narrow" w:eastAsia="Calibri" w:hAnsi="Arial Narrow" w:cs="Arial Narrow"/>
          <w:b/>
          <w:bCs/>
          <w:sz w:val="24"/>
          <w:szCs w:val="24"/>
        </w:rPr>
        <w:t>(Secretariat/Indonesia)</w:t>
      </w:r>
    </w:p>
    <w:p w14:paraId="3EF7FD12"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update by the IORA Secretariat that before agreeing on the parameters of the external study of the Secretariat’s staffing and budget needs (to be funded by Indonesia), outcomes of two ongoing reports (the Secretariat’s internal staffing review and report of the Financial Management Consultancy of India) must be considered.</w:t>
      </w:r>
    </w:p>
    <w:p w14:paraId="4AB477A0" w14:textId="77777777" w:rsidR="00E50C4A" w:rsidRPr="00E50C4A" w:rsidRDefault="00E50C4A" w:rsidP="00E50C4A">
      <w:pPr>
        <w:spacing w:after="0" w:line="240" w:lineRule="auto"/>
        <w:jc w:val="both"/>
        <w:rPr>
          <w:rFonts w:ascii="Arial Narrow" w:eastAsia="Calibri" w:hAnsi="Arial Narrow" w:cs="Arial Narrow"/>
          <w:sz w:val="24"/>
          <w:szCs w:val="24"/>
        </w:rPr>
      </w:pPr>
    </w:p>
    <w:p w14:paraId="085E1809" w14:textId="77777777" w:rsidR="00E50C4A" w:rsidRPr="00E50C4A" w:rsidRDefault="00E50C4A" w:rsidP="00E50C4A">
      <w:pPr>
        <w:spacing w:after="0" w:line="240" w:lineRule="auto"/>
        <w:ind w:left="539" w:hanging="539"/>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14.5</w:t>
      </w:r>
      <w:r w:rsidRPr="00E50C4A">
        <w:rPr>
          <w:rFonts w:ascii="Arial Narrow" w:eastAsia="Calibri" w:hAnsi="Arial Narrow" w:cs="Arial Narrow"/>
          <w:b/>
          <w:bCs/>
          <w:sz w:val="24"/>
          <w:szCs w:val="24"/>
        </w:rPr>
        <w:tab/>
        <w:t>Update: Staff rules and regulations, including a review of the host country agreement and a proposed Code of Conduct (Secretariat)</w:t>
      </w:r>
    </w:p>
    <w:p w14:paraId="1CCCBBC2"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update by the Secretariat that the review of the host country agreement was on hold until the external study on the Secretariat’s staffing and budget needs was completed.</w:t>
      </w:r>
    </w:p>
    <w:p w14:paraId="754BB493"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p>
    <w:p w14:paraId="745B66F5"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Cs/>
          <w:sz w:val="24"/>
          <w:szCs w:val="24"/>
        </w:rPr>
        <w:t>The CSO noted the update by the Secretariat that the Code of Conduct was in process.</w:t>
      </w:r>
    </w:p>
    <w:p w14:paraId="7189B312" w14:textId="77777777" w:rsidR="00E50C4A" w:rsidRPr="00E50C4A" w:rsidRDefault="00E50C4A" w:rsidP="00E50C4A">
      <w:pPr>
        <w:suppressAutoHyphens/>
        <w:spacing w:after="0" w:line="240" w:lineRule="auto"/>
        <w:ind w:left="539" w:hanging="539"/>
        <w:jc w:val="both"/>
        <w:rPr>
          <w:rFonts w:ascii="Arial Narrow" w:eastAsia="Calibri" w:hAnsi="Arial Narrow" w:cs="Arial"/>
          <w:sz w:val="24"/>
          <w:szCs w:val="24"/>
        </w:rPr>
      </w:pPr>
    </w:p>
    <w:p w14:paraId="4AA7B34C" w14:textId="77777777" w:rsidR="00E50C4A" w:rsidRPr="00E50C4A" w:rsidRDefault="00E50C4A" w:rsidP="00E50C4A">
      <w:pPr>
        <w:spacing w:after="0" w:line="240" w:lineRule="auto"/>
        <w:ind w:left="539" w:hanging="539"/>
        <w:jc w:val="both"/>
        <w:rPr>
          <w:rFonts w:ascii="Arial Narrow" w:eastAsia="Calibri" w:hAnsi="Arial Narrow" w:cs="Arial Narrow"/>
          <w:sz w:val="24"/>
          <w:szCs w:val="24"/>
        </w:rPr>
      </w:pPr>
      <w:r w:rsidRPr="00E50C4A">
        <w:rPr>
          <w:rFonts w:ascii="Arial Narrow" w:eastAsia="Calibri" w:hAnsi="Arial Narrow" w:cs="Arial"/>
          <w:b/>
          <w:bCs/>
          <w:sz w:val="24"/>
          <w:szCs w:val="24"/>
        </w:rPr>
        <w:t>15.</w:t>
      </w:r>
      <w:r w:rsidRPr="00E50C4A">
        <w:rPr>
          <w:rFonts w:ascii="Arial Narrow" w:eastAsia="Calibri" w:hAnsi="Arial Narrow" w:cs="Arial"/>
          <w:sz w:val="24"/>
          <w:szCs w:val="24"/>
        </w:rPr>
        <w:tab/>
      </w:r>
      <w:r w:rsidRPr="00E50C4A">
        <w:rPr>
          <w:rFonts w:ascii="Arial Narrow" w:eastAsia="Calibri" w:hAnsi="Arial Narrow" w:cs="Arial"/>
          <w:b/>
          <w:bCs/>
          <w:sz w:val="24"/>
          <w:szCs w:val="24"/>
        </w:rPr>
        <w:t>IORA SPECIAL FUND</w:t>
      </w:r>
    </w:p>
    <w:p w14:paraId="1E964AE5" w14:textId="77777777" w:rsidR="00E50C4A" w:rsidRPr="00E50C4A" w:rsidRDefault="00E50C4A" w:rsidP="00E50C4A">
      <w:pPr>
        <w:tabs>
          <w:tab w:val="left" w:pos="540"/>
        </w:tab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rPr>
        <w:t>15.1</w:t>
      </w:r>
      <w:r w:rsidRPr="00E50C4A">
        <w:rPr>
          <w:rFonts w:ascii="Arial Narrow" w:eastAsia="Calibri" w:hAnsi="Arial Narrow" w:cs="Arial"/>
          <w:b/>
          <w:bCs/>
          <w:sz w:val="24"/>
          <w:szCs w:val="24"/>
        </w:rPr>
        <w:tab/>
        <w:t>Update: Review of the Administrative Arrangements of the Special Fund (Chair)</w:t>
      </w:r>
      <w:bookmarkStart w:id="171" w:name="_Hlk40946994"/>
    </w:p>
    <w:p w14:paraId="06C3F65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update from the Secretariat that the review of the Special Fund rules had been ongoing for more than one year, and welcomed the consolidated, clean version of the proposed changes to the Special Fund rules circulated to all Member States on 7 December 2020.</w:t>
      </w:r>
    </w:p>
    <w:p w14:paraId="26CDC4C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p>
    <w:p w14:paraId="3F025B4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sz w:val="24"/>
          <w:szCs w:val="24"/>
        </w:rPr>
        <w:t>The CSO requested Member States to provide any final inputs on the proposed amendments by 31 January 2021.</w:t>
      </w:r>
    </w:p>
    <w:p w14:paraId="5874CF5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p>
    <w:p w14:paraId="1442416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Narrow"/>
          <w:sz w:val="24"/>
          <w:szCs w:val="24"/>
        </w:rPr>
      </w:pPr>
      <w:r w:rsidRPr="00E50C4A">
        <w:rPr>
          <w:rFonts w:ascii="Arial Narrow" w:eastAsia="Calibri" w:hAnsi="Arial Narrow" w:cs="Arial Narrow"/>
          <w:sz w:val="24"/>
          <w:szCs w:val="24"/>
        </w:rPr>
        <w:t>The CSO requested the Secretariat to prepare draft text of a stand-alone COM directive relating to the emergency use of the Special Fund for COVID-19 response projects, during the COM for its consideration on 17 December 2020.</w:t>
      </w:r>
    </w:p>
    <w:p w14:paraId="4CD4B4C2" w14:textId="77777777" w:rsidR="00E50C4A" w:rsidRPr="00E50C4A" w:rsidRDefault="00E50C4A" w:rsidP="00E50C4A">
      <w:pPr>
        <w:tabs>
          <w:tab w:val="left" w:pos="567"/>
        </w:tabs>
        <w:suppressAutoHyphens/>
        <w:spacing w:after="0" w:line="240" w:lineRule="auto"/>
        <w:jc w:val="both"/>
        <w:rPr>
          <w:rFonts w:ascii="Arial Narrow" w:eastAsia="Calibri" w:hAnsi="Arial Narrow" w:cs="Arial"/>
          <w:sz w:val="24"/>
          <w:szCs w:val="24"/>
        </w:rPr>
      </w:pPr>
    </w:p>
    <w:p w14:paraId="17275F3B" w14:textId="77777777" w:rsidR="00E50C4A" w:rsidRPr="00E50C4A" w:rsidRDefault="00E50C4A" w:rsidP="00E50C4A">
      <w:pPr>
        <w:tabs>
          <w:tab w:val="left" w:pos="567"/>
        </w:tabs>
        <w:suppressAutoHyphen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rPr>
        <w:t>15.2</w:t>
      </w:r>
      <w:r w:rsidRPr="00E50C4A">
        <w:rPr>
          <w:rFonts w:ascii="Arial Narrow" w:eastAsia="Calibri" w:hAnsi="Arial Narrow" w:cs="Arial"/>
          <w:b/>
          <w:bCs/>
          <w:sz w:val="24"/>
          <w:szCs w:val="24"/>
        </w:rPr>
        <w:tab/>
        <w:t>Current Special Fund proposals (Secretariat)</w:t>
      </w:r>
    </w:p>
    <w:p w14:paraId="5C7D0B5C" w14:textId="77777777" w:rsidR="00E50C4A" w:rsidRPr="00E50C4A" w:rsidRDefault="00E50C4A" w:rsidP="00E50C4A">
      <w:pPr>
        <w:tabs>
          <w:tab w:val="left" w:pos="567"/>
        </w:tabs>
        <w:suppressAutoHyphens/>
        <w:spacing w:after="0" w:line="240" w:lineRule="auto"/>
        <w:ind w:left="567" w:hanging="567"/>
        <w:jc w:val="both"/>
        <w:rPr>
          <w:rFonts w:ascii="Arial Narrow" w:eastAsia="Calibri" w:hAnsi="Arial Narrow" w:cs="Arial"/>
          <w:b/>
          <w:bCs/>
          <w:sz w:val="24"/>
          <w:szCs w:val="24"/>
        </w:rPr>
      </w:pPr>
      <w:r w:rsidRPr="00E50C4A">
        <w:rPr>
          <w:rFonts w:ascii="Arial Narrow" w:eastAsia="Calibri" w:hAnsi="Arial Narrow" w:cs="Arial"/>
          <w:b/>
          <w:bCs/>
          <w:sz w:val="24"/>
          <w:szCs w:val="24"/>
        </w:rPr>
        <w:t>15.2.1</w:t>
      </w:r>
      <w:r w:rsidRPr="00E50C4A">
        <w:rPr>
          <w:rFonts w:ascii="Arial Narrow" w:eastAsia="Calibri" w:hAnsi="Arial Narrow" w:cs="Arial"/>
          <w:b/>
          <w:bCs/>
          <w:sz w:val="24"/>
          <w:szCs w:val="24"/>
        </w:rPr>
        <w:tab/>
        <w:t>Update: International Relations in the Indian Ocean Region: Collaborative Study Experience, Special Fund (Australia)</w:t>
      </w:r>
    </w:p>
    <w:p w14:paraId="4429B9B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bookmarkStart w:id="172" w:name="_Hlk55912527"/>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noted the update from Australia on the International Relations in the Indian Ocean Region: Collaborative Study Experience, including that the University of Western Australia had agreed to postpone the online course from late 2020 to early February 2021, and that a second course would be held in person in late 2021, if possible.</w:t>
      </w:r>
    </w:p>
    <w:bookmarkEnd w:id="172"/>
    <w:p w14:paraId="0FC66D89"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sz w:val="24"/>
          <w:szCs w:val="24"/>
        </w:rPr>
      </w:pPr>
    </w:p>
    <w:p w14:paraId="4A64E242"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lastRenderedPageBreak/>
        <w:t>15.2.2</w:t>
      </w:r>
      <w:r w:rsidRPr="00E50C4A">
        <w:rPr>
          <w:rFonts w:ascii="Arial Narrow" w:eastAsia="Calibri" w:hAnsi="Arial Narrow" w:cs="Arial Narrow"/>
          <w:b/>
          <w:bCs/>
          <w:sz w:val="24"/>
          <w:szCs w:val="24"/>
        </w:rPr>
        <w:tab/>
        <w:t>Update: IORA-India Cruise Tourism Conference “Spotlight on the Indian Ocean”, Special Fund (India)</w:t>
      </w:r>
    </w:p>
    <w:p w14:paraId="1B48CE61"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CSO noted the update from India that the proposed IORA-India Cruise Tourism Conference “Spotlight on the Indian Ocean” had been postponed, and that new dates would be communicated in due course.</w:t>
      </w:r>
    </w:p>
    <w:p w14:paraId="53220EE4"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5CA22EBF" w14:textId="77777777" w:rsidR="00E50C4A" w:rsidRPr="00E50C4A" w:rsidRDefault="00E50C4A" w:rsidP="00E50C4A">
      <w:pPr>
        <w:suppressAutoHyphens/>
        <w:spacing w:after="0" w:line="240" w:lineRule="auto"/>
        <w:ind w:left="709" w:hanging="709"/>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15.2.3</w:t>
      </w:r>
      <w:r w:rsidRPr="00E50C4A">
        <w:rPr>
          <w:rFonts w:ascii="Arial Narrow" w:eastAsia="Calibri" w:hAnsi="Arial Narrow" w:cs="Arial Narrow"/>
          <w:b/>
          <w:bCs/>
          <w:sz w:val="24"/>
          <w:szCs w:val="24"/>
        </w:rPr>
        <w:tab/>
        <w:t>Update: High Level Capacity Building Programme on Gender Mainstreaming in the Six Priority Areas of IORA, Special Fund (Mauritius)</w:t>
      </w:r>
    </w:p>
    <w:p w14:paraId="54E8412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iCs/>
          <w:sz w:val="24"/>
          <w:szCs w:val="24"/>
        </w:rPr>
      </w:pPr>
      <w:r w:rsidRPr="00E50C4A">
        <w:rPr>
          <w:rFonts w:ascii="Arial Narrow" w:eastAsia="Calibri" w:hAnsi="Arial Narrow" w:cs="Arial Narrow"/>
          <w:i/>
          <w:sz w:val="24"/>
          <w:szCs w:val="24"/>
        </w:rPr>
        <w:t>Outcome:</w:t>
      </w:r>
      <w:r w:rsidRPr="00E50C4A">
        <w:rPr>
          <w:rFonts w:ascii="Arial Narrow" w:eastAsia="Calibri" w:hAnsi="Arial Narrow" w:cs="Arial Narrow"/>
          <w:iCs/>
          <w:sz w:val="24"/>
          <w:szCs w:val="24"/>
        </w:rPr>
        <w:t xml:space="preserve"> The CSO noted the update from Mauritius that further details on the rescheduled dates for the course would be communicated in due course.</w:t>
      </w:r>
    </w:p>
    <w:p w14:paraId="6D1796D5" w14:textId="77777777" w:rsidR="00E50C4A" w:rsidRPr="00E50C4A" w:rsidRDefault="00E50C4A" w:rsidP="00E50C4A">
      <w:pPr>
        <w:spacing w:after="0" w:line="240" w:lineRule="auto"/>
        <w:ind w:left="539" w:hanging="539"/>
        <w:jc w:val="both"/>
        <w:rPr>
          <w:rFonts w:ascii="Arial Narrow" w:eastAsia="Calibri" w:hAnsi="Arial Narrow" w:cs="Arial Narrow"/>
          <w:sz w:val="24"/>
          <w:szCs w:val="24"/>
        </w:rPr>
      </w:pPr>
    </w:p>
    <w:p w14:paraId="3D024F48" w14:textId="77777777" w:rsidR="00E50C4A" w:rsidRPr="00E50C4A" w:rsidRDefault="00E50C4A" w:rsidP="00E50C4A">
      <w:pPr>
        <w:spacing w:after="0" w:line="240" w:lineRule="auto"/>
        <w:ind w:left="539" w:hanging="539"/>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15.2.4</w:t>
      </w:r>
      <w:r w:rsidRPr="00E50C4A">
        <w:rPr>
          <w:rFonts w:ascii="Arial Narrow" w:eastAsia="Calibri" w:hAnsi="Arial Narrow" w:cs="Arial Narrow"/>
          <w:b/>
          <w:bCs/>
          <w:sz w:val="24"/>
          <w:szCs w:val="24"/>
        </w:rPr>
        <w:tab/>
        <w:t xml:space="preserve">Update: Workshop on the Impacts of Climate Change on the Marine Environment for </w:t>
      </w:r>
      <w:r w:rsidRPr="00E50C4A">
        <w:rPr>
          <w:rFonts w:ascii="Arial Narrow" w:eastAsia="Calibri" w:hAnsi="Arial Narrow" w:cs="Arial Narrow"/>
          <w:b/>
          <w:bCs/>
          <w:sz w:val="24"/>
          <w:szCs w:val="24"/>
        </w:rPr>
        <w:tab/>
        <w:t>IORA Countries</w:t>
      </w:r>
      <w:r w:rsidRPr="00E50C4A">
        <w:rPr>
          <w:rFonts w:ascii="Arial Narrow" w:eastAsia="Calibri" w:hAnsi="Arial Narrow" w:cs="Arial Narrow"/>
          <w:b/>
          <w:bCs/>
          <w:sz w:val="24"/>
          <w:szCs w:val="24"/>
          <w:lang w:val="en-US"/>
        </w:rPr>
        <w:t xml:space="preserve"> </w:t>
      </w:r>
      <w:r w:rsidRPr="00E50C4A">
        <w:rPr>
          <w:rFonts w:ascii="Arial Narrow" w:eastAsia="Calibri" w:hAnsi="Arial Narrow" w:cs="Arial Narrow"/>
          <w:b/>
          <w:bCs/>
          <w:sz w:val="24"/>
          <w:szCs w:val="24"/>
        </w:rPr>
        <w:t>(RCSTT)</w:t>
      </w:r>
    </w:p>
    <w:p w14:paraId="1CA85832" w14:textId="77777777" w:rsidR="00E50C4A" w:rsidRPr="00E50C4A" w:rsidRDefault="00E50C4A" w:rsidP="00E50C4A">
      <w:pPr>
        <w:pBdr>
          <w:top w:val="single" w:sz="4" w:space="1" w:color="auto"/>
          <w:left w:val="single" w:sz="4" w:space="4" w:color="auto"/>
          <w:bottom w:val="single" w:sz="4" w:space="0"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noted the update by RCSTT that the new dates of the workshop would be communicated in due course, possibly for October/November 2021.</w:t>
      </w:r>
    </w:p>
    <w:p w14:paraId="014C443E" w14:textId="77777777" w:rsidR="00E50C4A" w:rsidRPr="00E50C4A" w:rsidRDefault="00E50C4A" w:rsidP="00E50C4A">
      <w:pPr>
        <w:pBdr>
          <w:top w:val="single" w:sz="4" w:space="1" w:color="auto"/>
          <w:left w:val="single" w:sz="4" w:space="4" w:color="auto"/>
          <w:bottom w:val="single" w:sz="4" w:space="0"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65E2BC56" w14:textId="77777777" w:rsidR="00E50C4A" w:rsidRPr="00E50C4A" w:rsidRDefault="00E50C4A" w:rsidP="00E50C4A">
      <w:pPr>
        <w:pBdr>
          <w:top w:val="single" w:sz="4" w:space="1" w:color="auto"/>
          <w:left w:val="single" w:sz="4" w:space="4" w:color="auto"/>
          <w:bottom w:val="single" w:sz="4" w:space="0"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color w:val="000000"/>
          <w:sz w:val="24"/>
          <w:szCs w:val="24"/>
        </w:rPr>
        <w:t>The CSO requested the RCSTT to work closely with the Working Group on the Blue Economy, which is also considering an initiative on climate change, to maximise the synergies between the two groups.</w:t>
      </w:r>
    </w:p>
    <w:p w14:paraId="26B19F10" w14:textId="77777777" w:rsidR="00E50C4A" w:rsidRPr="00E50C4A" w:rsidRDefault="00E50C4A" w:rsidP="00E50C4A">
      <w:pPr>
        <w:tabs>
          <w:tab w:val="left" w:pos="567"/>
        </w:tabs>
        <w:suppressAutoHyphens/>
        <w:spacing w:after="0" w:line="240" w:lineRule="auto"/>
        <w:jc w:val="both"/>
        <w:rPr>
          <w:rFonts w:ascii="Arial Narrow" w:eastAsia="Calibri" w:hAnsi="Arial Narrow" w:cs="Arial"/>
          <w:sz w:val="24"/>
          <w:szCs w:val="24"/>
        </w:rPr>
      </w:pPr>
    </w:p>
    <w:p w14:paraId="073000C8" w14:textId="77777777" w:rsidR="00E50C4A" w:rsidRPr="00E50C4A" w:rsidRDefault="00E50C4A" w:rsidP="00E50C4A">
      <w:pPr>
        <w:tabs>
          <w:tab w:val="left" w:pos="567"/>
        </w:tabs>
        <w:suppressAutoHyphen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sz w:val="24"/>
          <w:szCs w:val="24"/>
        </w:rPr>
        <w:t>15.3</w:t>
      </w:r>
      <w:bookmarkEnd w:id="171"/>
      <w:r w:rsidRPr="00E50C4A">
        <w:rPr>
          <w:rFonts w:ascii="Arial Narrow" w:eastAsia="Calibri" w:hAnsi="Arial Narrow" w:cs="Arial"/>
          <w:b/>
          <w:bCs/>
          <w:sz w:val="24"/>
          <w:szCs w:val="24"/>
        </w:rPr>
        <w:tab/>
        <w:t>Consideration of Proposals for future funding under Special Fund (Secretariat)</w:t>
      </w:r>
    </w:p>
    <w:p w14:paraId="579AB592" w14:textId="77777777" w:rsidR="00E50C4A" w:rsidRPr="00E50C4A" w:rsidRDefault="00E50C4A" w:rsidP="00E50C4A">
      <w:pPr>
        <w:tabs>
          <w:tab w:val="left" w:pos="720"/>
        </w:tabs>
        <w:spacing w:after="0" w:line="240" w:lineRule="auto"/>
        <w:ind w:left="567" w:hanging="567"/>
        <w:jc w:val="both"/>
        <w:rPr>
          <w:rFonts w:ascii="Arial Narrow" w:eastAsia="Calibri" w:hAnsi="Arial Narrow" w:cs="Arial"/>
          <w:b/>
          <w:bCs/>
          <w:sz w:val="24"/>
          <w:szCs w:val="24"/>
        </w:rPr>
      </w:pPr>
      <w:bookmarkStart w:id="173" w:name="_Hlk56762164"/>
      <w:r w:rsidRPr="00E50C4A">
        <w:rPr>
          <w:rFonts w:ascii="Arial Narrow" w:eastAsia="Calibri" w:hAnsi="Arial Narrow" w:cs="Arial"/>
          <w:b/>
          <w:bCs/>
          <w:sz w:val="24"/>
          <w:szCs w:val="24"/>
        </w:rPr>
        <w:t>15.3.1</w:t>
      </w:r>
      <w:r w:rsidRPr="00E50C4A">
        <w:rPr>
          <w:rFonts w:ascii="Arial Narrow" w:eastAsia="Calibri" w:hAnsi="Arial Narrow" w:cs="Arial"/>
          <w:b/>
          <w:bCs/>
          <w:sz w:val="24"/>
          <w:szCs w:val="24"/>
        </w:rPr>
        <w:tab/>
        <w:t xml:space="preserve">Update: Ocean Knowledge Education Programme to strengthen the Blue Economy concept in the IORA region – A pilot study incorporating “Sustainable Ocean Management” into the curriculum for 12 to 13 </w:t>
      </w:r>
      <w:proofErr w:type="spellStart"/>
      <w:r w:rsidRPr="00E50C4A">
        <w:rPr>
          <w:rFonts w:ascii="Arial Narrow" w:eastAsia="Calibri" w:hAnsi="Arial Narrow" w:cs="Arial"/>
          <w:b/>
          <w:bCs/>
          <w:sz w:val="24"/>
          <w:szCs w:val="24"/>
        </w:rPr>
        <w:t>yr</w:t>
      </w:r>
      <w:proofErr w:type="spellEnd"/>
      <w:r w:rsidRPr="00E50C4A">
        <w:rPr>
          <w:rFonts w:ascii="Arial Narrow" w:eastAsia="Calibri" w:hAnsi="Arial Narrow" w:cs="Arial"/>
          <w:b/>
          <w:bCs/>
          <w:sz w:val="24"/>
          <w:szCs w:val="24"/>
        </w:rPr>
        <w:t xml:space="preserve"> old (Seychelles)</w:t>
      </w:r>
    </w:p>
    <w:p w14:paraId="653495BA" w14:textId="77777777" w:rsidR="00E50C4A" w:rsidRPr="00E50C4A" w:rsidRDefault="00E50C4A" w:rsidP="00E50C4A">
      <w:pPr>
        <w:pBdr>
          <w:top w:val="single" w:sz="4" w:space="1" w:color="auto"/>
          <w:left w:val="single" w:sz="4" w:space="4" w:color="auto"/>
          <w:bottom w:val="single" w:sz="4" w:space="0"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 xml:space="preserve">The CSO noted the update by Seychelles and the IORA Secretariat on the application from </w:t>
      </w:r>
      <w:proofErr w:type="gramStart"/>
      <w:r w:rsidRPr="00E50C4A">
        <w:rPr>
          <w:rFonts w:ascii="Arial Narrow" w:eastAsia="Calibri" w:hAnsi="Arial Narrow" w:cs="Calibri"/>
          <w:color w:val="000000"/>
          <w:sz w:val="24"/>
          <w:szCs w:val="24"/>
        </w:rPr>
        <w:t>Seychelles, and</w:t>
      </w:r>
      <w:proofErr w:type="gramEnd"/>
      <w:r w:rsidRPr="00E50C4A">
        <w:rPr>
          <w:rFonts w:ascii="Arial Narrow" w:eastAsia="Calibri" w:hAnsi="Arial Narrow" w:cs="Calibri"/>
          <w:color w:val="000000"/>
          <w:sz w:val="24"/>
          <w:szCs w:val="24"/>
        </w:rPr>
        <w:t xml:space="preserve"> requested Member States to provide their inputs by 15 January 2021, noting that no response constitutes agreement.</w:t>
      </w:r>
    </w:p>
    <w:bookmarkEnd w:id="173"/>
    <w:p w14:paraId="2D60EBCB"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Arial"/>
          <w:sz w:val="24"/>
          <w:szCs w:val="24"/>
        </w:rPr>
      </w:pPr>
    </w:p>
    <w:p w14:paraId="7A42A1CF" w14:textId="77777777" w:rsidR="00E50C4A" w:rsidRPr="00E50C4A" w:rsidRDefault="00E50C4A" w:rsidP="00E50C4A">
      <w:pPr>
        <w:suppressAutoHyphens/>
        <w:spacing w:after="0" w:line="240" w:lineRule="auto"/>
        <w:ind w:left="567" w:hanging="567"/>
        <w:contextualSpacing/>
        <w:jc w:val="both"/>
        <w:rPr>
          <w:rFonts w:ascii="Arial Narrow" w:eastAsia="Calibri" w:hAnsi="Arial Narrow" w:cstheme="minorHAnsi"/>
          <w:b/>
          <w:bCs/>
          <w:sz w:val="24"/>
          <w:szCs w:val="24"/>
        </w:rPr>
      </w:pPr>
      <w:r w:rsidRPr="00E50C4A">
        <w:rPr>
          <w:rFonts w:ascii="Arial Narrow" w:eastAsia="Calibri" w:hAnsi="Arial Narrow" w:cs="Arial"/>
          <w:b/>
          <w:bCs/>
          <w:sz w:val="24"/>
          <w:szCs w:val="24"/>
        </w:rPr>
        <w:t>15.3.2</w:t>
      </w:r>
      <w:r w:rsidRPr="00E50C4A">
        <w:rPr>
          <w:rFonts w:ascii="Arial Narrow" w:eastAsia="Calibri" w:hAnsi="Arial Narrow" w:cs="Arial"/>
          <w:b/>
          <w:bCs/>
          <w:sz w:val="24"/>
          <w:szCs w:val="24"/>
        </w:rPr>
        <w:tab/>
        <w:t xml:space="preserve">Update: </w:t>
      </w:r>
      <w:r w:rsidRPr="00E50C4A">
        <w:rPr>
          <w:rFonts w:ascii="Arial Narrow" w:eastAsia="Calibri" w:hAnsi="Arial Narrow" w:cstheme="minorHAnsi"/>
          <w:b/>
          <w:bCs/>
          <w:sz w:val="24"/>
          <w:szCs w:val="24"/>
        </w:rPr>
        <w:t>Workshop on Nature-based tourism: “Boosting Livelihoods across the Indian Ocean Rim through Nature-Based Tourism”, Special Fund (Mauritius)</w:t>
      </w:r>
    </w:p>
    <w:p w14:paraId="694684F2"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 xml:space="preserve">The CSO noted the update by Mauritius on the Workshop on Nature-based tourism: “Boosting Livelihoods across the Indian Ocean Rim through Nature-Based Tourism”, including that the workshop would be held in the second half of 2021, and in person, if possible.  </w:t>
      </w:r>
    </w:p>
    <w:p w14:paraId="516736C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color w:val="000000"/>
          <w:sz w:val="24"/>
          <w:szCs w:val="24"/>
        </w:rPr>
      </w:pPr>
    </w:p>
    <w:p w14:paraId="7FACEAE5"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Calibri"/>
          <w:color w:val="000000"/>
          <w:sz w:val="24"/>
          <w:szCs w:val="24"/>
        </w:rPr>
        <w:t>The CSO noted that a revised Concept Note and Program would be circulated in due course.</w:t>
      </w:r>
    </w:p>
    <w:p w14:paraId="27BC5066" w14:textId="77777777" w:rsidR="00E50C4A" w:rsidRPr="00E50C4A" w:rsidRDefault="00E50C4A" w:rsidP="00E50C4A">
      <w:pPr>
        <w:spacing w:after="0" w:line="240" w:lineRule="auto"/>
        <w:jc w:val="both"/>
        <w:rPr>
          <w:rFonts w:ascii="Arial Narrow" w:eastAsia="Calibri" w:hAnsi="Arial Narrow" w:cs="Arial Narrow"/>
          <w:sz w:val="24"/>
          <w:szCs w:val="24"/>
          <w:lang w:eastAsia="zh-CN"/>
        </w:rPr>
      </w:pPr>
    </w:p>
    <w:p w14:paraId="7E65209C" w14:textId="77777777" w:rsidR="00E50C4A" w:rsidRPr="00E50C4A" w:rsidRDefault="00E50C4A" w:rsidP="00E50C4A">
      <w:pPr>
        <w:spacing w:after="0" w:line="240" w:lineRule="auto"/>
        <w:ind w:left="539" w:hanging="539"/>
        <w:jc w:val="both"/>
        <w:rPr>
          <w:rFonts w:ascii="Arial Narrow" w:eastAsia="Calibri" w:hAnsi="Arial Narrow" w:cs="Arial Narrow"/>
          <w:b/>
          <w:bCs/>
          <w:sz w:val="24"/>
          <w:szCs w:val="24"/>
          <w:lang w:eastAsia="zh-CN"/>
        </w:rPr>
      </w:pPr>
      <w:r w:rsidRPr="00E50C4A">
        <w:rPr>
          <w:rFonts w:ascii="Arial Narrow" w:eastAsia="Calibri" w:hAnsi="Arial Narrow" w:cs="Arial Narrow"/>
          <w:b/>
          <w:bCs/>
          <w:sz w:val="24"/>
          <w:szCs w:val="24"/>
          <w:lang w:eastAsia="zh-CN"/>
        </w:rPr>
        <w:t>15.4</w:t>
      </w:r>
      <w:r w:rsidRPr="00E50C4A">
        <w:rPr>
          <w:rFonts w:ascii="Arial Narrow" w:eastAsia="Calibri" w:hAnsi="Arial Narrow" w:cs="Arial Narrow"/>
          <w:b/>
          <w:bCs/>
          <w:sz w:val="24"/>
          <w:szCs w:val="24"/>
          <w:lang w:eastAsia="zh-CN"/>
        </w:rPr>
        <w:tab/>
        <w:t>Update: SYDP-III (Secretariat)</w:t>
      </w:r>
    </w:p>
    <w:p w14:paraId="08A0EC6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Calibri"/>
          <w:i/>
          <w:iCs/>
          <w:color w:val="000000"/>
          <w:sz w:val="24"/>
          <w:szCs w:val="24"/>
        </w:rPr>
        <w:t xml:space="preserve">Outcome: </w:t>
      </w:r>
      <w:r w:rsidRPr="00E50C4A">
        <w:rPr>
          <w:rFonts w:ascii="Arial Narrow" w:eastAsia="Calibri" w:hAnsi="Arial Narrow" w:cs="Calibri"/>
          <w:color w:val="000000"/>
          <w:sz w:val="24"/>
          <w:szCs w:val="24"/>
        </w:rPr>
        <w:t>The CSO noted the update by the IORA Secretariat on the third edition of the Somalia-Yemen Development Programme (SYDP-III).</w:t>
      </w:r>
    </w:p>
    <w:p w14:paraId="209AA681" w14:textId="77777777" w:rsidR="00E50C4A" w:rsidRPr="00E50C4A" w:rsidRDefault="00E50C4A" w:rsidP="00E50C4A">
      <w:pPr>
        <w:tabs>
          <w:tab w:val="left" w:pos="567"/>
          <w:tab w:val="left" w:pos="720"/>
        </w:tabs>
        <w:spacing w:after="0" w:line="240" w:lineRule="auto"/>
        <w:contextualSpacing/>
        <w:jc w:val="both"/>
        <w:rPr>
          <w:rFonts w:ascii="Arial Narrow" w:eastAsia="Calibri" w:hAnsi="Arial Narrow" w:cs="Arial"/>
          <w:sz w:val="24"/>
          <w:szCs w:val="24"/>
          <w:lang w:val="en-US"/>
        </w:rPr>
      </w:pPr>
    </w:p>
    <w:p w14:paraId="67F27056" w14:textId="77777777" w:rsidR="00E50C4A" w:rsidRPr="00E50C4A" w:rsidRDefault="00E50C4A" w:rsidP="00E50C4A">
      <w:pPr>
        <w:spacing w:after="0" w:line="240" w:lineRule="auto"/>
        <w:ind w:left="539" w:hanging="539"/>
        <w:jc w:val="both"/>
        <w:rPr>
          <w:rFonts w:ascii="Arial Narrow" w:eastAsia="Calibri" w:hAnsi="Arial Narrow" w:cs="Arial Narrow"/>
          <w:b/>
          <w:sz w:val="24"/>
          <w:szCs w:val="24"/>
        </w:rPr>
      </w:pPr>
      <w:r w:rsidRPr="00E50C4A">
        <w:rPr>
          <w:rFonts w:ascii="Arial Narrow" w:eastAsia="Calibri" w:hAnsi="Arial Narrow" w:cs="Arial Narrow"/>
          <w:b/>
          <w:sz w:val="24"/>
          <w:szCs w:val="24"/>
        </w:rPr>
        <w:t>16.</w:t>
      </w:r>
      <w:r w:rsidRPr="00E50C4A">
        <w:rPr>
          <w:rFonts w:ascii="Arial Narrow" w:eastAsia="Calibri" w:hAnsi="Arial Narrow" w:cs="Arial Narrow"/>
          <w:b/>
          <w:sz w:val="24"/>
          <w:szCs w:val="24"/>
        </w:rPr>
        <w:tab/>
        <w:t>IORA SPECIAL PROGRAMMES</w:t>
      </w:r>
    </w:p>
    <w:p w14:paraId="5ACC8C66" w14:textId="77777777" w:rsidR="00E50C4A" w:rsidRPr="00E50C4A" w:rsidRDefault="00E50C4A" w:rsidP="00E50C4A">
      <w:pPr>
        <w:spacing w:after="0" w:line="240" w:lineRule="auto"/>
        <w:ind w:left="539" w:hanging="539"/>
        <w:jc w:val="both"/>
        <w:rPr>
          <w:rFonts w:ascii="Arial Narrow" w:eastAsia="Calibri" w:hAnsi="Arial Narrow" w:cs="Arial"/>
          <w:b/>
          <w:bCs/>
          <w:sz w:val="24"/>
          <w:szCs w:val="24"/>
        </w:rPr>
      </w:pPr>
      <w:r w:rsidRPr="00E50C4A">
        <w:rPr>
          <w:rFonts w:ascii="Arial Narrow" w:eastAsia="Calibri" w:hAnsi="Arial Narrow" w:cs="Arial Narrow"/>
          <w:b/>
          <w:bCs/>
          <w:sz w:val="24"/>
          <w:szCs w:val="24"/>
        </w:rPr>
        <w:t>16.1</w:t>
      </w:r>
      <w:r w:rsidRPr="00E50C4A">
        <w:rPr>
          <w:rFonts w:ascii="Arial Narrow" w:eastAsia="Calibri" w:hAnsi="Arial Narrow" w:cs="Arial Narrow"/>
          <w:b/>
          <w:bCs/>
          <w:sz w:val="24"/>
          <w:szCs w:val="24"/>
        </w:rPr>
        <w:tab/>
      </w:r>
      <w:r w:rsidRPr="00E50C4A">
        <w:rPr>
          <w:rFonts w:ascii="Arial Narrow" w:eastAsia="Calibri" w:hAnsi="Arial Narrow" w:cs="Arial"/>
          <w:b/>
          <w:bCs/>
          <w:sz w:val="24"/>
          <w:szCs w:val="24"/>
        </w:rPr>
        <w:t>Update: IORA Human Development Fund (IHDF) (UAE)</w:t>
      </w:r>
    </w:p>
    <w:p w14:paraId="74331A3D"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rPr>
        <w:t xml:space="preserve">The </w:t>
      </w:r>
      <w:r w:rsidRPr="00E50C4A">
        <w:rPr>
          <w:rFonts w:ascii="Arial Narrow" w:eastAsia="Calibri" w:hAnsi="Arial Narrow" w:cs="Calibri"/>
          <w:iCs/>
          <w:sz w:val="24"/>
          <w:szCs w:val="24"/>
        </w:rPr>
        <w:t xml:space="preserve">CSO noted the update by the </w:t>
      </w:r>
      <w:r w:rsidRPr="00E50C4A">
        <w:rPr>
          <w:rFonts w:ascii="Arial Narrow" w:eastAsia="Calibri" w:hAnsi="Arial Narrow" w:cs="Calibri"/>
          <w:iCs/>
          <w:sz w:val="24"/>
          <w:szCs w:val="24"/>
          <w:lang w:val="en-US"/>
        </w:rPr>
        <w:t>UAE on the IORA Human Development Fund (IHDF</w:t>
      </w:r>
      <w:proofErr w:type="gramStart"/>
      <w:r w:rsidRPr="00E50C4A">
        <w:rPr>
          <w:rFonts w:ascii="Arial Narrow" w:eastAsia="Calibri" w:hAnsi="Arial Narrow" w:cs="Calibri"/>
          <w:iCs/>
          <w:sz w:val="24"/>
          <w:szCs w:val="24"/>
          <w:lang w:val="en-US"/>
        </w:rPr>
        <w:t>), and</w:t>
      </w:r>
      <w:proofErr w:type="gramEnd"/>
      <w:r w:rsidRPr="00E50C4A">
        <w:rPr>
          <w:rFonts w:ascii="Arial Narrow" w:eastAsia="Calibri" w:hAnsi="Arial Narrow" w:cs="Calibri"/>
          <w:iCs/>
          <w:sz w:val="24"/>
          <w:szCs w:val="24"/>
          <w:lang w:val="en-US"/>
        </w:rPr>
        <w:t xml:space="preserve"> requested Member States to provide any further inputs by 31 January 2021.</w:t>
      </w:r>
    </w:p>
    <w:p w14:paraId="678299A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p>
    <w:p w14:paraId="184DB9D8"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lang w:val="en-US"/>
        </w:rPr>
      </w:pPr>
      <w:r w:rsidRPr="00E50C4A">
        <w:rPr>
          <w:rFonts w:ascii="Arial Narrow" w:eastAsia="Calibri" w:hAnsi="Arial Narrow" w:cs="Calibri"/>
          <w:iCs/>
          <w:sz w:val="24"/>
          <w:szCs w:val="24"/>
          <w:lang w:val="en-US"/>
        </w:rPr>
        <w:t>The CSO requested the UAE to host a dedicated, virtual workshop on the proposed IHDF in early 2021 to discuss the details and proposed modalities of the Fund.</w:t>
      </w:r>
    </w:p>
    <w:p w14:paraId="78DF57F3" w14:textId="77777777" w:rsidR="00E50C4A" w:rsidRPr="00E50C4A" w:rsidRDefault="00E50C4A" w:rsidP="00E50C4A">
      <w:pPr>
        <w:spacing w:after="0" w:line="240" w:lineRule="auto"/>
        <w:ind w:left="539" w:hanging="539"/>
        <w:jc w:val="both"/>
        <w:rPr>
          <w:rFonts w:ascii="Arial Narrow" w:eastAsia="Calibri" w:hAnsi="Arial Narrow" w:cs="Arial Narrow"/>
          <w:sz w:val="24"/>
          <w:szCs w:val="24"/>
        </w:rPr>
      </w:pPr>
    </w:p>
    <w:p w14:paraId="2B3E063B" w14:textId="77777777" w:rsidR="00E50C4A" w:rsidRPr="00E50C4A" w:rsidRDefault="00E50C4A" w:rsidP="00E50C4A">
      <w:pPr>
        <w:spacing w:after="0" w:line="240" w:lineRule="auto"/>
        <w:ind w:left="539" w:hanging="539"/>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16.2</w:t>
      </w:r>
      <w:r w:rsidRPr="00E50C4A">
        <w:rPr>
          <w:rFonts w:ascii="Arial Narrow" w:eastAsia="Calibri" w:hAnsi="Arial Narrow" w:cs="Arial Narrow"/>
          <w:b/>
          <w:bCs/>
          <w:sz w:val="24"/>
          <w:szCs w:val="24"/>
        </w:rPr>
        <w:tab/>
        <w:t>Update: IORA Nelson Mandela Internship Programme (NMIP) (Secretariat)</w:t>
      </w:r>
    </w:p>
    <w:p w14:paraId="0581D024"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rPr>
      </w:pPr>
      <w:r w:rsidRPr="00E50C4A">
        <w:rPr>
          <w:rFonts w:ascii="Arial Narrow" w:eastAsia="Calibri" w:hAnsi="Arial Narrow" w:cs="Arial"/>
          <w:i/>
          <w:iCs/>
          <w:color w:val="000000"/>
          <w:sz w:val="24"/>
          <w:szCs w:val="24"/>
        </w:rPr>
        <w:lastRenderedPageBreak/>
        <w:t>Outcome:</w:t>
      </w:r>
      <w:r w:rsidRPr="00E50C4A">
        <w:rPr>
          <w:rFonts w:ascii="Arial Narrow" w:eastAsia="Calibri" w:hAnsi="Arial Narrow" w:cs="Arial"/>
          <w:color w:val="000000"/>
          <w:sz w:val="24"/>
          <w:szCs w:val="24"/>
        </w:rPr>
        <w:t xml:space="preserve"> The CSO noted the update by the IORA Secretariat on the IORA Nelson Mandela Internship Programme, including that participants for the NMIP had been confirmed.</w:t>
      </w:r>
    </w:p>
    <w:p w14:paraId="601AAC39"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rPr>
      </w:pPr>
    </w:p>
    <w:p w14:paraId="7A4DFAE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rPr>
      </w:pPr>
      <w:r w:rsidRPr="00E50C4A">
        <w:rPr>
          <w:rFonts w:ascii="Arial Narrow" w:eastAsia="Calibri" w:hAnsi="Arial Narrow" w:cs="Arial"/>
          <w:color w:val="000000"/>
          <w:sz w:val="24"/>
          <w:szCs w:val="24"/>
        </w:rPr>
        <w:t>The CSO endorsed the recommendation to the COM that the revised dates for the programme from 18 July 2021 – 18 December 2021 be approved.</w:t>
      </w:r>
    </w:p>
    <w:p w14:paraId="1C9FFF03" w14:textId="77777777" w:rsidR="00E50C4A" w:rsidRPr="00E50C4A" w:rsidRDefault="00E50C4A" w:rsidP="00E50C4A">
      <w:pPr>
        <w:spacing w:after="0" w:line="240" w:lineRule="auto"/>
        <w:ind w:left="539" w:hanging="539"/>
        <w:jc w:val="both"/>
        <w:rPr>
          <w:rFonts w:ascii="Arial Narrow" w:eastAsia="Calibri" w:hAnsi="Arial Narrow" w:cs="Arial Narrow"/>
          <w:sz w:val="24"/>
          <w:szCs w:val="24"/>
        </w:rPr>
      </w:pPr>
    </w:p>
    <w:p w14:paraId="4106D076" w14:textId="77777777" w:rsidR="00E50C4A" w:rsidRPr="00E50C4A" w:rsidRDefault="00E50C4A" w:rsidP="00E50C4A">
      <w:pPr>
        <w:spacing w:after="0" w:line="240" w:lineRule="auto"/>
        <w:ind w:left="539" w:hanging="539"/>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 xml:space="preserve">16.3   Proposal: IORA Day 2021 (Secretariat) </w:t>
      </w:r>
    </w:p>
    <w:p w14:paraId="3D780573"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lang w:val="en-US"/>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CSO noted the suggestions for</w:t>
      </w:r>
      <w:r w:rsidRPr="00E50C4A">
        <w:rPr>
          <w:rFonts w:ascii="Arial Narrow" w:eastAsia="Calibri" w:hAnsi="Arial Narrow" w:cs="Calibri"/>
          <w:iCs/>
          <w:sz w:val="24"/>
          <w:szCs w:val="24"/>
          <w:lang w:val="en-US"/>
        </w:rPr>
        <w:t xml:space="preserve"> IORA Day 2021 and welcomed the proposal from India to host a virtual IORA seminar/workshop on yoga and Ayurveda, on the theme of “Wellness and Holistic Living in the time of COVID-19”. </w:t>
      </w:r>
    </w:p>
    <w:p w14:paraId="4075EAA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lang w:val="en-US"/>
        </w:rPr>
      </w:pPr>
    </w:p>
    <w:p w14:paraId="06B8461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iCs/>
          <w:sz w:val="24"/>
          <w:szCs w:val="24"/>
          <w:lang w:val="en-US"/>
        </w:rPr>
      </w:pPr>
      <w:r w:rsidRPr="00E50C4A">
        <w:rPr>
          <w:rFonts w:ascii="Arial Narrow" w:eastAsia="Calibri" w:hAnsi="Arial Narrow" w:cs="Calibri"/>
          <w:iCs/>
          <w:sz w:val="24"/>
          <w:szCs w:val="24"/>
          <w:lang w:val="en-US"/>
        </w:rPr>
        <w:t xml:space="preserve">The CSO welcomed the Secretariat’s proposals to host IORA Day activities. </w:t>
      </w:r>
    </w:p>
    <w:p w14:paraId="66659B06" w14:textId="77777777" w:rsidR="00E50C4A" w:rsidRPr="00E50C4A" w:rsidRDefault="00E50C4A" w:rsidP="00E50C4A">
      <w:pPr>
        <w:spacing w:after="0" w:line="240" w:lineRule="auto"/>
        <w:ind w:left="539" w:hanging="539"/>
        <w:jc w:val="both"/>
        <w:rPr>
          <w:rFonts w:ascii="Arial Narrow" w:eastAsia="Calibri" w:hAnsi="Arial Narrow" w:cs="Arial Narrow"/>
          <w:sz w:val="24"/>
          <w:szCs w:val="24"/>
        </w:rPr>
      </w:pPr>
    </w:p>
    <w:p w14:paraId="62F917A2" w14:textId="77777777" w:rsidR="00E50C4A" w:rsidRPr="00E50C4A" w:rsidRDefault="00E50C4A" w:rsidP="00E50C4A">
      <w:pPr>
        <w:tabs>
          <w:tab w:val="left" w:pos="567"/>
        </w:tabs>
        <w:spacing w:after="0" w:line="240" w:lineRule="auto"/>
        <w:jc w:val="both"/>
        <w:rPr>
          <w:rFonts w:ascii="Arial Narrow" w:eastAsia="Calibri" w:hAnsi="Arial Narrow" w:cs="Arial Narrow"/>
          <w:b/>
          <w:sz w:val="24"/>
          <w:szCs w:val="24"/>
        </w:rPr>
      </w:pPr>
      <w:bookmarkStart w:id="174" w:name="_Hlk57065880"/>
      <w:r w:rsidRPr="00E50C4A">
        <w:rPr>
          <w:rFonts w:ascii="Arial Narrow" w:eastAsia="Calibri" w:hAnsi="Arial Narrow" w:cs="Arial"/>
          <w:b/>
          <w:bCs/>
          <w:sz w:val="24"/>
          <w:szCs w:val="24"/>
        </w:rPr>
        <w:t>17.</w:t>
      </w:r>
      <w:r w:rsidRPr="00E50C4A">
        <w:rPr>
          <w:rFonts w:ascii="Arial Narrow" w:eastAsia="Calibri" w:hAnsi="Arial Narrow" w:cs="Arial"/>
          <w:b/>
          <w:bCs/>
          <w:sz w:val="24"/>
          <w:szCs w:val="24"/>
        </w:rPr>
        <w:tab/>
        <w:t xml:space="preserve">NEW PROPOSALS BY MEMBER STATES </w:t>
      </w:r>
      <w:r w:rsidRPr="00E50C4A">
        <w:rPr>
          <w:rFonts w:ascii="Arial Narrow" w:eastAsia="Calibri" w:hAnsi="Arial Narrow" w:cs="Arial Narrow"/>
          <w:b/>
          <w:sz w:val="24"/>
          <w:szCs w:val="24"/>
        </w:rPr>
        <w:t>(if any) (Chair)</w:t>
      </w:r>
      <w:bookmarkEnd w:id="174"/>
    </w:p>
    <w:p w14:paraId="090C959F" w14:textId="77777777" w:rsidR="00E50C4A" w:rsidRPr="00E50C4A" w:rsidRDefault="00E50C4A" w:rsidP="00E50C4A">
      <w:pPr>
        <w:pBdr>
          <w:top w:val="single" w:sz="4" w:space="0" w:color="000000"/>
          <w:left w:val="single" w:sz="4" w:space="0" w:color="000000"/>
          <w:bottom w:val="single" w:sz="4" w:space="0" w:color="000000"/>
          <w:right w:val="single" w:sz="4" w:space="0" w:color="000000"/>
        </w:pBdr>
        <w:shd w:val="clear" w:color="auto" w:fill="D9D9D9"/>
        <w:spacing w:after="0" w:line="240" w:lineRule="auto"/>
        <w:jc w:val="both"/>
        <w:rPr>
          <w:rFonts w:ascii="Arial Narrow" w:eastAsia="Calibri" w:hAnsi="Arial Narrow" w:cs="Calibri"/>
          <w:iCs/>
          <w:sz w:val="24"/>
          <w:szCs w:val="24"/>
        </w:rPr>
      </w:pPr>
      <w:r w:rsidRPr="00E50C4A">
        <w:rPr>
          <w:rFonts w:ascii="Arial Narrow" w:eastAsia="Calibri" w:hAnsi="Arial Narrow" w:cs="Calibri"/>
          <w:i/>
          <w:iCs/>
          <w:sz w:val="24"/>
          <w:szCs w:val="24"/>
        </w:rPr>
        <w:t xml:space="preserve">Outcome: </w:t>
      </w:r>
      <w:r w:rsidRPr="00E50C4A">
        <w:rPr>
          <w:rFonts w:ascii="Arial Narrow" w:eastAsia="Calibri" w:hAnsi="Arial Narrow" w:cs="Calibri"/>
          <w:sz w:val="24"/>
          <w:szCs w:val="24"/>
          <w:lang w:val="en-US"/>
        </w:rPr>
        <w:t>There were no new proposals</w:t>
      </w:r>
      <w:r w:rsidRPr="00E50C4A">
        <w:rPr>
          <w:rFonts w:ascii="Arial Narrow" w:eastAsia="Calibri" w:hAnsi="Arial Narrow" w:cs="Calibri"/>
          <w:iCs/>
          <w:sz w:val="24"/>
          <w:szCs w:val="24"/>
        </w:rPr>
        <w:t>.</w:t>
      </w:r>
    </w:p>
    <w:p w14:paraId="381B55A0"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0BB0B39E" w14:textId="77777777" w:rsidR="00E50C4A" w:rsidRPr="00E50C4A" w:rsidRDefault="00E50C4A" w:rsidP="00E50C4A">
      <w:pPr>
        <w:tabs>
          <w:tab w:val="left" w:pos="567"/>
        </w:tabs>
        <w:suppressAutoHyphens/>
        <w:spacing w:after="0" w:line="240" w:lineRule="auto"/>
        <w:contextualSpacing/>
        <w:jc w:val="both"/>
        <w:rPr>
          <w:rFonts w:ascii="Arial Narrow" w:eastAsia="Calibri" w:hAnsi="Arial Narrow" w:cs="Arial Narrow"/>
          <w:sz w:val="24"/>
          <w:szCs w:val="24"/>
        </w:rPr>
      </w:pPr>
      <w:r w:rsidRPr="00E50C4A">
        <w:rPr>
          <w:rFonts w:ascii="Arial Narrow" w:eastAsia="Calibri" w:hAnsi="Arial Narrow" w:cs="Arial Narrow"/>
          <w:b/>
          <w:caps/>
          <w:sz w:val="24"/>
          <w:szCs w:val="24"/>
        </w:rPr>
        <w:t>18.</w:t>
      </w:r>
      <w:r w:rsidRPr="00E50C4A">
        <w:rPr>
          <w:rFonts w:ascii="Arial Narrow" w:eastAsia="Calibri" w:hAnsi="Arial Narrow" w:cs="Arial Narrow"/>
          <w:b/>
          <w:caps/>
          <w:sz w:val="24"/>
          <w:szCs w:val="24"/>
        </w:rPr>
        <w:tab/>
        <w:t>ITEMS FOR ENDORSEMENT</w:t>
      </w:r>
    </w:p>
    <w:p w14:paraId="14E77BBC" w14:textId="77777777" w:rsidR="00E50C4A" w:rsidRPr="00E50C4A" w:rsidRDefault="00E50C4A" w:rsidP="00E50C4A">
      <w:pPr>
        <w:tabs>
          <w:tab w:val="left" w:pos="567"/>
        </w:tabs>
        <w:spacing w:after="0" w:line="240" w:lineRule="auto"/>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18.1</w:t>
      </w:r>
      <w:r w:rsidRPr="00E50C4A">
        <w:rPr>
          <w:rFonts w:ascii="Arial Narrow" w:eastAsia="Calibri" w:hAnsi="Arial Narrow" w:cs="Arial Narrow"/>
          <w:b/>
          <w:bCs/>
          <w:sz w:val="24"/>
          <w:szCs w:val="24"/>
        </w:rPr>
        <w:tab/>
        <w:t>Application by the French Republic as Member State (Chair)</w:t>
      </w:r>
    </w:p>
    <w:p w14:paraId="0F828BC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lang w:val="en-US"/>
        </w:rPr>
        <w:t xml:space="preserve">The </w:t>
      </w:r>
      <w:r w:rsidRPr="00E50C4A">
        <w:rPr>
          <w:rFonts w:ascii="Arial Narrow" w:eastAsia="Calibri" w:hAnsi="Arial Narrow" w:cs="Arial Narrow"/>
          <w:sz w:val="24"/>
          <w:szCs w:val="24"/>
        </w:rPr>
        <w:t>CSO reaffirmed its recommendation from the last CSO meeting to recommend to the COM that the French Republic be admitted as a Member State of IORA.</w:t>
      </w:r>
    </w:p>
    <w:p w14:paraId="1E3918C7"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br/>
        <w:t>The CSO agreed to recommend that the COM agree to the insertion of the following paragraph into the instrument of acceptance to be signed by the French Republic: [“AND WHEREAS the admission of the French Republic to the membership of the IORA is on account of Réunion only.”]</w:t>
      </w:r>
    </w:p>
    <w:p w14:paraId="0F7848B6"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148A2D5C"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registered Iran’s observation on the French Republic’s full membership in IORA.  The CSO deferred further consideration of this matter to the COM.</w:t>
      </w:r>
    </w:p>
    <w:p w14:paraId="13FAE197"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1AAD160E" w14:textId="77777777" w:rsidR="00E50C4A" w:rsidRPr="00E50C4A" w:rsidRDefault="00E50C4A" w:rsidP="00E50C4A">
      <w:pPr>
        <w:tabs>
          <w:tab w:val="left" w:pos="709"/>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18.2</w:t>
      </w:r>
      <w:r w:rsidRPr="00E50C4A">
        <w:rPr>
          <w:rFonts w:ascii="Arial Narrow" w:eastAsia="Calibri" w:hAnsi="Arial Narrow" w:cs="Arial Narrow"/>
          <w:b/>
          <w:bCs/>
          <w:sz w:val="24"/>
          <w:szCs w:val="24"/>
        </w:rPr>
        <w:tab/>
      </w:r>
      <w:r w:rsidRPr="00E50C4A">
        <w:rPr>
          <w:rFonts w:ascii="Arial Narrow" w:eastAsia="Calibri" w:hAnsi="Arial Narrow" w:cs="Arial Narrow"/>
          <w:b/>
          <w:bCs/>
          <w:sz w:val="24"/>
          <w:szCs w:val="24"/>
        </w:rPr>
        <w:tab/>
        <w:t>Finance Management Manual (Secretariat)</w:t>
      </w:r>
    </w:p>
    <w:p w14:paraId="7D33D366" w14:textId="77777777" w:rsidR="00E50C4A" w:rsidRPr="00E50C4A" w:rsidRDefault="00E50C4A" w:rsidP="00E50C4A">
      <w:pPr>
        <w:tabs>
          <w:tab w:val="left" w:pos="709"/>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18.3</w:t>
      </w:r>
      <w:r w:rsidRPr="00E50C4A">
        <w:rPr>
          <w:rFonts w:ascii="Arial Narrow" w:eastAsia="Calibri" w:hAnsi="Arial Narrow" w:cs="Arial Narrow"/>
          <w:b/>
          <w:bCs/>
          <w:sz w:val="24"/>
          <w:szCs w:val="24"/>
        </w:rPr>
        <w:tab/>
      </w:r>
      <w:r w:rsidRPr="00E50C4A">
        <w:rPr>
          <w:rFonts w:ascii="Arial Narrow" w:eastAsia="Calibri" w:hAnsi="Arial Narrow" w:cs="Arial Narrow"/>
          <w:b/>
          <w:bCs/>
          <w:sz w:val="24"/>
          <w:szCs w:val="24"/>
        </w:rPr>
        <w:tab/>
        <w:t>Procurement Regulation (Secretariat)</w:t>
      </w:r>
    </w:p>
    <w:p w14:paraId="4841F8B9" w14:textId="77777777" w:rsidR="00E50C4A" w:rsidRPr="00E50C4A" w:rsidRDefault="00E50C4A" w:rsidP="00E50C4A">
      <w:pPr>
        <w:tabs>
          <w:tab w:val="left" w:pos="426"/>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18.4</w:t>
      </w:r>
      <w:r w:rsidRPr="00E50C4A">
        <w:rPr>
          <w:rFonts w:ascii="Arial Narrow" w:eastAsia="Calibri" w:hAnsi="Arial Narrow" w:cs="Arial Narrow"/>
          <w:b/>
          <w:bCs/>
          <w:sz w:val="24"/>
          <w:szCs w:val="24"/>
        </w:rPr>
        <w:tab/>
      </w:r>
      <w:r w:rsidRPr="00E50C4A">
        <w:rPr>
          <w:rFonts w:ascii="Arial Narrow" w:eastAsia="Calibri" w:hAnsi="Arial Narrow" w:cs="Arial Narrow"/>
          <w:b/>
          <w:bCs/>
          <w:sz w:val="24"/>
          <w:szCs w:val="24"/>
        </w:rPr>
        <w:tab/>
        <w:t>Procurement Manual (Secretariat)</w:t>
      </w:r>
    </w:p>
    <w:p w14:paraId="25EFB709" w14:textId="77777777" w:rsidR="00E50C4A" w:rsidRPr="00E50C4A" w:rsidRDefault="00E50C4A" w:rsidP="00E50C4A">
      <w:pPr>
        <w:tabs>
          <w:tab w:val="left" w:pos="709"/>
        </w:tabs>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18.5</w:t>
      </w:r>
      <w:r w:rsidRPr="00E50C4A">
        <w:rPr>
          <w:rFonts w:ascii="Arial Narrow" w:eastAsia="Calibri" w:hAnsi="Arial Narrow" w:cs="Arial Narrow"/>
          <w:b/>
          <w:bCs/>
          <w:sz w:val="24"/>
          <w:szCs w:val="24"/>
        </w:rPr>
        <w:tab/>
      </w:r>
      <w:r w:rsidRPr="00E50C4A">
        <w:rPr>
          <w:rFonts w:ascii="Arial Narrow" w:eastAsia="Calibri" w:hAnsi="Arial Narrow" w:cs="Arial Narrow"/>
          <w:b/>
          <w:bCs/>
          <w:sz w:val="24"/>
          <w:szCs w:val="24"/>
        </w:rPr>
        <w:tab/>
        <w:t>Human Resources Manual (Secretariat)</w:t>
      </w:r>
    </w:p>
    <w:p w14:paraId="784DA856"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18.6</w:t>
      </w:r>
      <w:r w:rsidRPr="00E50C4A">
        <w:rPr>
          <w:rFonts w:ascii="Arial Narrow" w:eastAsia="Calibri" w:hAnsi="Arial Narrow" w:cs="Arial Narrow"/>
          <w:b/>
          <w:bCs/>
          <w:sz w:val="24"/>
          <w:szCs w:val="24"/>
        </w:rPr>
        <w:tab/>
        <w:t>Internal Study on Human Resource (Secretariat)</w:t>
      </w:r>
    </w:p>
    <w:p w14:paraId="563FE3CD"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lang w:val="en-US"/>
        </w:rPr>
        <w:t xml:space="preserve">The </w:t>
      </w:r>
      <w:r w:rsidRPr="00E50C4A">
        <w:rPr>
          <w:rFonts w:ascii="Arial Narrow" w:eastAsia="Calibri" w:hAnsi="Arial Narrow" w:cs="Arial Narrow"/>
          <w:sz w:val="24"/>
          <w:szCs w:val="24"/>
        </w:rPr>
        <w:t>CSO noted that the manuals were still under development, and that as per the Decision Report of the SCF on 15 December 2020 (item 7), a sub-committee would be established of interested Member States to finalise the manuals for endorsement by the next CSO.  The Secretariat would draft a Concept Note to establish the subcommittee.</w:t>
      </w:r>
    </w:p>
    <w:p w14:paraId="6C13135A"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32DA4268" w14:textId="77777777" w:rsidR="00E50C4A" w:rsidRPr="00E50C4A" w:rsidRDefault="00E50C4A" w:rsidP="00E50C4A">
      <w:pPr>
        <w:suppressAutoHyphens/>
        <w:spacing w:after="0" w:line="240" w:lineRule="auto"/>
        <w:contextualSpacing/>
        <w:jc w:val="both"/>
        <w:rPr>
          <w:rFonts w:ascii="Arial Narrow" w:eastAsia="Calibri" w:hAnsi="Arial Narrow" w:cs="Arial Narrow"/>
          <w:b/>
          <w:bCs/>
          <w:sz w:val="24"/>
          <w:szCs w:val="24"/>
        </w:rPr>
      </w:pPr>
      <w:r w:rsidRPr="00E50C4A">
        <w:rPr>
          <w:rFonts w:ascii="Arial Narrow" w:eastAsia="Calibri" w:hAnsi="Arial Narrow" w:cs="Arial Narrow"/>
          <w:b/>
          <w:bCs/>
          <w:sz w:val="24"/>
          <w:szCs w:val="24"/>
        </w:rPr>
        <w:t>18.7</w:t>
      </w:r>
      <w:r w:rsidRPr="00E50C4A">
        <w:rPr>
          <w:rFonts w:ascii="Arial Narrow" w:eastAsia="Calibri" w:hAnsi="Arial Narrow" w:cs="Arial Narrow"/>
          <w:b/>
          <w:bCs/>
          <w:sz w:val="24"/>
          <w:szCs w:val="24"/>
        </w:rPr>
        <w:tab/>
        <w:t>Indian Ocean Champion Concept (South Africa)</w:t>
      </w:r>
    </w:p>
    <w:p w14:paraId="7A325A0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eastAsia="Calibri" w:hAnsi="Arial Narrow" w:cs="Arial"/>
          <w:iCs/>
          <w:sz w:val="24"/>
          <w:szCs w:val="24"/>
        </w:rPr>
      </w:pPr>
      <w:bookmarkStart w:id="175" w:name="_Hlk40451162"/>
      <w:r w:rsidRPr="00E50C4A">
        <w:rPr>
          <w:rFonts w:ascii="Arial Narrow" w:eastAsia="Calibri" w:hAnsi="Arial Narrow" w:cs="Arial Narrow"/>
          <w:i/>
          <w:sz w:val="24"/>
          <w:szCs w:val="24"/>
        </w:rPr>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w:t>
      </w:r>
      <w:r w:rsidRPr="00E50C4A">
        <w:rPr>
          <w:rFonts w:ascii="Arial Narrow" w:eastAsia="Calibri" w:hAnsi="Arial Narrow" w:cs="Arial Narrow"/>
          <w:sz w:val="24"/>
          <w:szCs w:val="24"/>
          <w:lang w:val="en-US"/>
        </w:rPr>
        <w:t xml:space="preserve">endorsed the Indian Ocean Champion </w:t>
      </w:r>
      <w:proofErr w:type="gramStart"/>
      <w:r w:rsidRPr="00E50C4A">
        <w:rPr>
          <w:rFonts w:ascii="Arial Narrow" w:eastAsia="Calibri" w:hAnsi="Arial Narrow" w:cs="Arial Narrow"/>
          <w:sz w:val="24"/>
          <w:szCs w:val="24"/>
          <w:lang w:val="en-US"/>
        </w:rPr>
        <w:t>Concept, and</w:t>
      </w:r>
      <w:proofErr w:type="gramEnd"/>
      <w:r w:rsidRPr="00E50C4A">
        <w:rPr>
          <w:rFonts w:ascii="Arial Narrow" w:eastAsia="Calibri" w:hAnsi="Arial Narrow" w:cs="Arial Narrow"/>
          <w:sz w:val="24"/>
          <w:szCs w:val="24"/>
          <w:lang w:val="en-US"/>
        </w:rPr>
        <w:t xml:space="preserve"> requested the Secretariat to prepare draft Terms of Reference/technical arrangements to take forward the concept</w:t>
      </w:r>
      <w:r w:rsidRPr="00E50C4A">
        <w:rPr>
          <w:rFonts w:ascii="Arial Narrow" w:eastAsia="Calibri" w:hAnsi="Arial Narrow" w:cs="Arial"/>
          <w:i/>
          <w:sz w:val="24"/>
          <w:szCs w:val="24"/>
        </w:rPr>
        <w:t>.</w:t>
      </w:r>
    </w:p>
    <w:bookmarkEnd w:id="175"/>
    <w:p w14:paraId="78B4E555" w14:textId="77777777" w:rsidR="00E50C4A" w:rsidRPr="00E50C4A" w:rsidRDefault="00E50C4A" w:rsidP="00E50C4A">
      <w:pPr>
        <w:suppressAutoHyphens/>
        <w:spacing w:after="0" w:line="240" w:lineRule="auto"/>
        <w:contextualSpacing/>
        <w:jc w:val="both"/>
        <w:rPr>
          <w:rFonts w:ascii="Arial Narrow" w:eastAsia="Calibri" w:hAnsi="Arial Narrow" w:cs="Arial Narrow"/>
          <w:sz w:val="24"/>
          <w:szCs w:val="24"/>
        </w:rPr>
      </w:pPr>
    </w:p>
    <w:p w14:paraId="4ECED49B" w14:textId="77777777" w:rsidR="00E50C4A" w:rsidRPr="00E50C4A" w:rsidRDefault="00E50C4A" w:rsidP="00E50C4A">
      <w:pPr>
        <w:spacing w:after="0" w:line="240" w:lineRule="auto"/>
        <w:ind w:left="567" w:hanging="567"/>
        <w:jc w:val="both"/>
        <w:rPr>
          <w:rFonts w:ascii="Arial Narrow" w:eastAsia="Calibri" w:hAnsi="Arial Narrow" w:cs="Arial"/>
          <w:b/>
          <w:bCs/>
          <w:iCs/>
          <w:sz w:val="24"/>
          <w:szCs w:val="24"/>
        </w:rPr>
      </w:pPr>
      <w:r w:rsidRPr="00E50C4A">
        <w:rPr>
          <w:rFonts w:ascii="Arial Narrow" w:eastAsia="Calibri" w:hAnsi="Arial Narrow" w:cs="Arial"/>
          <w:b/>
          <w:bCs/>
          <w:iCs/>
          <w:sz w:val="24"/>
          <w:szCs w:val="24"/>
        </w:rPr>
        <w:t>19.</w:t>
      </w:r>
      <w:r w:rsidRPr="00E50C4A">
        <w:rPr>
          <w:rFonts w:ascii="Arial Narrow" w:eastAsia="Calibri" w:hAnsi="Arial Narrow" w:cs="Arial"/>
          <w:b/>
          <w:bCs/>
          <w:iCs/>
          <w:sz w:val="24"/>
          <w:szCs w:val="24"/>
        </w:rPr>
        <w:tab/>
        <w:t xml:space="preserve">PREPARATIONS FOR THE 20TH IORA MEETING OF THE COUNCIL OF MINISTERS (COM), 17 DECEMBER 2020, DISCUSSION ON: </w:t>
      </w:r>
    </w:p>
    <w:p w14:paraId="6FBF1958" w14:textId="77777777" w:rsidR="00E50C4A" w:rsidRPr="00D65A2C" w:rsidRDefault="00E50C4A" w:rsidP="00D65A2C">
      <w:pPr>
        <w:tabs>
          <w:tab w:val="left" w:pos="540"/>
        </w:tabs>
        <w:spacing w:after="0" w:line="240" w:lineRule="auto"/>
        <w:jc w:val="both"/>
        <w:rPr>
          <w:rFonts w:ascii="Arial Narrow" w:eastAsia="Calibri" w:hAnsi="Arial Narrow" w:cs="Arial"/>
          <w:b/>
          <w:bCs/>
          <w:sz w:val="24"/>
          <w:szCs w:val="24"/>
        </w:rPr>
      </w:pPr>
      <w:bookmarkStart w:id="176" w:name="_Toc532992636"/>
      <w:bookmarkStart w:id="177" w:name="_Toc532992962"/>
      <w:bookmarkStart w:id="178" w:name="_Toc532993077"/>
      <w:r w:rsidRPr="00D65A2C">
        <w:rPr>
          <w:rFonts w:ascii="Arial Narrow" w:eastAsia="Calibri" w:hAnsi="Arial Narrow" w:cs="Arial"/>
          <w:b/>
          <w:bCs/>
          <w:sz w:val="24"/>
          <w:szCs w:val="24"/>
        </w:rPr>
        <w:t>19.1</w:t>
      </w:r>
      <w:r w:rsidRPr="00D65A2C">
        <w:rPr>
          <w:rFonts w:ascii="Arial Narrow" w:eastAsia="Calibri" w:hAnsi="Arial Narrow" w:cs="Arial"/>
          <w:b/>
          <w:bCs/>
          <w:sz w:val="24"/>
          <w:szCs w:val="24"/>
        </w:rPr>
        <w:tab/>
        <w:t>Draft COM Agenda (Chair)</w:t>
      </w:r>
      <w:bookmarkEnd w:id="176"/>
      <w:bookmarkEnd w:id="177"/>
      <w:bookmarkEnd w:id="178"/>
    </w:p>
    <w:p w14:paraId="113C3969" w14:textId="51B5648D" w:rsidR="00E50C4A" w:rsidRPr="00E50C4A" w:rsidRDefault="00E50C4A" w:rsidP="00E50C4A">
      <w:pPr>
        <w:pBdr>
          <w:top w:val="single" w:sz="4" w:space="1" w:color="auto"/>
          <w:left w:val="single" w:sz="4" w:space="4" w:color="auto"/>
          <w:bottom w:val="single" w:sz="4" w:space="1" w:color="auto"/>
          <w:right w:val="single" w:sz="4" w:space="4" w:color="auto"/>
          <w:between w:val="single" w:sz="4" w:space="1"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lang w:val="en-US"/>
        </w:rPr>
      </w:pPr>
      <w:bookmarkStart w:id="179" w:name="_Toc532992640"/>
      <w:bookmarkStart w:id="180" w:name="_Toc532992966"/>
      <w:bookmarkStart w:id="181" w:name="_Toc532993081"/>
      <w:r w:rsidRPr="00E50C4A">
        <w:rPr>
          <w:rFonts w:ascii="Arial Narrow" w:eastAsia="Calibri" w:hAnsi="Arial Narrow" w:cs="Arial"/>
          <w:i/>
          <w:color w:val="000000"/>
          <w:sz w:val="24"/>
          <w:szCs w:val="24"/>
          <w:lang w:val="en-US"/>
        </w:rPr>
        <w:t>Outcome:</w:t>
      </w:r>
      <w:r w:rsidRPr="00E50C4A">
        <w:rPr>
          <w:rFonts w:ascii="Arial Narrow" w:eastAsia="Calibri" w:hAnsi="Arial Narrow" w:cs="Arial"/>
          <w:color w:val="000000"/>
          <w:sz w:val="24"/>
          <w:szCs w:val="24"/>
          <w:lang w:val="en-US"/>
        </w:rPr>
        <w:t xml:space="preserve"> The CSO endorsed the draft Agenda of the 20</w:t>
      </w:r>
      <w:r w:rsidRPr="00E50C4A">
        <w:rPr>
          <w:rFonts w:ascii="Arial Narrow" w:eastAsia="Calibri" w:hAnsi="Arial Narrow" w:cs="Arial"/>
          <w:color w:val="000000"/>
          <w:sz w:val="24"/>
          <w:szCs w:val="24"/>
          <w:vertAlign w:val="superscript"/>
          <w:lang w:val="en-US"/>
        </w:rPr>
        <w:t>th</w:t>
      </w:r>
      <w:r w:rsidRPr="00E50C4A">
        <w:rPr>
          <w:rFonts w:ascii="Arial Narrow" w:eastAsia="Calibri" w:hAnsi="Arial Narrow" w:cs="Arial"/>
          <w:color w:val="000000"/>
          <w:sz w:val="24"/>
          <w:szCs w:val="24"/>
          <w:lang w:val="en-US"/>
        </w:rPr>
        <w:t xml:space="preserve"> COM.</w:t>
      </w:r>
    </w:p>
    <w:p w14:paraId="591C6904" w14:textId="77777777" w:rsidR="00D65A2C" w:rsidRDefault="00D65A2C" w:rsidP="00D65A2C">
      <w:pPr>
        <w:tabs>
          <w:tab w:val="num" w:pos="0"/>
          <w:tab w:val="num" w:pos="539"/>
        </w:tabs>
        <w:suppressAutoHyphens/>
        <w:spacing w:after="0" w:line="240" w:lineRule="auto"/>
        <w:jc w:val="both"/>
        <w:outlineLvl w:val="4"/>
        <w:rPr>
          <w:rFonts w:ascii="Arial Narrow" w:eastAsia="Times New Roman" w:hAnsi="Arial Narrow" w:cs="Calibri"/>
          <w:b/>
          <w:bCs/>
          <w:iCs/>
          <w:sz w:val="24"/>
          <w:szCs w:val="24"/>
          <w:lang w:eastAsia="zh-CN"/>
        </w:rPr>
      </w:pPr>
    </w:p>
    <w:p w14:paraId="33E32754" w14:textId="2FF4B04E" w:rsidR="00E50C4A" w:rsidRPr="00D65A2C" w:rsidRDefault="00E50C4A" w:rsidP="00D65A2C">
      <w:pPr>
        <w:tabs>
          <w:tab w:val="left" w:pos="540"/>
        </w:tabs>
        <w:spacing w:after="0" w:line="240" w:lineRule="auto"/>
        <w:jc w:val="both"/>
        <w:rPr>
          <w:rFonts w:ascii="Arial Narrow" w:eastAsia="Calibri" w:hAnsi="Arial Narrow" w:cs="Arial"/>
          <w:b/>
          <w:bCs/>
          <w:sz w:val="24"/>
          <w:szCs w:val="24"/>
        </w:rPr>
      </w:pPr>
      <w:r w:rsidRPr="00D65A2C">
        <w:rPr>
          <w:rFonts w:ascii="Arial Narrow" w:eastAsia="Calibri" w:hAnsi="Arial Narrow" w:cs="Arial"/>
          <w:b/>
          <w:bCs/>
          <w:sz w:val="24"/>
          <w:szCs w:val="24"/>
        </w:rPr>
        <w:t>19.2</w:t>
      </w:r>
      <w:r w:rsidRPr="00D65A2C">
        <w:rPr>
          <w:rFonts w:ascii="Arial Narrow" w:eastAsia="Calibri" w:hAnsi="Arial Narrow" w:cs="Arial"/>
          <w:b/>
          <w:bCs/>
          <w:sz w:val="24"/>
          <w:szCs w:val="24"/>
        </w:rPr>
        <w:tab/>
        <w:t>Draft Emirates Communiqué (Chair)</w:t>
      </w:r>
      <w:bookmarkEnd w:id="179"/>
      <w:bookmarkEnd w:id="180"/>
      <w:bookmarkEnd w:id="181"/>
    </w:p>
    <w:p w14:paraId="2C689968"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Calibri"/>
          <w:sz w:val="24"/>
          <w:szCs w:val="24"/>
        </w:rPr>
      </w:pPr>
      <w:r w:rsidRPr="00E50C4A">
        <w:rPr>
          <w:rFonts w:ascii="Arial Narrow" w:eastAsia="Calibri" w:hAnsi="Arial Narrow" w:cs="Arial Narrow"/>
          <w:i/>
          <w:sz w:val="24"/>
          <w:szCs w:val="24"/>
        </w:rPr>
        <w:lastRenderedPageBreak/>
        <w:t xml:space="preserve">Outcome: </w:t>
      </w:r>
      <w:r w:rsidRPr="00E50C4A">
        <w:rPr>
          <w:rFonts w:ascii="Arial Narrow" w:eastAsia="Calibri" w:hAnsi="Arial Narrow" w:cs="Arial Narrow"/>
          <w:iCs/>
          <w:sz w:val="24"/>
          <w:szCs w:val="24"/>
        </w:rPr>
        <w:t xml:space="preserve">The </w:t>
      </w:r>
      <w:r w:rsidRPr="00E50C4A">
        <w:rPr>
          <w:rFonts w:ascii="Arial Narrow" w:eastAsia="Calibri" w:hAnsi="Arial Narrow" w:cs="Arial Narrow"/>
          <w:sz w:val="24"/>
          <w:szCs w:val="24"/>
        </w:rPr>
        <w:t xml:space="preserve">CSO endorsed </w:t>
      </w:r>
      <w:r w:rsidRPr="00E50C4A">
        <w:rPr>
          <w:rFonts w:ascii="Arial Narrow" w:eastAsia="Calibri" w:hAnsi="Arial Narrow" w:cs="Arial Narrow"/>
          <w:bCs/>
          <w:kern w:val="24"/>
          <w:sz w:val="24"/>
          <w:szCs w:val="24"/>
        </w:rPr>
        <w:t>the draft Emirates Communiqué, subject to the deferral to the COM of several issues listed above,</w:t>
      </w:r>
      <w:r w:rsidRPr="00E50C4A">
        <w:rPr>
          <w:rFonts w:ascii="Arial Narrow" w:eastAsia="Calibri" w:hAnsi="Arial Narrow" w:cs="Calibri"/>
          <w:sz w:val="24"/>
          <w:szCs w:val="24"/>
        </w:rPr>
        <w:t xml:space="preserve"> and recommended it for </w:t>
      </w:r>
      <w:r w:rsidRPr="00E50C4A">
        <w:rPr>
          <w:rFonts w:ascii="Arial Narrow" w:eastAsia="Calibri" w:hAnsi="Arial Narrow" w:cs="Arial Narrow"/>
          <w:bCs/>
          <w:kern w:val="24"/>
          <w:sz w:val="24"/>
          <w:szCs w:val="24"/>
        </w:rPr>
        <w:t>endorsement by the COM.</w:t>
      </w:r>
    </w:p>
    <w:p w14:paraId="43D20718" w14:textId="77777777" w:rsidR="00E50C4A" w:rsidRPr="00E50C4A" w:rsidRDefault="00E50C4A" w:rsidP="00E50C4A">
      <w:pPr>
        <w:suppressAutoHyphens/>
        <w:spacing w:after="0" w:line="240" w:lineRule="auto"/>
        <w:jc w:val="both"/>
        <w:rPr>
          <w:rFonts w:ascii="Arial Narrow" w:eastAsia="Calibri" w:hAnsi="Arial Narrow" w:cs="Arial Narrow"/>
          <w:b/>
          <w:sz w:val="16"/>
          <w:szCs w:val="16"/>
        </w:rPr>
      </w:pPr>
    </w:p>
    <w:p w14:paraId="6B66F52A" w14:textId="77777777" w:rsidR="00E50C4A" w:rsidRPr="00E50C4A" w:rsidRDefault="00E50C4A" w:rsidP="00E50C4A">
      <w:pPr>
        <w:suppressAutoHyphens/>
        <w:spacing w:after="0" w:line="240" w:lineRule="auto"/>
        <w:jc w:val="both"/>
        <w:rPr>
          <w:rFonts w:ascii="Arial Narrow" w:eastAsia="Calibri" w:hAnsi="Arial Narrow" w:cs="Arial Narrow"/>
          <w:b/>
          <w:sz w:val="16"/>
          <w:szCs w:val="16"/>
        </w:rPr>
      </w:pPr>
    </w:p>
    <w:p w14:paraId="67D8371A" w14:textId="77777777" w:rsidR="00E50C4A" w:rsidRPr="00E50C4A" w:rsidRDefault="00E50C4A" w:rsidP="00E50C4A">
      <w:pPr>
        <w:tabs>
          <w:tab w:val="left" w:pos="540"/>
        </w:tabs>
        <w:spacing w:after="0" w:line="240" w:lineRule="auto"/>
        <w:jc w:val="both"/>
        <w:rPr>
          <w:rFonts w:ascii="Arial Narrow" w:eastAsia="Calibri" w:hAnsi="Arial Narrow" w:cs="Arial"/>
          <w:b/>
          <w:bCs/>
          <w:sz w:val="24"/>
          <w:szCs w:val="24"/>
        </w:rPr>
      </w:pPr>
      <w:r w:rsidRPr="00E50C4A">
        <w:rPr>
          <w:rFonts w:ascii="Arial Narrow" w:eastAsia="Calibri" w:hAnsi="Arial Narrow" w:cs="Arial"/>
          <w:b/>
          <w:bCs/>
          <w:iCs/>
          <w:sz w:val="24"/>
          <w:szCs w:val="24"/>
        </w:rPr>
        <w:t>20.</w:t>
      </w:r>
      <w:r w:rsidRPr="00E50C4A">
        <w:rPr>
          <w:rFonts w:ascii="Arial Narrow" w:eastAsia="Calibri" w:hAnsi="Arial Narrow" w:cs="Arial"/>
          <w:b/>
          <w:bCs/>
          <w:iCs/>
          <w:sz w:val="24"/>
          <w:szCs w:val="24"/>
        </w:rPr>
        <w:tab/>
        <w:t>ANY</w:t>
      </w:r>
      <w:r w:rsidRPr="00E50C4A">
        <w:rPr>
          <w:rFonts w:ascii="Arial Narrow" w:eastAsia="Calibri" w:hAnsi="Arial Narrow" w:cs="Arial"/>
          <w:b/>
          <w:bCs/>
          <w:sz w:val="24"/>
          <w:szCs w:val="24"/>
        </w:rPr>
        <w:t xml:space="preserve"> OTHER BUSINESS (AOB) (Chair)</w:t>
      </w:r>
    </w:p>
    <w:p w14:paraId="6CC6E18B" w14:textId="77777777" w:rsidR="00E50C4A" w:rsidRPr="00E50C4A" w:rsidRDefault="00E50C4A" w:rsidP="00E50C4A">
      <w:pPr>
        <w:pBdr>
          <w:top w:val="single" w:sz="4" w:space="1" w:color="auto"/>
          <w:left w:val="single" w:sz="4" w:space="4" w:color="auto"/>
          <w:bottom w:val="single" w:sz="4" w:space="1" w:color="auto"/>
          <w:right w:val="single" w:sz="4" w:space="4" w:color="auto"/>
          <w:bar w:val="single" w:sz="4" w:color="auto"/>
        </w:pBdr>
        <w:shd w:val="clear" w:color="auto" w:fill="D9D9D9"/>
        <w:autoSpaceDE w:val="0"/>
        <w:autoSpaceDN w:val="0"/>
        <w:adjustRightInd w:val="0"/>
        <w:spacing w:after="0" w:line="240" w:lineRule="auto"/>
        <w:jc w:val="both"/>
        <w:rPr>
          <w:rFonts w:ascii="Arial Narrow" w:eastAsia="Calibri" w:hAnsi="Arial Narrow" w:cs="Arial"/>
          <w:color w:val="000000"/>
          <w:sz w:val="24"/>
          <w:szCs w:val="24"/>
          <w:lang w:val="en-US"/>
        </w:rPr>
      </w:pPr>
      <w:r w:rsidRPr="00E50C4A">
        <w:rPr>
          <w:rFonts w:ascii="Arial Narrow" w:eastAsia="Calibri" w:hAnsi="Arial Narrow" w:cs="Arial"/>
          <w:i/>
          <w:color w:val="000000"/>
          <w:sz w:val="24"/>
          <w:szCs w:val="24"/>
          <w:lang w:val="en-US"/>
        </w:rPr>
        <w:t>Outcome:</w:t>
      </w:r>
      <w:r w:rsidRPr="00E50C4A">
        <w:rPr>
          <w:rFonts w:ascii="Arial Narrow" w:eastAsia="Calibri" w:hAnsi="Arial Narrow" w:cs="Arial"/>
          <w:color w:val="000000"/>
          <w:sz w:val="24"/>
          <w:szCs w:val="24"/>
          <w:lang w:val="en-US"/>
        </w:rPr>
        <w:t xml:space="preserve"> There were no issues identified for further discussion.</w:t>
      </w:r>
    </w:p>
    <w:p w14:paraId="24C7906D" w14:textId="77777777" w:rsidR="00E50C4A" w:rsidRPr="00E50C4A" w:rsidRDefault="00E50C4A" w:rsidP="00E50C4A">
      <w:pPr>
        <w:tabs>
          <w:tab w:val="left" w:pos="709"/>
        </w:tabs>
        <w:spacing w:after="0" w:line="240" w:lineRule="auto"/>
        <w:jc w:val="both"/>
        <w:rPr>
          <w:rFonts w:ascii="Arial Narrow" w:eastAsia="Calibri" w:hAnsi="Arial Narrow" w:cs="Arial"/>
          <w:bCs/>
          <w:iCs/>
          <w:sz w:val="16"/>
          <w:szCs w:val="16"/>
          <w:highlight w:val="yellow"/>
        </w:rPr>
      </w:pPr>
    </w:p>
    <w:p w14:paraId="16FC740D" w14:textId="77777777" w:rsidR="00E50C4A" w:rsidRPr="00E50C4A" w:rsidRDefault="00E50C4A" w:rsidP="00E50C4A">
      <w:pPr>
        <w:tabs>
          <w:tab w:val="left" w:pos="709"/>
        </w:tabs>
        <w:spacing w:after="0" w:line="240" w:lineRule="auto"/>
        <w:jc w:val="both"/>
        <w:rPr>
          <w:rFonts w:ascii="Arial Narrow" w:eastAsia="Calibri" w:hAnsi="Arial Narrow" w:cs="Arial"/>
          <w:bCs/>
          <w:iCs/>
          <w:sz w:val="16"/>
          <w:szCs w:val="16"/>
          <w:highlight w:val="yellow"/>
        </w:rPr>
      </w:pPr>
    </w:p>
    <w:p w14:paraId="6DFCD104" w14:textId="77777777" w:rsidR="00E50C4A" w:rsidRPr="00E50C4A" w:rsidRDefault="00E50C4A" w:rsidP="00E50C4A">
      <w:pPr>
        <w:tabs>
          <w:tab w:val="left" w:pos="567"/>
        </w:tabs>
        <w:spacing w:after="0" w:line="240" w:lineRule="auto"/>
        <w:rPr>
          <w:rFonts w:ascii="Arial Narrow" w:eastAsia="Calibri" w:hAnsi="Arial Narrow" w:cs="Arial"/>
          <w:b/>
          <w:bCs/>
          <w:sz w:val="24"/>
          <w:szCs w:val="24"/>
        </w:rPr>
      </w:pPr>
      <w:r w:rsidRPr="00E50C4A">
        <w:rPr>
          <w:rFonts w:ascii="Arial Narrow" w:eastAsia="Calibri" w:hAnsi="Arial Narrow" w:cs="Arial"/>
          <w:b/>
          <w:bCs/>
          <w:iCs/>
          <w:sz w:val="24"/>
          <w:szCs w:val="24"/>
        </w:rPr>
        <w:t>21.</w:t>
      </w:r>
      <w:r w:rsidRPr="00E50C4A">
        <w:rPr>
          <w:rFonts w:ascii="Arial Narrow" w:eastAsia="Calibri" w:hAnsi="Arial Narrow" w:cs="Arial"/>
          <w:b/>
          <w:bCs/>
          <w:iCs/>
          <w:sz w:val="24"/>
          <w:szCs w:val="24"/>
        </w:rPr>
        <w:tab/>
        <w:t>ADOPTION</w:t>
      </w:r>
      <w:r w:rsidRPr="00E50C4A">
        <w:rPr>
          <w:rFonts w:ascii="Arial Narrow" w:eastAsia="Calibri" w:hAnsi="Arial Narrow" w:cs="Arial"/>
          <w:b/>
          <w:bCs/>
          <w:sz w:val="24"/>
          <w:szCs w:val="24"/>
        </w:rPr>
        <w:t xml:space="preserve"> OF THE DECISION REPORT AND CLOSING REMARKS (Chair)</w:t>
      </w:r>
    </w:p>
    <w:p w14:paraId="16EB6C6F"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i/>
          <w:sz w:val="24"/>
          <w:szCs w:val="24"/>
        </w:rPr>
        <w:t xml:space="preserve">Outcome: </w:t>
      </w:r>
      <w:r w:rsidRPr="00E50C4A">
        <w:rPr>
          <w:rFonts w:ascii="Arial Narrow" w:eastAsia="Calibri" w:hAnsi="Arial Narrow" w:cs="Arial Narrow"/>
          <w:sz w:val="24"/>
          <w:szCs w:val="24"/>
        </w:rPr>
        <w:t xml:space="preserve">The CSO adopted the report of the meeting. </w:t>
      </w:r>
    </w:p>
    <w:p w14:paraId="60AB9A0A"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p>
    <w:p w14:paraId="324168EB" w14:textId="77777777" w:rsidR="00E50C4A" w:rsidRPr="00E50C4A" w:rsidRDefault="00E50C4A" w:rsidP="00E50C4A">
      <w:pPr>
        <w:pBdr>
          <w:top w:val="single" w:sz="4" w:space="1" w:color="auto"/>
          <w:left w:val="single" w:sz="4" w:space="4" w:color="auto"/>
          <w:bottom w:val="single" w:sz="4" w:space="1" w:color="auto"/>
          <w:right w:val="single" w:sz="4" w:space="4" w:color="auto"/>
        </w:pBdr>
        <w:shd w:val="clear" w:color="auto" w:fill="D9D9D9"/>
        <w:autoSpaceDN w:val="0"/>
        <w:spacing w:after="0" w:line="240" w:lineRule="auto"/>
        <w:jc w:val="both"/>
        <w:textAlignment w:val="baseline"/>
        <w:rPr>
          <w:rFonts w:ascii="Arial Narrow" w:eastAsia="Calibri" w:hAnsi="Arial Narrow" w:cs="Arial Narrow"/>
          <w:sz w:val="24"/>
          <w:szCs w:val="24"/>
        </w:rPr>
      </w:pPr>
      <w:r w:rsidRPr="00E50C4A">
        <w:rPr>
          <w:rFonts w:ascii="Arial Narrow" w:eastAsia="Calibri" w:hAnsi="Arial Narrow" w:cs="Arial Narrow"/>
          <w:sz w:val="24"/>
          <w:szCs w:val="24"/>
        </w:rPr>
        <w:t>The CSO noted the closing remarks by the Chair.</w:t>
      </w:r>
    </w:p>
    <w:p w14:paraId="1262DFCF" w14:textId="77777777" w:rsidR="00E50C4A" w:rsidRPr="00E50C4A" w:rsidRDefault="00E50C4A" w:rsidP="00E50C4A">
      <w:pPr>
        <w:tabs>
          <w:tab w:val="left" w:pos="709"/>
        </w:tabs>
        <w:spacing w:after="0" w:line="240" w:lineRule="auto"/>
        <w:jc w:val="both"/>
        <w:rPr>
          <w:rFonts w:ascii="Arial Narrow" w:eastAsia="Calibri" w:hAnsi="Arial Narrow" w:cs="Arial"/>
          <w:bCs/>
          <w:iCs/>
          <w:sz w:val="16"/>
          <w:szCs w:val="16"/>
          <w:highlight w:val="yellow"/>
        </w:rPr>
      </w:pPr>
    </w:p>
    <w:p w14:paraId="3095B383" w14:textId="7630B2E8" w:rsidR="00E50C4A" w:rsidRDefault="00E50C4A" w:rsidP="00496869">
      <w:pPr>
        <w:spacing w:after="0" w:line="240" w:lineRule="auto"/>
        <w:jc w:val="center"/>
        <w:rPr>
          <w:rFonts w:ascii="Arial Narrow" w:hAnsi="Arial Narrow"/>
          <w:sz w:val="24"/>
          <w:szCs w:val="24"/>
          <w:lang w:val="en-US"/>
        </w:rPr>
      </w:pPr>
      <w:r w:rsidRPr="00E50C4A">
        <w:rPr>
          <w:rFonts w:ascii="Arial Narrow" w:eastAsia="Calibri" w:hAnsi="Arial Narrow" w:cs="Arial"/>
          <w:bCs/>
          <w:iCs/>
          <w:sz w:val="16"/>
          <w:szCs w:val="16"/>
        </w:rPr>
        <w:t>***</w:t>
      </w:r>
    </w:p>
    <w:p w14:paraId="5D14E318" w14:textId="77777777" w:rsidR="00E50C4A" w:rsidRDefault="00E50C4A" w:rsidP="00C96AAA">
      <w:pPr>
        <w:spacing w:after="0" w:line="240" w:lineRule="auto"/>
        <w:rPr>
          <w:rFonts w:ascii="Arial Narrow" w:hAnsi="Arial Narrow"/>
          <w:sz w:val="24"/>
          <w:szCs w:val="24"/>
          <w:lang w:val="en-US"/>
        </w:rPr>
      </w:pPr>
    </w:p>
    <w:p w14:paraId="1A22ED10" w14:textId="08F93FE5" w:rsidR="00496869" w:rsidRDefault="00496869" w:rsidP="00C96AAA">
      <w:pPr>
        <w:spacing w:after="0" w:line="240" w:lineRule="auto"/>
        <w:rPr>
          <w:rFonts w:ascii="Arial Narrow" w:hAnsi="Arial Narrow"/>
          <w:sz w:val="24"/>
          <w:szCs w:val="24"/>
          <w:lang w:val="en-US"/>
        </w:rPr>
        <w:sectPr w:rsidR="00496869" w:rsidSect="00154E5B">
          <w:pgSz w:w="11906" w:h="16838"/>
          <w:pgMar w:top="1440" w:right="1440" w:bottom="1440" w:left="1440" w:header="708" w:footer="708" w:gutter="0"/>
          <w:cols w:space="708"/>
          <w:docGrid w:linePitch="360"/>
        </w:sectPr>
      </w:pPr>
    </w:p>
    <w:p w14:paraId="4F099C36" w14:textId="769DBCB5" w:rsidR="00E50C4A" w:rsidRPr="007A7A5D" w:rsidRDefault="00E50C4A" w:rsidP="007A7A5D">
      <w:pPr>
        <w:pStyle w:val="Heading3"/>
        <w:jc w:val="right"/>
        <w:rPr>
          <w:rFonts w:ascii="Arial Narrow" w:hAnsi="Arial Narrow"/>
          <w:sz w:val="24"/>
          <w:szCs w:val="24"/>
          <w:lang w:val="en-US"/>
        </w:rPr>
      </w:pPr>
      <w:bookmarkStart w:id="182" w:name="_Toc72936804"/>
      <w:r w:rsidRPr="007A7A5D">
        <w:rPr>
          <w:rFonts w:ascii="Arial Narrow" w:hAnsi="Arial Narrow"/>
          <w:sz w:val="24"/>
          <w:szCs w:val="24"/>
          <w:shd w:val="clear" w:color="auto" w:fill="D9D9D9"/>
        </w:rPr>
        <w:lastRenderedPageBreak/>
        <w:t>IOR/11BI-CSO/21/DOC2.2</w:t>
      </w:r>
      <w:bookmarkEnd w:id="182"/>
    </w:p>
    <w:p w14:paraId="2CA0D316" w14:textId="77777777" w:rsidR="00E50C4A" w:rsidRPr="003667E6" w:rsidRDefault="00E50C4A" w:rsidP="003667E6">
      <w:pPr>
        <w:spacing w:after="0" w:line="240" w:lineRule="auto"/>
        <w:jc w:val="center"/>
        <w:rPr>
          <w:rFonts w:ascii="Arial Narrow" w:eastAsia="Calibri" w:hAnsi="Arial Narrow" w:cs="Arial"/>
          <w:b/>
          <w:bCs/>
          <w:caps/>
          <w:sz w:val="24"/>
          <w:szCs w:val="24"/>
        </w:rPr>
      </w:pPr>
      <w:bookmarkStart w:id="183" w:name="_Toc72750336"/>
      <w:bookmarkStart w:id="184" w:name="_Toc72750445"/>
      <w:r w:rsidRPr="003667E6">
        <w:rPr>
          <w:rFonts w:ascii="Arial Narrow" w:eastAsia="Calibri" w:hAnsi="Arial Narrow" w:cs="Arial"/>
          <w:b/>
          <w:bCs/>
          <w:caps/>
          <w:sz w:val="24"/>
          <w:szCs w:val="24"/>
        </w:rPr>
        <w:t>IORA Action Plan (Pending tasks: Under progress and No progress)</w:t>
      </w:r>
      <w:bookmarkEnd w:id="183"/>
      <w:bookmarkEnd w:id="184"/>
    </w:p>
    <w:p w14:paraId="30CEB4DB" w14:textId="77777777" w:rsidR="00E50C4A" w:rsidRPr="003667E6" w:rsidRDefault="00E50C4A" w:rsidP="003667E6">
      <w:pPr>
        <w:spacing w:after="0" w:line="240" w:lineRule="auto"/>
        <w:jc w:val="center"/>
        <w:rPr>
          <w:rFonts w:ascii="Arial Narrow" w:eastAsia="Calibri" w:hAnsi="Arial Narrow" w:cs="Arial"/>
          <w:b/>
          <w:bCs/>
          <w:caps/>
          <w:sz w:val="24"/>
          <w:szCs w:val="24"/>
        </w:rPr>
      </w:pPr>
    </w:p>
    <w:p w14:paraId="04FD0270" w14:textId="77777777" w:rsidR="00E50C4A" w:rsidRPr="003667E6" w:rsidRDefault="00E50C4A" w:rsidP="00E50C4A">
      <w:pPr>
        <w:spacing w:after="0" w:line="240" w:lineRule="auto"/>
        <w:jc w:val="center"/>
        <w:rPr>
          <w:rFonts w:ascii="Arial Narrow" w:eastAsia="Calibri" w:hAnsi="Arial Narrow" w:cs="Arial"/>
          <w:b/>
          <w:bCs/>
          <w:caps/>
          <w:sz w:val="24"/>
          <w:szCs w:val="24"/>
        </w:rPr>
      </w:pPr>
      <w:bookmarkStart w:id="185" w:name="_Hlk23159713"/>
      <w:r w:rsidRPr="00E50C4A">
        <w:rPr>
          <w:rFonts w:ascii="Arial Narrow" w:eastAsia="Calibri" w:hAnsi="Arial Narrow" w:cs="Arial"/>
          <w:b/>
          <w:bCs/>
          <w:caps/>
          <w:sz w:val="24"/>
          <w:szCs w:val="24"/>
        </w:rPr>
        <w:t>Maritime safety and security</w:t>
      </w:r>
      <w:r w:rsidRPr="003667E6">
        <w:rPr>
          <w:rFonts w:ascii="Arial Narrow" w:eastAsia="Calibri" w:hAnsi="Arial Narrow" w:cs="Arial"/>
          <w:b/>
          <w:bCs/>
          <w:caps/>
          <w:sz w:val="24"/>
          <w:szCs w:val="24"/>
        </w:rPr>
        <w:t xml:space="preserve"> </w:t>
      </w:r>
      <w:r w:rsidRPr="00E50C4A">
        <w:rPr>
          <w:rFonts w:ascii="Arial Narrow" w:eastAsia="Calibri" w:hAnsi="Arial Narrow" w:cs="Arial"/>
          <w:b/>
          <w:bCs/>
          <w:caps/>
          <w:sz w:val="24"/>
          <w:szCs w:val="24"/>
        </w:rPr>
        <w:t>(MSS)</w:t>
      </w:r>
      <w:bookmarkEnd w:id="185"/>
    </w:p>
    <w:p w14:paraId="79534419"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Sri Lanka</w:t>
      </w:r>
    </w:p>
    <w:p w14:paraId="0A6862E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bCs/>
          <w:sz w:val="24"/>
          <w:szCs w:val="24"/>
        </w:rPr>
        <w:t xml:space="preserve">Cluster Group: Australia, Bangladesh, India, Indonesia, Iran, Kenya, Madagascar, Mauritius, South Africa, </w:t>
      </w:r>
      <w:proofErr w:type="gramStart"/>
      <w:r w:rsidRPr="00E50C4A">
        <w:rPr>
          <w:rFonts w:ascii="Arial Narrow" w:eastAsia="Calibri" w:hAnsi="Arial Narrow" w:cs="Arial"/>
          <w:b/>
          <w:bCs/>
          <w:sz w:val="24"/>
          <w:szCs w:val="24"/>
        </w:rPr>
        <w:t>Tanzania</w:t>
      </w:r>
      <w:proofErr w:type="gramEnd"/>
      <w:r w:rsidRPr="00E50C4A">
        <w:rPr>
          <w:rFonts w:ascii="Arial Narrow" w:eastAsia="Calibri" w:hAnsi="Arial Narrow" w:cs="Arial"/>
          <w:b/>
          <w:bCs/>
          <w:sz w:val="24"/>
          <w:szCs w:val="24"/>
        </w:rPr>
        <w:t xml:space="preserve"> and UAE</w:t>
      </w: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969"/>
        <w:gridCol w:w="3543"/>
        <w:gridCol w:w="1276"/>
        <w:gridCol w:w="1985"/>
        <w:gridCol w:w="2268"/>
      </w:tblGrid>
      <w:tr w:rsidR="00E50C4A" w:rsidRPr="00E50C4A" w14:paraId="53DE388C" w14:textId="77777777" w:rsidTr="00286918">
        <w:tc>
          <w:tcPr>
            <w:tcW w:w="1106" w:type="dxa"/>
            <w:shd w:val="clear" w:color="auto" w:fill="D9D9D9" w:themeFill="background1" w:themeFillShade="D9"/>
          </w:tcPr>
          <w:p w14:paraId="61A6058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969" w:type="dxa"/>
            <w:shd w:val="clear" w:color="auto" w:fill="D9D9D9" w:themeFill="background1" w:themeFillShade="D9"/>
          </w:tcPr>
          <w:p w14:paraId="392E602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819" w:type="dxa"/>
            <w:gridSpan w:val="2"/>
            <w:shd w:val="clear" w:color="auto" w:fill="D9D9D9" w:themeFill="background1" w:themeFillShade="D9"/>
          </w:tcPr>
          <w:p w14:paraId="432AE79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Status/Progress</w:t>
            </w:r>
          </w:p>
        </w:tc>
        <w:tc>
          <w:tcPr>
            <w:tcW w:w="1985" w:type="dxa"/>
            <w:shd w:val="clear" w:color="auto" w:fill="D9D9D9" w:themeFill="background1" w:themeFillShade="D9"/>
          </w:tcPr>
          <w:p w14:paraId="60048E7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268" w:type="dxa"/>
            <w:shd w:val="clear" w:color="auto" w:fill="D9D9D9" w:themeFill="background1" w:themeFillShade="D9"/>
          </w:tcPr>
          <w:p w14:paraId="29DB0F14"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499C5309" w14:textId="77777777" w:rsidTr="00286918">
        <w:tc>
          <w:tcPr>
            <w:tcW w:w="1106" w:type="dxa"/>
            <w:shd w:val="clear" w:color="auto" w:fill="auto"/>
          </w:tcPr>
          <w:p w14:paraId="0F2C3B3D" w14:textId="77777777" w:rsidR="00E50C4A" w:rsidRPr="00E50C4A" w:rsidRDefault="00E50C4A" w:rsidP="00E50C4A">
            <w:pPr>
              <w:spacing w:after="0" w:line="240" w:lineRule="auto"/>
              <w:rPr>
                <w:rFonts w:ascii="Arial Narrow" w:eastAsia="Calibri" w:hAnsi="Arial Narrow" w:cs="Arial"/>
                <w:b/>
                <w:sz w:val="24"/>
                <w:szCs w:val="24"/>
              </w:rPr>
            </w:pPr>
          </w:p>
          <w:p w14:paraId="2EE9479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1.</w:t>
            </w:r>
          </w:p>
        </w:tc>
        <w:tc>
          <w:tcPr>
            <w:tcW w:w="3969" w:type="dxa"/>
            <w:shd w:val="clear" w:color="auto" w:fill="auto"/>
          </w:tcPr>
          <w:p w14:paraId="466D0B3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Nomination of WGMSS Focal Point </w:t>
            </w: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3" w:type="dxa"/>
          </w:tcPr>
          <w:p w14:paraId="6053BA6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Member States were requested on 28 April 2020 to nominate a designated </w:t>
            </w:r>
          </w:p>
          <w:p w14:paraId="0724076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WGMSS Focal Point. Nominations from the following Member States have been received: Australia, Bangladesh, India, Indonesia, Iran, Madagascar, Maldives, Mauritius, Seychelles, Singapore, Somalia, South Africa, Sri Lanka (Lead Coordinator), Thailand and Yemen.</w:t>
            </w:r>
          </w:p>
        </w:tc>
        <w:tc>
          <w:tcPr>
            <w:tcW w:w="1276" w:type="dxa"/>
          </w:tcPr>
          <w:p w14:paraId="0C3D7E9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p w14:paraId="2E2D73B1"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tc>
        <w:tc>
          <w:tcPr>
            <w:tcW w:w="1985" w:type="dxa"/>
          </w:tcPr>
          <w:p w14:paraId="20BC202C"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6C2B0DC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Member States are encouraged to provide their WGMSS Focal Point.</w:t>
            </w:r>
          </w:p>
          <w:p w14:paraId="4ABC644F" w14:textId="77777777" w:rsidR="00E50C4A" w:rsidRPr="00E50C4A" w:rsidRDefault="00E50C4A" w:rsidP="00E50C4A">
            <w:pPr>
              <w:spacing w:after="0" w:line="240" w:lineRule="auto"/>
              <w:rPr>
                <w:rFonts w:ascii="Arial Narrow" w:eastAsia="Calibri" w:hAnsi="Arial Narrow" w:cs="Arial"/>
                <w:sz w:val="24"/>
                <w:szCs w:val="24"/>
              </w:rPr>
            </w:pPr>
          </w:p>
          <w:p w14:paraId="3860FC7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Reminder sent to Member States yet to nominate on 02 February 2021</w:t>
            </w:r>
          </w:p>
          <w:p w14:paraId="7BC181C5"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1B59AF97" w14:textId="77777777" w:rsidTr="00286918">
        <w:tc>
          <w:tcPr>
            <w:tcW w:w="1106" w:type="dxa"/>
            <w:shd w:val="clear" w:color="auto" w:fill="auto"/>
          </w:tcPr>
          <w:p w14:paraId="0D2A4C7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2.</w:t>
            </w:r>
          </w:p>
        </w:tc>
        <w:tc>
          <w:tcPr>
            <w:tcW w:w="3969" w:type="dxa"/>
            <w:shd w:val="clear" w:color="auto" w:fill="auto"/>
          </w:tcPr>
          <w:p w14:paraId="2AC48D6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Second WGMSS</w:t>
            </w:r>
          </w:p>
        </w:tc>
        <w:tc>
          <w:tcPr>
            <w:tcW w:w="3543" w:type="dxa"/>
          </w:tcPr>
          <w:p w14:paraId="5170B0C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Sri </w:t>
            </w:r>
            <w:proofErr w:type="gramStart"/>
            <w:r w:rsidRPr="00E50C4A">
              <w:rPr>
                <w:rFonts w:ascii="Arial Narrow" w:eastAsia="Calibri" w:hAnsi="Arial Narrow" w:cs="Arial"/>
                <w:sz w:val="24"/>
                <w:szCs w:val="24"/>
              </w:rPr>
              <w:t>Lanka  hosted</w:t>
            </w:r>
            <w:proofErr w:type="gramEnd"/>
            <w:r w:rsidRPr="00E50C4A">
              <w:rPr>
                <w:rFonts w:ascii="Arial Narrow" w:eastAsia="Calibri" w:hAnsi="Arial Narrow" w:cs="Arial"/>
                <w:sz w:val="24"/>
                <w:szCs w:val="24"/>
              </w:rPr>
              <w:t xml:space="preserve"> the Second WGMSS from 17 – 19 March 2021, virtually</w:t>
            </w:r>
          </w:p>
        </w:tc>
        <w:tc>
          <w:tcPr>
            <w:tcW w:w="1276" w:type="dxa"/>
          </w:tcPr>
          <w:p w14:paraId="6B39D93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00B050"/>
                <w:sz w:val="24"/>
                <w:szCs w:val="24"/>
              </w:rPr>
              <w:t>Completed</w:t>
            </w:r>
          </w:p>
          <w:p w14:paraId="25500667"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tc>
        <w:tc>
          <w:tcPr>
            <w:tcW w:w="1985" w:type="dxa"/>
          </w:tcPr>
          <w:p w14:paraId="0A126008"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7DFAD8B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Member States to review the updated WGMSS Work Plan and to consider leading specific activities listed in the Work Plan for implementation. </w:t>
            </w:r>
          </w:p>
        </w:tc>
      </w:tr>
      <w:tr w:rsidR="00E50C4A" w:rsidRPr="00E50C4A" w14:paraId="2EB6FE14" w14:textId="77777777" w:rsidTr="00286918">
        <w:tc>
          <w:tcPr>
            <w:tcW w:w="1106" w:type="dxa"/>
            <w:shd w:val="clear" w:color="auto" w:fill="auto"/>
          </w:tcPr>
          <w:p w14:paraId="5AB2011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3.</w:t>
            </w:r>
          </w:p>
        </w:tc>
        <w:tc>
          <w:tcPr>
            <w:tcW w:w="3969" w:type="dxa"/>
            <w:shd w:val="clear" w:color="auto" w:fill="auto"/>
          </w:tcPr>
          <w:p w14:paraId="79E14D0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Enhance cooperation with the United Nations Offices and Agencies to support the IORA Working Group in addressing common safety and security challenges</w:t>
            </w:r>
          </w:p>
          <w:p w14:paraId="53563A0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3" w:type="dxa"/>
          </w:tcPr>
          <w:p w14:paraId="2DFBEE1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No activity has been held so far.</w:t>
            </w:r>
          </w:p>
          <w:p w14:paraId="34E9A4E6" w14:textId="77777777" w:rsidR="00E50C4A" w:rsidRPr="00E50C4A" w:rsidRDefault="00E50C4A" w:rsidP="00E50C4A">
            <w:pPr>
              <w:spacing w:after="0" w:line="240" w:lineRule="auto"/>
              <w:rPr>
                <w:rFonts w:ascii="Arial Narrow" w:eastAsia="Calibri" w:hAnsi="Arial Narrow" w:cs="Arial"/>
                <w:sz w:val="24"/>
                <w:szCs w:val="24"/>
              </w:rPr>
            </w:pPr>
          </w:p>
          <w:p w14:paraId="0267DC68" w14:textId="77777777" w:rsidR="00E50C4A" w:rsidRPr="00E50C4A" w:rsidRDefault="00E50C4A" w:rsidP="00E50C4A">
            <w:pPr>
              <w:spacing w:after="0" w:line="240" w:lineRule="auto"/>
              <w:rPr>
                <w:rFonts w:ascii="Arial Narrow" w:eastAsia="Calibri" w:hAnsi="Arial Narrow" w:cs="Arial"/>
                <w:sz w:val="24"/>
                <w:szCs w:val="24"/>
              </w:rPr>
            </w:pPr>
          </w:p>
          <w:p w14:paraId="657F34E1" w14:textId="77777777" w:rsidR="00E50C4A" w:rsidRPr="00E50C4A" w:rsidRDefault="00E50C4A" w:rsidP="00E50C4A">
            <w:pPr>
              <w:spacing w:after="0" w:line="240" w:lineRule="auto"/>
              <w:rPr>
                <w:rFonts w:ascii="Arial Narrow" w:eastAsia="Calibri" w:hAnsi="Arial Narrow" w:cs="Arial"/>
                <w:sz w:val="24"/>
                <w:szCs w:val="24"/>
              </w:rPr>
            </w:pPr>
          </w:p>
          <w:p w14:paraId="5C1C974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Note: United Nations Office on Drug and Crime (UNODC) partly funded </w:t>
            </w:r>
            <w:r w:rsidRPr="00E50C4A">
              <w:rPr>
                <w:rFonts w:ascii="Arial Narrow" w:eastAsia="Calibri" w:hAnsi="Arial Narrow" w:cs="Arial"/>
                <w:sz w:val="24"/>
                <w:szCs w:val="24"/>
              </w:rPr>
              <w:lastRenderedPageBreak/>
              <w:t>the First Meeting of the IORA WGMSS held from 08 – 09 August 2019 in Colombo, Sri Lanka.</w:t>
            </w:r>
          </w:p>
        </w:tc>
        <w:tc>
          <w:tcPr>
            <w:tcW w:w="1276" w:type="dxa"/>
          </w:tcPr>
          <w:p w14:paraId="4FE51D3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progress</w:t>
            </w:r>
            <w:r w:rsidRPr="00E50C4A">
              <w:rPr>
                <w:rFonts w:ascii="Arial Narrow" w:eastAsia="Calibri" w:hAnsi="Arial Narrow" w:cs="Times New Roman"/>
                <w:sz w:val="24"/>
                <w:szCs w:val="24"/>
                <w:shd w:val="clear" w:color="auto" w:fill="FFFFFF"/>
              </w:rPr>
              <w:t xml:space="preserve"> </w:t>
            </w:r>
          </w:p>
        </w:tc>
        <w:tc>
          <w:tcPr>
            <w:tcW w:w="1985" w:type="dxa"/>
          </w:tcPr>
          <w:p w14:paraId="239FBD2D"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r w:rsidRPr="00E50C4A">
              <w:rPr>
                <w:rFonts w:ascii="Arial Narrow" w:eastAsia="Calibri" w:hAnsi="Arial Narrow" w:cs="Times New Roman"/>
                <w:sz w:val="24"/>
                <w:szCs w:val="24"/>
                <w:shd w:val="clear" w:color="auto" w:fill="FFFFFF"/>
              </w:rPr>
              <w:t xml:space="preserve">Envisaged to support collaboration in Maritime Safety and Security through the WGMSS Work Plan </w:t>
            </w:r>
            <w:r w:rsidRPr="00E50C4A">
              <w:rPr>
                <w:rFonts w:ascii="Arial Narrow" w:eastAsia="Calibri" w:hAnsi="Arial Narrow" w:cs="Times New Roman"/>
                <w:sz w:val="24"/>
                <w:szCs w:val="24"/>
                <w:shd w:val="clear" w:color="auto" w:fill="FFFFFF"/>
              </w:rPr>
              <w:lastRenderedPageBreak/>
              <w:t>Objective Three (vii).</w:t>
            </w:r>
          </w:p>
          <w:p w14:paraId="42291F2B"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3E9D9AD3"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3F496133"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7D22C57A"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39FEE55D"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02B1E6F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shd w:val="clear" w:color="auto" w:fill="FFFFFF"/>
              </w:rPr>
              <w:lastRenderedPageBreak/>
              <w:t xml:space="preserve">Enhancement of cooperation between the UN Offices and Agencies was mentioned at the First </w:t>
            </w:r>
            <w:r w:rsidRPr="00E50C4A">
              <w:rPr>
                <w:rFonts w:ascii="Arial Narrow" w:eastAsia="Calibri" w:hAnsi="Arial Narrow" w:cs="Times New Roman"/>
                <w:sz w:val="24"/>
                <w:szCs w:val="24"/>
                <w:shd w:val="clear" w:color="auto" w:fill="FFFFFF"/>
              </w:rPr>
              <w:lastRenderedPageBreak/>
              <w:t>IORA WGMSS Meeting.</w:t>
            </w:r>
          </w:p>
          <w:p w14:paraId="7DF77FAD"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1AEA1526"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r w:rsidRPr="00E50C4A">
              <w:rPr>
                <w:rFonts w:ascii="Arial Narrow" w:eastAsia="Calibri" w:hAnsi="Arial Narrow" w:cs="Times New Roman"/>
                <w:sz w:val="24"/>
                <w:szCs w:val="24"/>
                <w:shd w:val="clear" w:color="auto" w:fill="FFFFFF"/>
              </w:rPr>
              <w:t>WGMSS Work Plan mentions relevant regional arrangements on MSS like the Indian Ocean Naval Symposium (IONS), International Maritime Organisation (IMO); Heads of Asian Coast Guard Agencies Meeting (HACGAM), Djibouti Code of Conduct (</w:t>
            </w:r>
            <w:proofErr w:type="spellStart"/>
            <w:r w:rsidRPr="00E50C4A">
              <w:rPr>
                <w:rFonts w:ascii="Arial Narrow" w:eastAsia="Calibri" w:hAnsi="Arial Narrow" w:cs="Times New Roman"/>
                <w:sz w:val="24"/>
                <w:szCs w:val="24"/>
                <w:shd w:val="clear" w:color="auto" w:fill="FFFFFF"/>
              </w:rPr>
              <w:t>DCoC</w:t>
            </w:r>
            <w:proofErr w:type="spellEnd"/>
            <w:r w:rsidRPr="00E50C4A">
              <w:rPr>
                <w:rFonts w:ascii="Arial Narrow" w:eastAsia="Calibri" w:hAnsi="Arial Narrow" w:cs="Times New Roman"/>
                <w:sz w:val="24"/>
                <w:szCs w:val="24"/>
                <w:shd w:val="clear" w:color="auto" w:fill="FFFFFF"/>
              </w:rPr>
              <w:t>), Association of East Asian Nations (ASEAN), United Nations Office on Drugs and Crime (UNODC) and Indian Ocean Commission (IOC</w:t>
            </w:r>
            <w:proofErr w:type="gramStart"/>
            <w:r w:rsidRPr="00E50C4A">
              <w:rPr>
                <w:rFonts w:ascii="Arial Narrow" w:eastAsia="Calibri" w:hAnsi="Arial Narrow" w:cs="Times New Roman"/>
                <w:sz w:val="24"/>
                <w:szCs w:val="24"/>
                <w:shd w:val="clear" w:color="auto" w:fill="FFFFFF"/>
              </w:rPr>
              <w:t>);</w:t>
            </w:r>
            <w:proofErr w:type="gramEnd"/>
          </w:p>
          <w:p w14:paraId="213A229B"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4E4E58F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Times New Roman"/>
                <w:color w:val="0070C0"/>
                <w:sz w:val="24"/>
                <w:szCs w:val="24"/>
                <w:shd w:val="clear" w:color="auto" w:fill="FFFFFF"/>
              </w:rPr>
              <w:t>Modalities of partnership with each organisation would be required to be defined.</w:t>
            </w:r>
            <w:r w:rsidRPr="00E50C4A">
              <w:rPr>
                <w:rFonts w:ascii="Arial Narrow" w:eastAsia="Calibri" w:hAnsi="Arial Narrow" w:cs="Times New Roman"/>
                <w:color w:val="0070C0"/>
                <w:sz w:val="24"/>
                <w:szCs w:val="24"/>
                <w:highlight w:val="yellow"/>
                <w:shd w:val="clear" w:color="auto" w:fill="FFFFFF"/>
              </w:rPr>
              <w:t xml:space="preserve"> </w:t>
            </w:r>
            <w:r w:rsidRPr="00E50C4A">
              <w:rPr>
                <w:rFonts w:ascii="Arial Narrow" w:eastAsia="Calibri" w:hAnsi="Arial Narrow" w:cs="Times New Roman"/>
                <w:color w:val="0070C0"/>
                <w:sz w:val="24"/>
                <w:szCs w:val="24"/>
                <w:highlight w:val="yellow"/>
                <w:shd w:val="clear" w:color="auto" w:fill="FFFFFF"/>
                <w:lang w:val="en-US"/>
              </w:rPr>
              <w:t xml:space="preserve">[Comment from Australia: </w:t>
            </w:r>
            <w:r w:rsidRPr="00E50C4A">
              <w:rPr>
                <w:rFonts w:ascii="Arial Narrow" w:eastAsia="Calibri" w:hAnsi="Arial Narrow" w:cs="Times New Roman"/>
                <w:color w:val="0070C0"/>
                <w:sz w:val="24"/>
                <w:szCs w:val="24"/>
                <w:highlight w:val="yellow"/>
                <w:lang w:val="en-US"/>
              </w:rPr>
              <w:t xml:space="preserve">It was </w:t>
            </w:r>
            <w:r w:rsidRPr="00E50C4A">
              <w:rPr>
                <w:rFonts w:ascii="Arial Narrow" w:eastAsia="Calibri" w:hAnsi="Arial Narrow" w:cs="Times New Roman"/>
                <w:color w:val="0070C0"/>
                <w:sz w:val="24"/>
                <w:szCs w:val="24"/>
                <w:highlight w:val="yellow"/>
              </w:rPr>
              <w:t>suggest</w:t>
            </w:r>
            <w:r w:rsidRPr="00E50C4A">
              <w:rPr>
                <w:rFonts w:ascii="Arial Narrow" w:eastAsia="Calibri" w:hAnsi="Arial Narrow" w:cs="Times New Roman"/>
                <w:color w:val="0070C0"/>
                <w:sz w:val="24"/>
                <w:szCs w:val="24"/>
                <w:highlight w:val="yellow"/>
                <w:lang w:val="en-US"/>
              </w:rPr>
              <w:t>ed</w:t>
            </w:r>
            <w:r w:rsidRPr="00E50C4A">
              <w:rPr>
                <w:rFonts w:ascii="Arial Narrow" w:eastAsia="Calibri" w:hAnsi="Arial Narrow" w:cs="Times New Roman"/>
                <w:color w:val="0070C0"/>
                <w:sz w:val="24"/>
                <w:szCs w:val="24"/>
                <w:highlight w:val="yellow"/>
              </w:rPr>
              <w:t xml:space="preserve"> that, before discussing the </w:t>
            </w:r>
            <w:r w:rsidRPr="00E50C4A">
              <w:rPr>
                <w:rFonts w:ascii="Arial Narrow" w:eastAsia="Calibri" w:hAnsi="Arial Narrow" w:cs="Times New Roman"/>
                <w:color w:val="0070C0"/>
                <w:sz w:val="24"/>
                <w:szCs w:val="24"/>
                <w:highlight w:val="yellow"/>
              </w:rPr>
              <w:lastRenderedPageBreak/>
              <w:t>modalities of partnerships, it may be useful to commence with small-scale cooperation</w:t>
            </w:r>
            <w:r w:rsidRPr="00E50C4A">
              <w:rPr>
                <w:rFonts w:ascii="Arial Narrow" w:eastAsia="Calibri" w:hAnsi="Arial Narrow" w:cs="Times New Roman"/>
                <w:color w:val="0070C0"/>
                <w:sz w:val="24"/>
                <w:szCs w:val="24"/>
                <w:highlight w:val="yellow"/>
                <w:lang w:val="en-US"/>
              </w:rPr>
              <w:t>.]</w:t>
            </w:r>
            <w:r w:rsidRPr="00E50C4A">
              <w:rPr>
                <w:rFonts w:ascii="Arial Narrow" w:eastAsia="Calibri" w:hAnsi="Arial Narrow" w:cs="Times New Roman"/>
                <w:color w:val="0070C0"/>
                <w:sz w:val="24"/>
                <w:szCs w:val="24"/>
                <w:lang w:val="en-US"/>
              </w:rPr>
              <w:t xml:space="preserve"> A concept note on small scale cooperation with UNODC is under preparation.</w:t>
            </w:r>
          </w:p>
        </w:tc>
      </w:tr>
      <w:tr w:rsidR="00E50C4A" w:rsidRPr="00E50C4A" w14:paraId="499C3458" w14:textId="77777777" w:rsidTr="00286918">
        <w:tc>
          <w:tcPr>
            <w:tcW w:w="1106" w:type="dxa"/>
            <w:shd w:val="clear" w:color="auto" w:fill="auto"/>
          </w:tcPr>
          <w:p w14:paraId="3D3E07A7" w14:textId="77777777" w:rsidR="00E50C4A" w:rsidRPr="00E50C4A" w:rsidRDefault="00E50C4A" w:rsidP="00E50C4A">
            <w:pPr>
              <w:spacing w:after="0" w:line="240" w:lineRule="auto"/>
              <w:rPr>
                <w:rFonts w:ascii="Arial Narrow" w:eastAsia="Calibri" w:hAnsi="Arial Narrow" w:cs="Arial"/>
                <w:sz w:val="24"/>
                <w:szCs w:val="24"/>
              </w:rPr>
            </w:pPr>
            <w:bookmarkStart w:id="186" w:name="_Hlk23159809"/>
            <w:r w:rsidRPr="00E50C4A">
              <w:rPr>
                <w:rFonts w:ascii="Arial Narrow" w:eastAsia="Calibri" w:hAnsi="Arial Narrow" w:cs="Arial"/>
                <w:sz w:val="24"/>
                <w:szCs w:val="24"/>
              </w:rPr>
              <w:lastRenderedPageBreak/>
              <w:t>4.</w:t>
            </w:r>
          </w:p>
        </w:tc>
        <w:tc>
          <w:tcPr>
            <w:tcW w:w="3969" w:type="dxa"/>
            <w:shd w:val="clear" w:color="auto" w:fill="auto"/>
          </w:tcPr>
          <w:p w14:paraId="0FB868F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Encourage Member States to sign the IORA MOU on Search and Rescue</w:t>
            </w:r>
          </w:p>
          <w:p w14:paraId="309F704C" w14:textId="77777777" w:rsidR="00E50C4A" w:rsidRPr="00E50C4A" w:rsidRDefault="00E50C4A" w:rsidP="00E50C4A">
            <w:pPr>
              <w:spacing w:after="0" w:line="240" w:lineRule="auto"/>
              <w:rPr>
                <w:rFonts w:ascii="Arial Narrow" w:eastAsia="Calibri" w:hAnsi="Arial Narrow" w:cs="Arial"/>
                <w:sz w:val="24"/>
                <w:szCs w:val="24"/>
              </w:rPr>
            </w:pPr>
          </w:p>
          <w:p w14:paraId="6FA3DFA9" w14:textId="77777777" w:rsidR="00E50C4A" w:rsidRPr="00E50C4A" w:rsidRDefault="00E50C4A" w:rsidP="00E50C4A">
            <w:pPr>
              <w:spacing w:after="0" w:line="240" w:lineRule="auto"/>
              <w:jc w:val="both"/>
              <w:rPr>
                <w:rFonts w:ascii="Arial Narrow" w:eastAsia="Calibri" w:hAnsi="Arial Narrow" w:cs="Times New Roman"/>
                <w:color w:val="0070C0"/>
                <w:sz w:val="24"/>
                <w:szCs w:val="24"/>
                <w:lang w:val="en-US"/>
              </w:rPr>
            </w:pPr>
            <w:r w:rsidRPr="00E50C4A">
              <w:rPr>
                <w:rFonts w:ascii="Arial Narrow" w:eastAsia="Calibri" w:hAnsi="Arial Narrow" w:cs="Times New Roman"/>
                <w:color w:val="0070C0"/>
                <w:sz w:val="24"/>
                <w:szCs w:val="24"/>
                <w:highlight w:val="yellow"/>
                <w:lang w:val="en-US"/>
              </w:rPr>
              <w:t xml:space="preserve">[Comment from Sri Lanka: </w:t>
            </w:r>
            <w:r w:rsidRPr="00E50C4A">
              <w:rPr>
                <w:rFonts w:ascii="Arial Narrow" w:eastAsia="Calibri" w:hAnsi="Arial Narrow" w:cs="Times New Roman"/>
                <w:color w:val="0070C0"/>
                <w:sz w:val="24"/>
                <w:szCs w:val="24"/>
                <w:highlight w:val="yellow"/>
              </w:rPr>
              <w:t>“Sri Lanka notes that it overlaps with the scope of the Working Group on Disaster Risk Management. Sri Lanka is of the view that both can have the similar objectives and that activities can be implemented jointly.”</w:t>
            </w:r>
            <w:r w:rsidRPr="00E50C4A">
              <w:rPr>
                <w:rFonts w:ascii="Arial Narrow" w:eastAsia="Calibri" w:hAnsi="Arial Narrow" w:cs="Times New Roman"/>
                <w:color w:val="0070C0"/>
                <w:sz w:val="24"/>
                <w:szCs w:val="24"/>
                <w:lang w:val="en-US"/>
              </w:rPr>
              <w:t>]</w:t>
            </w:r>
          </w:p>
          <w:p w14:paraId="7CC83E3E" w14:textId="77777777" w:rsidR="00E50C4A" w:rsidRPr="00E50C4A" w:rsidRDefault="00E50C4A" w:rsidP="00E50C4A">
            <w:pPr>
              <w:spacing w:after="0" w:line="240" w:lineRule="auto"/>
              <w:jc w:val="both"/>
              <w:rPr>
                <w:rFonts w:ascii="Arial Narrow" w:eastAsia="Calibri" w:hAnsi="Arial Narrow" w:cs="Times New Roman"/>
                <w:color w:val="0070C0"/>
                <w:sz w:val="24"/>
                <w:szCs w:val="24"/>
                <w:lang w:val="en-US"/>
              </w:rPr>
            </w:pPr>
          </w:p>
          <w:p w14:paraId="2908C770" w14:textId="77777777" w:rsidR="00E50C4A" w:rsidRPr="00E50C4A" w:rsidRDefault="00E50C4A" w:rsidP="00E50C4A">
            <w:pPr>
              <w:spacing w:after="0" w:line="240" w:lineRule="auto"/>
              <w:jc w:val="both"/>
              <w:rPr>
                <w:rFonts w:ascii="Arial Narrow" w:eastAsia="Calibri" w:hAnsi="Arial Narrow" w:cs="Arial"/>
                <w:sz w:val="24"/>
                <w:szCs w:val="24"/>
                <w:lang w:val="en-US"/>
              </w:rPr>
            </w:pPr>
          </w:p>
        </w:tc>
        <w:tc>
          <w:tcPr>
            <w:tcW w:w="3543" w:type="dxa"/>
          </w:tcPr>
          <w:p w14:paraId="50D7D15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Being managed under Disaster Risk Management (DRM).</w:t>
            </w:r>
          </w:p>
          <w:p w14:paraId="02875658" w14:textId="77777777" w:rsidR="00E50C4A" w:rsidRPr="00E50C4A" w:rsidRDefault="00E50C4A" w:rsidP="00E50C4A">
            <w:pPr>
              <w:spacing w:after="0" w:line="240" w:lineRule="auto"/>
              <w:rPr>
                <w:rFonts w:ascii="Arial Narrow" w:eastAsia="Calibri" w:hAnsi="Arial Narrow" w:cs="Arial"/>
                <w:sz w:val="24"/>
                <w:szCs w:val="24"/>
              </w:rPr>
            </w:pPr>
          </w:p>
          <w:p w14:paraId="1D082FF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total number of signatories is currently 15, namely Australia, Bangladesh, Comoros, India, Madagascar, Maldives, Mauritius, Mozambique, Seychelles, Singapore, Somalia, South Africa, Sri Lanka, </w:t>
            </w:r>
            <w:proofErr w:type="gramStart"/>
            <w:r w:rsidRPr="00E50C4A">
              <w:rPr>
                <w:rFonts w:ascii="Arial Narrow" w:eastAsia="Calibri" w:hAnsi="Arial Narrow" w:cs="Arial"/>
                <w:sz w:val="24"/>
                <w:szCs w:val="24"/>
              </w:rPr>
              <w:t>Tanzania</w:t>
            </w:r>
            <w:proofErr w:type="gramEnd"/>
            <w:r w:rsidRPr="00E50C4A">
              <w:rPr>
                <w:rFonts w:ascii="Arial Narrow" w:eastAsia="Calibri" w:hAnsi="Arial Narrow" w:cs="Arial"/>
                <w:sz w:val="24"/>
                <w:szCs w:val="24"/>
              </w:rPr>
              <w:t xml:space="preserve"> and Thailand.</w:t>
            </w:r>
          </w:p>
          <w:p w14:paraId="5E258AFF" w14:textId="77777777" w:rsidR="00E50C4A" w:rsidRPr="00E50C4A" w:rsidRDefault="00E50C4A" w:rsidP="00E50C4A">
            <w:pPr>
              <w:spacing w:after="0" w:line="240" w:lineRule="auto"/>
              <w:jc w:val="both"/>
              <w:rPr>
                <w:rFonts w:ascii="Arial Narrow" w:eastAsia="Times New Roman" w:hAnsi="Arial Narrow" w:cs="Times New Roman"/>
                <w:color w:val="000000"/>
                <w:sz w:val="24"/>
                <w:szCs w:val="24"/>
                <w:lang w:val="en-US" w:bidi="hi-IN"/>
              </w:rPr>
            </w:pPr>
          </w:p>
          <w:p w14:paraId="61524F2C" w14:textId="77777777" w:rsidR="00E50C4A" w:rsidRPr="00E50C4A" w:rsidRDefault="00E50C4A" w:rsidP="00E50C4A">
            <w:pPr>
              <w:spacing w:after="0" w:line="240" w:lineRule="auto"/>
              <w:jc w:val="both"/>
              <w:rPr>
                <w:rFonts w:ascii="Arial Narrow" w:eastAsia="Times New Roman" w:hAnsi="Arial Narrow" w:cs="Times New Roman"/>
                <w:color w:val="000000"/>
                <w:sz w:val="24"/>
                <w:szCs w:val="24"/>
                <w:lang w:val="en-US" w:bidi="hi-IN"/>
              </w:rPr>
            </w:pPr>
            <w:r w:rsidRPr="00E50C4A">
              <w:rPr>
                <w:rFonts w:ascii="Arial Narrow" w:eastAsia="Times New Roman" w:hAnsi="Arial Narrow" w:cs="Times New Roman"/>
                <w:color w:val="000000"/>
                <w:sz w:val="24"/>
                <w:szCs w:val="24"/>
                <w:lang w:val="en-US" w:bidi="hi-IN"/>
              </w:rPr>
              <w:t>The following Member States have expressed interest in signing the MOU</w:t>
            </w:r>
          </w:p>
          <w:p w14:paraId="2DB43276" w14:textId="77777777" w:rsidR="00E50C4A" w:rsidRPr="00E50C4A" w:rsidRDefault="00E50C4A" w:rsidP="00953D90">
            <w:pPr>
              <w:numPr>
                <w:ilvl w:val="0"/>
                <w:numId w:val="15"/>
              </w:numPr>
              <w:spacing w:after="0" w:line="240" w:lineRule="auto"/>
              <w:jc w:val="both"/>
              <w:rPr>
                <w:rFonts w:ascii="Arial Narrow" w:eastAsia="Times New Roman" w:hAnsi="Arial Narrow" w:cs="Times New Roman"/>
                <w:color w:val="000000"/>
                <w:sz w:val="24"/>
                <w:szCs w:val="24"/>
                <w:lang w:val="en-US" w:bidi="hi-IN"/>
              </w:rPr>
            </w:pPr>
            <w:r w:rsidRPr="00E50C4A">
              <w:rPr>
                <w:rFonts w:ascii="Arial Narrow" w:eastAsia="Times New Roman" w:hAnsi="Arial Narrow" w:cs="Times New Roman"/>
                <w:color w:val="000000"/>
                <w:sz w:val="24"/>
                <w:szCs w:val="24"/>
                <w:lang w:val="en-US" w:bidi="hi-IN"/>
              </w:rPr>
              <w:t>Indonesia</w:t>
            </w:r>
          </w:p>
          <w:p w14:paraId="7500ACC9" w14:textId="77777777" w:rsidR="00E50C4A" w:rsidRPr="00E50C4A" w:rsidRDefault="00E50C4A" w:rsidP="00953D90">
            <w:pPr>
              <w:numPr>
                <w:ilvl w:val="0"/>
                <w:numId w:val="15"/>
              </w:numPr>
              <w:spacing w:after="0" w:line="240" w:lineRule="auto"/>
              <w:jc w:val="both"/>
              <w:rPr>
                <w:rFonts w:ascii="Arial Narrow" w:eastAsia="Times New Roman" w:hAnsi="Arial Narrow" w:cs="Times New Roman"/>
                <w:color w:val="000000"/>
                <w:sz w:val="24"/>
                <w:szCs w:val="24"/>
                <w:lang w:val="en-US" w:bidi="hi-IN"/>
              </w:rPr>
            </w:pPr>
            <w:r w:rsidRPr="00E50C4A">
              <w:rPr>
                <w:rFonts w:ascii="Arial Narrow" w:eastAsia="Times New Roman" w:hAnsi="Arial Narrow" w:cs="Times New Roman"/>
                <w:color w:val="000000"/>
                <w:sz w:val="24"/>
                <w:szCs w:val="24"/>
                <w:lang w:val="en-US" w:bidi="hi-IN"/>
              </w:rPr>
              <w:t>Malaysia</w:t>
            </w:r>
          </w:p>
          <w:p w14:paraId="35F185A5" w14:textId="77777777" w:rsidR="00E50C4A" w:rsidRPr="00E50C4A" w:rsidRDefault="00E50C4A" w:rsidP="00E50C4A">
            <w:pPr>
              <w:spacing w:after="0" w:line="240" w:lineRule="auto"/>
              <w:rPr>
                <w:rFonts w:ascii="Arial Narrow" w:eastAsia="Calibri" w:hAnsi="Arial Narrow" w:cs="Arial Narrow"/>
                <w:strike/>
                <w:sz w:val="24"/>
                <w:szCs w:val="24"/>
              </w:rPr>
            </w:pPr>
          </w:p>
          <w:p w14:paraId="0DA0D0B4"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Reminder circulated to the Member States expressing interest to sign the MoU on 10 October 2020, and on 12 April 2021 to Member States yet to sign. </w:t>
            </w:r>
          </w:p>
          <w:p w14:paraId="6D7340FC" w14:textId="77777777" w:rsidR="00E50C4A" w:rsidRPr="00E50C4A" w:rsidRDefault="00E50C4A" w:rsidP="00E50C4A">
            <w:pPr>
              <w:spacing w:after="0" w:line="240" w:lineRule="auto"/>
              <w:jc w:val="both"/>
              <w:rPr>
                <w:rFonts w:ascii="Arial Narrow" w:eastAsia="Calibri" w:hAnsi="Arial Narrow" w:cs="Arial"/>
                <w:sz w:val="24"/>
                <w:szCs w:val="24"/>
              </w:rPr>
            </w:pPr>
          </w:p>
          <w:p w14:paraId="7990FB34" w14:textId="77777777" w:rsidR="00E50C4A" w:rsidRPr="00E50C4A" w:rsidRDefault="00E50C4A" w:rsidP="00E50C4A">
            <w:pPr>
              <w:spacing w:after="0" w:line="240" w:lineRule="auto"/>
              <w:jc w:val="both"/>
              <w:rPr>
                <w:rFonts w:ascii="Arial Narrow" w:eastAsia="Calibri" w:hAnsi="Arial Narrow" w:cs="Arial"/>
                <w:sz w:val="24"/>
                <w:szCs w:val="24"/>
              </w:rPr>
            </w:pPr>
          </w:p>
        </w:tc>
        <w:tc>
          <w:tcPr>
            <w:tcW w:w="1276" w:type="dxa"/>
          </w:tcPr>
          <w:p w14:paraId="4A01FD3D"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w:b/>
                <w:color w:val="FF9900"/>
                <w:sz w:val="24"/>
                <w:szCs w:val="24"/>
              </w:rPr>
              <w:t>Under progress</w:t>
            </w:r>
          </w:p>
        </w:tc>
        <w:tc>
          <w:tcPr>
            <w:tcW w:w="1985" w:type="dxa"/>
          </w:tcPr>
          <w:p w14:paraId="495CF70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color w:val="0070C0"/>
                <w:sz w:val="24"/>
                <w:szCs w:val="24"/>
                <w:highlight w:val="yellow"/>
              </w:rPr>
              <w:t>[Australia: Creation of a holistic framework to guide and coordinate practical and tangible activities by Member States that strengthen cooperation in search and rescue in the region]</w:t>
            </w:r>
            <w:r w:rsidRPr="00E50C4A">
              <w:rPr>
                <w:rFonts w:ascii="Arial Narrow" w:eastAsia="Calibri" w:hAnsi="Arial Narrow" w:cs="Arial"/>
                <w:color w:val="0070C0"/>
                <w:sz w:val="24"/>
                <w:szCs w:val="24"/>
                <w:highlight w:val="yellow"/>
              </w:rPr>
              <w:t>.</w:t>
            </w:r>
            <w:r w:rsidRPr="00E50C4A">
              <w:rPr>
                <w:rFonts w:ascii="Arial Narrow" w:eastAsia="Calibri" w:hAnsi="Arial Narrow" w:cs="Arial"/>
                <w:sz w:val="24"/>
                <w:szCs w:val="24"/>
              </w:rPr>
              <w:t xml:space="preserve">  </w:t>
            </w:r>
          </w:p>
          <w:p w14:paraId="0E7DE100" w14:textId="77777777" w:rsidR="00E50C4A" w:rsidRPr="00E50C4A" w:rsidRDefault="00E50C4A" w:rsidP="00E50C4A">
            <w:pPr>
              <w:spacing w:after="0" w:line="240" w:lineRule="auto"/>
              <w:rPr>
                <w:rFonts w:ascii="Arial Narrow" w:eastAsia="Calibri" w:hAnsi="Arial Narrow" w:cs="Arial"/>
                <w:sz w:val="24"/>
                <w:szCs w:val="24"/>
              </w:rPr>
            </w:pPr>
          </w:p>
          <w:p w14:paraId="0E2D707B"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0040C9FF"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Member States to suggest initiatives and training programmes to strengthen SAR operations within IORA, including through the WGMSS Work Plan. </w:t>
            </w:r>
          </w:p>
          <w:p w14:paraId="5091EEAA"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Member States to self-report on individual Search and Rescue (SAR) capability gaps, </w:t>
            </w:r>
            <w:proofErr w:type="gramStart"/>
            <w:r w:rsidRPr="00E50C4A">
              <w:rPr>
                <w:rFonts w:ascii="Arial Narrow" w:eastAsia="Calibri" w:hAnsi="Arial Narrow" w:cs="Times New Roman"/>
                <w:sz w:val="24"/>
                <w:szCs w:val="24"/>
              </w:rPr>
              <w:t>risks</w:t>
            </w:r>
            <w:proofErr w:type="gramEnd"/>
            <w:r w:rsidRPr="00E50C4A">
              <w:rPr>
                <w:rFonts w:ascii="Arial Narrow" w:eastAsia="Calibri" w:hAnsi="Arial Narrow" w:cs="Times New Roman"/>
                <w:sz w:val="24"/>
                <w:szCs w:val="24"/>
              </w:rPr>
              <w:t xml:space="preserve"> and opportunities, as well as training needs as per the WGMSS Work Plan. </w:t>
            </w:r>
          </w:p>
          <w:p w14:paraId="097DBDFD" w14:textId="77777777" w:rsidR="00E50C4A" w:rsidRPr="00E50C4A" w:rsidRDefault="00E50C4A" w:rsidP="00E50C4A">
            <w:pPr>
              <w:spacing w:after="0" w:line="240" w:lineRule="auto"/>
              <w:rPr>
                <w:rFonts w:ascii="Arial Narrow" w:eastAsia="Calibri" w:hAnsi="Arial Narrow" w:cs="Times New Roman"/>
                <w:sz w:val="24"/>
                <w:szCs w:val="24"/>
              </w:rPr>
            </w:pPr>
          </w:p>
          <w:p w14:paraId="37EE46B0"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Remaining Member States to consider signing the MOU.</w:t>
            </w:r>
          </w:p>
          <w:p w14:paraId="4B1A951E" w14:textId="77777777" w:rsidR="00E50C4A" w:rsidRPr="00E50C4A" w:rsidRDefault="00E50C4A" w:rsidP="00E50C4A">
            <w:pPr>
              <w:spacing w:after="0" w:line="240" w:lineRule="auto"/>
              <w:rPr>
                <w:rFonts w:ascii="Arial Narrow" w:eastAsia="Calibri" w:hAnsi="Arial Narrow" w:cs="Arial Narrow"/>
                <w:sz w:val="24"/>
                <w:szCs w:val="24"/>
              </w:rPr>
            </w:pPr>
          </w:p>
          <w:p w14:paraId="55D78F2A" w14:textId="77777777" w:rsidR="00E50C4A" w:rsidRPr="00E50C4A" w:rsidRDefault="00E50C4A" w:rsidP="00E50C4A">
            <w:pPr>
              <w:spacing w:after="0" w:line="240" w:lineRule="auto"/>
              <w:rPr>
                <w:rFonts w:ascii="Arial Narrow" w:eastAsia="Calibri" w:hAnsi="Arial Narrow" w:cs="Arial Narrow"/>
                <w:i/>
                <w:iCs/>
                <w:sz w:val="24"/>
                <w:szCs w:val="24"/>
                <w:highlight w:val="yellow"/>
              </w:rPr>
            </w:pPr>
            <w:r w:rsidRPr="00E50C4A">
              <w:rPr>
                <w:rFonts w:ascii="Arial Narrow" w:eastAsia="Calibri" w:hAnsi="Arial Narrow" w:cs="Arial Narrow"/>
                <w:i/>
                <w:iCs/>
                <w:sz w:val="24"/>
                <w:szCs w:val="24"/>
              </w:rPr>
              <w:t xml:space="preserve">Note: Member States to consider moving item 3 to section on </w:t>
            </w:r>
            <w:r w:rsidRPr="00E50C4A">
              <w:rPr>
                <w:rFonts w:ascii="Arial Narrow" w:eastAsia="Calibri" w:hAnsi="Arial Narrow" w:cs="Arial Narrow"/>
                <w:i/>
                <w:iCs/>
                <w:sz w:val="24"/>
                <w:szCs w:val="24"/>
              </w:rPr>
              <w:lastRenderedPageBreak/>
              <w:t xml:space="preserve">DRM in the Action Plan, as it covers Humanitarian Assistance and Disaster Relief (HADR) and Search and Rescue (SAR). </w:t>
            </w:r>
            <w:r w:rsidRPr="00E50C4A">
              <w:rPr>
                <w:rFonts w:ascii="Arial Narrow" w:eastAsia="Calibri" w:hAnsi="Arial Narrow" w:cs="Arial Narrow"/>
                <w:i/>
                <w:iCs/>
                <w:color w:val="0070C0"/>
                <w:sz w:val="24"/>
                <w:szCs w:val="24"/>
                <w:highlight w:val="yellow"/>
                <w:lang w:val="en-US"/>
              </w:rPr>
              <w:t xml:space="preserve">[Comment from Australia: </w:t>
            </w:r>
            <w:r w:rsidRPr="00E50C4A">
              <w:rPr>
                <w:rFonts w:ascii="Arial Narrow" w:eastAsia="Calibri" w:hAnsi="Arial Narrow" w:cs="Times New Roman"/>
                <w:i/>
                <w:iCs/>
                <w:color w:val="0070C0"/>
                <w:sz w:val="24"/>
                <w:szCs w:val="24"/>
                <w:highlight w:val="yellow"/>
                <w:lang w:val="en-US"/>
              </w:rPr>
              <w:t>“</w:t>
            </w:r>
            <w:r w:rsidRPr="00E50C4A">
              <w:rPr>
                <w:rFonts w:ascii="Arial Narrow" w:eastAsia="Calibri" w:hAnsi="Arial Narrow" w:cs="Times New Roman"/>
                <w:i/>
                <w:iCs/>
                <w:color w:val="0070C0"/>
                <w:sz w:val="24"/>
                <w:szCs w:val="24"/>
                <w:highlight w:val="yellow"/>
              </w:rPr>
              <w:t>Australia considers that this text is placed in the appropriate section in the IORA Action Plan, as the predominant focus of the MOU on Search and Rescue is maritime safety, which is within the thematic focus of the WGMSS.</w:t>
            </w:r>
            <w:r w:rsidRPr="00E50C4A">
              <w:rPr>
                <w:rFonts w:ascii="Arial Narrow" w:eastAsia="Calibri" w:hAnsi="Arial Narrow" w:cs="Times New Roman"/>
                <w:i/>
                <w:iCs/>
                <w:color w:val="0070C0"/>
                <w:sz w:val="24"/>
                <w:szCs w:val="24"/>
                <w:highlight w:val="yellow"/>
                <w:lang w:val="en-US"/>
              </w:rPr>
              <w:t>”</w:t>
            </w:r>
            <w:r w:rsidRPr="00E50C4A">
              <w:rPr>
                <w:rFonts w:ascii="Arial Narrow" w:eastAsia="Calibri" w:hAnsi="Arial Narrow" w:cs="Times New Roman"/>
                <w:i/>
                <w:iCs/>
                <w:color w:val="0070C0"/>
                <w:sz w:val="24"/>
                <w:szCs w:val="24"/>
                <w:lang w:val="en-US"/>
              </w:rPr>
              <w:t>]</w:t>
            </w:r>
          </w:p>
        </w:tc>
      </w:tr>
      <w:tr w:rsidR="00E50C4A" w:rsidRPr="00E50C4A" w14:paraId="29A6583B" w14:textId="77777777" w:rsidTr="00286918">
        <w:tc>
          <w:tcPr>
            <w:tcW w:w="1106" w:type="dxa"/>
            <w:shd w:val="clear" w:color="auto" w:fill="auto"/>
          </w:tcPr>
          <w:p w14:paraId="0890F800" w14:textId="77777777" w:rsidR="00E50C4A" w:rsidRPr="00E50C4A" w:rsidRDefault="00E50C4A" w:rsidP="00E50C4A">
            <w:pPr>
              <w:spacing w:after="0" w:line="240" w:lineRule="auto"/>
              <w:rPr>
                <w:rFonts w:ascii="Arial Narrow" w:eastAsia="Calibri" w:hAnsi="Arial Narrow" w:cs="Arial"/>
                <w:strike/>
                <w:sz w:val="24"/>
                <w:szCs w:val="24"/>
              </w:rPr>
            </w:pPr>
            <w:bookmarkStart w:id="187" w:name="_Hlk23159670"/>
            <w:bookmarkEnd w:id="186"/>
            <w:r w:rsidRPr="00E50C4A">
              <w:rPr>
                <w:rFonts w:ascii="Arial Narrow" w:eastAsia="Calibri" w:hAnsi="Arial Narrow" w:cs="Arial"/>
                <w:sz w:val="24"/>
                <w:szCs w:val="24"/>
              </w:rPr>
              <w:lastRenderedPageBreak/>
              <w:t>5.</w:t>
            </w:r>
          </w:p>
        </w:tc>
        <w:tc>
          <w:tcPr>
            <w:tcW w:w="3969" w:type="dxa"/>
            <w:shd w:val="clear" w:color="auto" w:fill="auto"/>
          </w:tcPr>
          <w:p w14:paraId="3C86DE4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the establishment of the Maritime Institute of Malaysia (MIMA) as an IORA Centre of Excellence for Maritime Safety and Security</w:t>
            </w:r>
          </w:p>
          <w:p w14:paraId="1D0A5889" w14:textId="77777777" w:rsidR="00E50C4A" w:rsidRPr="00E50C4A" w:rsidRDefault="00E50C4A" w:rsidP="00E50C4A">
            <w:pPr>
              <w:spacing w:after="0" w:line="240" w:lineRule="auto"/>
              <w:rPr>
                <w:rFonts w:ascii="Arial Narrow" w:eastAsia="Calibri" w:hAnsi="Arial Narrow" w:cs="Arial"/>
                <w:sz w:val="24"/>
                <w:szCs w:val="24"/>
              </w:rPr>
            </w:pPr>
          </w:p>
          <w:p w14:paraId="30F33438" w14:textId="77777777" w:rsidR="00E50C4A" w:rsidRPr="00E50C4A" w:rsidRDefault="00E50C4A" w:rsidP="00E50C4A">
            <w:pPr>
              <w:spacing w:after="0" w:line="240" w:lineRule="auto"/>
              <w:jc w:val="both"/>
              <w:rPr>
                <w:rFonts w:ascii="Arial Narrow" w:eastAsia="Calibri" w:hAnsi="Arial Narrow" w:cs="Times New Roman"/>
                <w:color w:val="0070C0"/>
                <w:sz w:val="24"/>
                <w:szCs w:val="24"/>
                <w:lang w:val="en-US"/>
              </w:rPr>
            </w:pPr>
            <w:r w:rsidRPr="00E50C4A">
              <w:rPr>
                <w:rFonts w:ascii="Arial Narrow" w:eastAsia="Calibri" w:hAnsi="Arial Narrow" w:cs="Arial"/>
                <w:i/>
                <w:iCs/>
                <w:color w:val="0070C0"/>
                <w:sz w:val="24"/>
                <w:szCs w:val="24"/>
                <w:highlight w:val="yellow"/>
                <w:lang w:val="en-US"/>
              </w:rPr>
              <w:t>[Comment from Sri Lanka: “</w:t>
            </w:r>
            <w:r w:rsidRPr="00E50C4A">
              <w:rPr>
                <w:rFonts w:ascii="Arial Narrow" w:eastAsia="Calibri" w:hAnsi="Arial Narrow" w:cs="Times New Roman"/>
                <w:i/>
                <w:iCs/>
                <w:color w:val="0070C0"/>
                <w:sz w:val="24"/>
                <w:szCs w:val="24"/>
                <w:highlight w:val="yellow"/>
              </w:rPr>
              <w:t>“Sri Lanka notes that it overlaps with the scope of the Working Group on Blue Economy. Sri Lanka is of the view that both can have similar objectives and that activities can be implemented jointly.”</w:t>
            </w:r>
            <w:r w:rsidRPr="00E50C4A">
              <w:rPr>
                <w:rFonts w:ascii="Arial Narrow" w:eastAsia="Calibri" w:hAnsi="Arial Narrow" w:cs="Times New Roman"/>
                <w:i/>
                <w:iCs/>
                <w:color w:val="0070C0"/>
                <w:sz w:val="24"/>
                <w:szCs w:val="24"/>
                <w:highlight w:val="yellow"/>
                <w:lang w:val="en-US"/>
              </w:rPr>
              <w:t>]</w:t>
            </w:r>
          </w:p>
          <w:p w14:paraId="7D2727E0" w14:textId="77777777" w:rsidR="00E50C4A" w:rsidRPr="00E50C4A" w:rsidRDefault="00E50C4A" w:rsidP="00E50C4A">
            <w:pPr>
              <w:spacing w:after="0" w:line="240" w:lineRule="auto"/>
              <w:jc w:val="both"/>
              <w:rPr>
                <w:rFonts w:ascii="Arial Narrow" w:eastAsia="Calibri" w:hAnsi="Arial Narrow" w:cs="Times New Roman"/>
                <w:color w:val="0070C0"/>
                <w:sz w:val="24"/>
                <w:szCs w:val="24"/>
                <w:lang w:val="en-US"/>
              </w:rPr>
            </w:pPr>
          </w:p>
          <w:p w14:paraId="6231ACEA"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3" w:type="dxa"/>
          </w:tcPr>
          <w:p w14:paraId="26C3869E"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sz w:val="24"/>
                <w:szCs w:val="24"/>
              </w:rPr>
              <w:t>Being managed under Blue Economy</w:t>
            </w:r>
          </w:p>
        </w:tc>
        <w:tc>
          <w:tcPr>
            <w:tcW w:w="1276" w:type="dxa"/>
          </w:tcPr>
          <w:p w14:paraId="36102DAC"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r w:rsidRPr="00E50C4A">
              <w:rPr>
                <w:rFonts w:ascii="Arial Narrow" w:eastAsia="Calibri" w:hAnsi="Arial Narrow" w:cs="Arial"/>
                <w:b/>
                <w:color w:val="FF9900"/>
                <w:sz w:val="24"/>
                <w:szCs w:val="24"/>
              </w:rPr>
              <w:t>Under progress</w:t>
            </w:r>
          </w:p>
        </w:tc>
        <w:tc>
          <w:tcPr>
            <w:tcW w:w="1985" w:type="dxa"/>
          </w:tcPr>
          <w:p w14:paraId="25B4E3E5" w14:textId="77777777" w:rsidR="00E50C4A" w:rsidRPr="00E50C4A" w:rsidRDefault="00E50C4A" w:rsidP="00E50C4A">
            <w:pPr>
              <w:spacing w:after="0" w:line="240" w:lineRule="auto"/>
              <w:rPr>
                <w:rFonts w:ascii="Arial Narrow" w:eastAsia="Calibri" w:hAnsi="Arial Narrow" w:cs="Calibri"/>
                <w:color w:val="000000" w:themeColor="text1"/>
                <w:sz w:val="24"/>
                <w:szCs w:val="24"/>
              </w:rPr>
            </w:pPr>
            <w:r w:rsidRPr="00E50C4A">
              <w:rPr>
                <w:rFonts w:ascii="Arial Narrow" w:eastAsia="Calibri" w:hAnsi="Arial Narrow" w:cs="Arial Narrow"/>
                <w:color w:val="000000" w:themeColor="text1"/>
                <w:sz w:val="24"/>
                <w:szCs w:val="24"/>
              </w:rPr>
              <w:t>The 20</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COM approved the </w:t>
            </w:r>
            <w:r w:rsidRPr="00E50C4A">
              <w:rPr>
                <w:rFonts w:ascii="Arial Narrow" w:eastAsia="Calibri" w:hAnsi="Arial Narrow" w:cs="Calibri"/>
                <w:color w:val="000000" w:themeColor="text1"/>
                <w:sz w:val="24"/>
                <w:szCs w:val="24"/>
                <w:bdr w:val="none" w:sz="0" w:space="0" w:color="auto" w:frame="1"/>
                <w:lang w:val="en-AU"/>
              </w:rPr>
              <w:t>Criteria for Establishment of a Centre of Excellence (</w:t>
            </w:r>
            <w:proofErr w:type="spellStart"/>
            <w:r w:rsidRPr="00E50C4A">
              <w:rPr>
                <w:rFonts w:ascii="Arial Narrow" w:eastAsia="Calibri" w:hAnsi="Arial Narrow" w:cs="Calibri"/>
                <w:color w:val="000000" w:themeColor="text1"/>
                <w:sz w:val="24"/>
                <w:szCs w:val="24"/>
                <w:bdr w:val="none" w:sz="0" w:space="0" w:color="auto" w:frame="1"/>
                <w:lang w:val="en-AU"/>
              </w:rPr>
              <w:t>CoE</w:t>
            </w:r>
            <w:proofErr w:type="spellEnd"/>
            <w:r w:rsidRPr="00E50C4A">
              <w:rPr>
                <w:rFonts w:ascii="Arial Narrow" w:eastAsia="Calibri" w:hAnsi="Arial Narrow" w:cs="Calibri"/>
                <w:color w:val="000000" w:themeColor="text1"/>
                <w:sz w:val="24"/>
                <w:szCs w:val="24"/>
                <w:bdr w:val="none" w:sz="0" w:space="0" w:color="auto" w:frame="1"/>
                <w:lang w:val="en-AU"/>
              </w:rPr>
              <w:t>) for IORA</w:t>
            </w:r>
          </w:p>
          <w:p w14:paraId="27979BD0"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7E41494F" w14:textId="77777777" w:rsidR="00E50C4A" w:rsidRPr="00E50C4A" w:rsidRDefault="00E50C4A" w:rsidP="00E50C4A">
            <w:pPr>
              <w:spacing w:after="0" w:line="240" w:lineRule="auto"/>
              <w:rPr>
                <w:rFonts w:ascii="Arial Narrow" w:eastAsia="Calibri" w:hAnsi="Arial Narrow" w:cs="Times New Roman"/>
                <w:i/>
                <w:iCs/>
                <w:color w:val="0070C0"/>
                <w:sz w:val="24"/>
                <w:szCs w:val="24"/>
                <w:shd w:val="clear" w:color="auto" w:fill="FFFFFF"/>
                <w:lang w:val="en-US"/>
              </w:rPr>
            </w:pPr>
            <w:r w:rsidRPr="00E50C4A">
              <w:rPr>
                <w:rFonts w:ascii="Arial Narrow" w:eastAsia="Calibri" w:hAnsi="Arial Narrow" w:cs="Times New Roman"/>
                <w:i/>
                <w:iCs/>
                <w:sz w:val="24"/>
                <w:szCs w:val="24"/>
                <w:shd w:val="clear" w:color="auto" w:fill="FFFFFF"/>
              </w:rPr>
              <w:t xml:space="preserve">Note: Member States to consider moving item 4 to Blue Economy as MIMA Centre of Excellence deals with Blue Economy topics. </w:t>
            </w:r>
            <w:r w:rsidRPr="00E50C4A">
              <w:rPr>
                <w:rFonts w:ascii="Arial Narrow" w:eastAsia="Calibri" w:hAnsi="Arial Narrow" w:cs="Times New Roman"/>
                <w:i/>
                <w:iCs/>
                <w:color w:val="0070C0"/>
                <w:sz w:val="24"/>
                <w:szCs w:val="24"/>
                <w:highlight w:val="yellow"/>
                <w:shd w:val="clear" w:color="auto" w:fill="FFFFFF"/>
                <w:lang w:val="en-US"/>
              </w:rPr>
              <w:t xml:space="preserve">[Comment from Australia: </w:t>
            </w:r>
            <w:r w:rsidRPr="00E50C4A">
              <w:rPr>
                <w:rFonts w:ascii="Arial Narrow" w:eastAsia="Calibri" w:hAnsi="Arial Narrow" w:cs="Times New Roman"/>
                <w:i/>
                <w:iCs/>
                <w:color w:val="0070C0"/>
                <w:sz w:val="24"/>
                <w:szCs w:val="24"/>
                <w:highlight w:val="yellow"/>
              </w:rPr>
              <w:t xml:space="preserve">Australia would welcome further information to inform a decision on whether item 4 should be moved to the Blue </w:t>
            </w:r>
            <w:r w:rsidRPr="00E50C4A">
              <w:rPr>
                <w:rFonts w:ascii="Arial Narrow" w:eastAsia="Calibri" w:hAnsi="Arial Narrow" w:cs="Times New Roman"/>
                <w:i/>
                <w:iCs/>
                <w:color w:val="0070C0"/>
                <w:sz w:val="24"/>
                <w:szCs w:val="24"/>
                <w:highlight w:val="yellow"/>
              </w:rPr>
              <w:lastRenderedPageBreak/>
              <w:t>Economy section of the Action Plan.</w:t>
            </w:r>
            <w:r w:rsidRPr="00E50C4A">
              <w:rPr>
                <w:rFonts w:ascii="Arial Narrow" w:eastAsia="Calibri" w:hAnsi="Arial Narrow" w:cs="Times New Roman"/>
                <w:i/>
                <w:iCs/>
                <w:color w:val="0070C0"/>
                <w:sz w:val="24"/>
                <w:szCs w:val="24"/>
                <w:highlight w:val="yellow"/>
                <w:lang w:val="en-US"/>
              </w:rPr>
              <w:t>”]</w:t>
            </w:r>
            <w:r w:rsidRPr="00E50C4A">
              <w:rPr>
                <w:rFonts w:ascii="Arial Narrow" w:eastAsia="Calibri" w:hAnsi="Arial Narrow" w:cs="Times New Roman"/>
                <w:i/>
                <w:iCs/>
                <w:color w:val="0070C0"/>
                <w:sz w:val="24"/>
                <w:szCs w:val="24"/>
                <w:lang w:val="en-US"/>
              </w:rPr>
              <w:t xml:space="preserve"> </w:t>
            </w:r>
            <w:r w:rsidRPr="00E50C4A">
              <w:rPr>
                <w:rFonts w:ascii="Arial Narrow" w:eastAsia="Calibri" w:hAnsi="Arial Narrow" w:cs="Times New Roman"/>
                <w:color w:val="0070C0"/>
                <w:sz w:val="24"/>
                <w:szCs w:val="24"/>
                <w:lang w:val="en-US"/>
              </w:rPr>
              <w:t xml:space="preserve">The terms of reference to setup </w:t>
            </w:r>
            <w:proofErr w:type="spellStart"/>
            <w:r w:rsidRPr="00E50C4A">
              <w:rPr>
                <w:rFonts w:ascii="Arial Narrow" w:eastAsia="Calibri" w:hAnsi="Arial Narrow" w:cs="Times New Roman"/>
                <w:color w:val="0070C0"/>
                <w:sz w:val="24"/>
                <w:szCs w:val="24"/>
                <w:lang w:val="en-US"/>
              </w:rPr>
              <w:t>CoE</w:t>
            </w:r>
            <w:proofErr w:type="spellEnd"/>
            <w:r w:rsidRPr="00E50C4A">
              <w:rPr>
                <w:rFonts w:ascii="Arial Narrow" w:eastAsia="Calibri" w:hAnsi="Arial Narrow" w:cs="Times New Roman"/>
                <w:color w:val="0070C0"/>
                <w:sz w:val="24"/>
                <w:szCs w:val="24"/>
                <w:lang w:val="en-US"/>
              </w:rPr>
              <w:t xml:space="preserve"> is under preparation in WGAST. If it is to be under MSS or BE would depend on the objectives and functions of MIMA.</w:t>
            </w:r>
          </w:p>
        </w:tc>
      </w:tr>
      <w:bookmarkEnd w:id="187"/>
      <w:tr w:rsidR="00E50C4A" w:rsidRPr="00E50C4A" w14:paraId="0BD9BE85" w14:textId="77777777" w:rsidTr="00286918">
        <w:tc>
          <w:tcPr>
            <w:tcW w:w="1106" w:type="dxa"/>
            <w:shd w:val="clear" w:color="auto" w:fill="auto"/>
          </w:tcPr>
          <w:p w14:paraId="6D93A51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MEDIUM-TERM</w:t>
            </w:r>
            <w:r w:rsidRPr="00E50C4A">
              <w:rPr>
                <w:rFonts w:ascii="Arial Narrow" w:eastAsia="Calibri" w:hAnsi="Arial Narrow" w:cs="Arial"/>
                <w:sz w:val="24"/>
                <w:szCs w:val="24"/>
              </w:rPr>
              <w:t xml:space="preserve"> </w:t>
            </w:r>
          </w:p>
          <w:p w14:paraId="5430BB5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6.</w:t>
            </w:r>
          </w:p>
        </w:tc>
        <w:tc>
          <w:tcPr>
            <w:tcW w:w="3969" w:type="dxa"/>
            <w:shd w:val="clear" w:color="auto" w:fill="auto"/>
          </w:tcPr>
          <w:p w14:paraId="6C8FF91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Implement training and capacity building programs</w:t>
            </w:r>
          </w:p>
          <w:p w14:paraId="6A546E5A" w14:textId="77777777" w:rsidR="00E50C4A" w:rsidRPr="00E50C4A" w:rsidRDefault="00E50C4A" w:rsidP="00E50C4A">
            <w:pPr>
              <w:spacing w:after="0" w:line="240" w:lineRule="auto"/>
              <w:rPr>
                <w:rFonts w:ascii="Arial Narrow" w:eastAsia="Calibri" w:hAnsi="Arial Narrow" w:cs="Arial"/>
                <w:sz w:val="24"/>
                <w:szCs w:val="24"/>
              </w:rPr>
            </w:pPr>
          </w:p>
          <w:p w14:paraId="441A621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543" w:type="dxa"/>
          </w:tcPr>
          <w:p w14:paraId="4332D032" w14:textId="77777777" w:rsidR="00E50C4A" w:rsidRPr="00E50C4A" w:rsidRDefault="00E50C4A" w:rsidP="00E50C4A">
            <w:pPr>
              <w:spacing w:after="0" w:line="240" w:lineRule="auto"/>
              <w:rPr>
                <w:rFonts w:ascii="Arial Narrow" w:eastAsia="Calibri" w:hAnsi="Arial Narrow" w:cs="Arial"/>
                <w:sz w:val="24"/>
                <w:szCs w:val="24"/>
              </w:rPr>
            </w:pPr>
            <w:proofErr w:type="gramStart"/>
            <w:r w:rsidRPr="00E50C4A">
              <w:rPr>
                <w:rFonts w:ascii="Arial Narrow" w:eastAsia="Calibri" w:hAnsi="Arial Narrow" w:cs="Arial"/>
                <w:sz w:val="24"/>
                <w:szCs w:val="24"/>
              </w:rPr>
              <w:t>A number of</w:t>
            </w:r>
            <w:proofErr w:type="gramEnd"/>
            <w:r w:rsidRPr="00E50C4A">
              <w:rPr>
                <w:rFonts w:ascii="Arial Narrow" w:eastAsia="Calibri" w:hAnsi="Arial Narrow" w:cs="Arial"/>
                <w:sz w:val="24"/>
                <w:szCs w:val="24"/>
              </w:rPr>
              <w:t xml:space="preserve"> events were held since the adoption of the Action Plan. </w:t>
            </w:r>
          </w:p>
          <w:p w14:paraId="0F69E9F4" w14:textId="77777777" w:rsidR="00E50C4A" w:rsidRPr="00E50C4A" w:rsidRDefault="00E50C4A" w:rsidP="00E50C4A">
            <w:pPr>
              <w:spacing w:after="0" w:line="240" w:lineRule="auto"/>
              <w:rPr>
                <w:rFonts w:ascii="Arial Narrow" w:eastAsia="Calibri" w:hAnsi="Arial Narrow" w:cs="Arial"/>
                <w:sz w:val="24"/>
                <w:szCs w:val="24"/>
              </w:rPr>
            </w:pPr>
          </w:p>
          <w:p w14:paraId="6D40FCA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Upcoming: Webinar in 2021:</w:t>
            </w:r>
          </w:p>
          <w:p w14:paraId="712A33D0" w14:textId="77777777" w:rsidR="00E50C4A" w:rsidRPr="00E50C4A" w:rsidRDefault="00E50C4A" w:rsidP="00953D90">
            <w:pPr>
              <w:numPr>
                <w:ilvl w:val="0"/>
                <w:numId w:val="16"/>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IORA Webinar on Port State Control and Maritime Safety and Security in the Indian Ocean Region, on 04 May 2021, virtually, by Sri Lanka in collaboration with the Max Planck Foundation for International Peace and the Rule of Law; and </w:t>
            </w:r>
          </w:p>
          <w:p w14:paraId="7B12B0F7" w14:textId="77777777" w:rsidR="00E50C4A" w:rsidRPr="00E50C4A" w:rsidRDefault="00E50C4A" w:rsidP="00953D90">
            <w:pPr>
              <w:numPr>
                <w:ilvl w:val="0"/>
                <w:numId w:val="16"/>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Conduct a tabletop exercise on Maritime Security &amp; the Law of the Sea (Virtually), by Australia and Indonesia (June/July 2021 – TBC). </w:t>
            </w:r>
          </w:p>
          <w:p w14:paraId="171BDE0E" w14:textId="77777777" w:rsidR="00E50C4A" w:rsidRPr="00E50C4A" w:rsidRDefault="00E50C4A" w:rsidP="00953D90">
            <w:pPr>
              <w:numPr>
                <w:ilvl w:val="0"/>
                <w:numId w:val="16"/>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Seminar on IUU Fishing to be hosted by India (TBC)</w:t>
            </w:r>
          </w:p>
          <w:p w14:paraId="23228F56" w14:textId="77777777" w:rsidR="00E50C4A" w:rsidRPr="00E50C4A" w:rsidRDefault="00E50C4A" w:rsidP="00E50C4A">
            <w:pPr>
              <w:spacing w:after="0" w:line="240" w:lineRule="auto"/>
              <w:ind w:left="720"/>
              <w:contextualSpacing/>
              <w:rPr>
                <w:rFonts w:ascii="Arial Narrow" w:eastAsia="Calibri" w:hAnsi="Arial Narrow" w:cs="Arial"/>
                <w:sz w:val="24"/>
                <w:szCs w:val="24"/>
                <w:lang w:val="en-ZA"/>
              </w:rPr>
            </w:pPr>
          </w:p>
          <w:p w14:paraId="7FE19E52"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0D83A5F4"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progress/On-going</w:t>
            </w:r>
          </w:p>
          <w:p w14:paraId="0E82465A"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36D1B3D4"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5EC8A48"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E81C3D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3423D0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F2D4656"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6F01B9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45E911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AF0421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E2380FC" w14:textId="77777777" w:rsidR="00E50C4A" w:rsidRPr="00E50C4A" w:rsidRDefault="00E50C4A" w:rsidP="00E50C4A">
            <w:pPr>
              <w:spacing w:after="0" w:line="240" w:lineRule="auto"/>
              <w:rPr>
                <w:rFonts w:ascii="Arial Narrow" w:eastAsia="Calibri" w:hAnsi="Arial Narrow" w:cs="Arial"/>
                <w:sz w:val="24"/>
                <w:szCs w:val="24"/>
              </w:rPr>
            </w:pPr>
          </w:p>
        </w:tc>
        <w:tc>
          <w:tcPr>
            <w:tcW w:w="1985" w:type="dxa"/>
          </w:tcPr>
          <w:p w14:paraId="5318124C"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r w:rsidRPr="00E50C4A">
              <w:rPr>
                <w:rFonts w:ascii="Arial Narrow" w:eastAsia="Calibri" w:hAnsi="Arial Narrow" w:cs="Times New Roman"/>
                <w:sz w:val="24"/>
                <w:szCs w:val="24"/>
              </w:rPr>
              <w:t xml:space="preserve">Identify existing training programmes to develop IORA training and capacity building programmes based on specific MSS needs. </w:t>
            </w:r>
          </w:p>
          <w:p w14:paraId="5D82C3C7"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7C9D7EC8" w14:textId="77777777" w:rsidR="00E50C4A" w:rsidRPr="00E50C4A" w:rsidRDefault="00E50C4A" w:rsidP="00E50C4A">
            <w:pPr>
              <w:spacing w:after="0" w:line="240" w:lineRule="auto"/>
              <w:rPr>
                <w:rFonts w:ascii="Arial Narrow" w:eastAsia="Calibri" w:hAnsi="Arial Narrow" w:cs="Times New Roman"/>
                <w:sz w:val="24"/>
                <w:szCs w:val="24"/>
                <w:shd w:val="clear" w:color="auto" w:fill="FFFFFF"/>
              </w:rPr>
            </w:pPr>
          </w:p>
          <w:p w14:paraId="4115C886" w14:textId="77777777" w:rsidR="00E50C4A" w:rsidRPr="00E50C4A" w:rsidRDefault="00E50C4A" w:rsidP="00E50C4A">
            <w:pPr>
              <w:spacing w:after="0" w:line="240" w:lineRule="auto"/>
              <w:rPr>
                <w:rFonts w:ascii="Arial Narrow" w:eastAsia="Calibri" w:hAnsi="Arial Narrow" w:cs="Arial"/>
                <w:sz w:val="24"/>
                <w:szCs w:val="24"/>
              </w:rPr>
            </w:pPr>
          </w:p>
          <w:p w14:paraId="7BBA9EE8"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416F2F8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Training and capacity building programmes highlighted in the WGMSS Work Plan and TORs to guide the way forward. </w:t>
            </w:r>
          </w:p>
          <w:p w14:paraId="617E4034" w14:textId="77777777" w:rsidR="00E50C4A" w:rsidRPr="00E50C4A" w:rsidRDefault="00E50C4A" w:rsidP="00E50C4A">
            <w:pPr>
              <w:spacing w:after="0" w:line="240" w:lineRule="auto"/>
              <w:rPr>
                <w:rFonts w:ascii="Arial Narrow" w:eastAsia="Calibri" w:hAnsi="Arial Narrow" w:cs="Arial"/>
                <w:sz w:val="24"/>
                <w:szCs w:val="24"/>
              </w:rPr>
            </w:pPr>
          </w:p>
          <w:p w14:paraId="4371EAA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Member States and Dialogue Partners to consider training programmes as per the specific needs of Member States. </w:t>
            </w:r>
          </w:p>
          <w:p w14:paraId="0443C165" w14:textId="77777777" w:rsidR="00E50C4A" w:rsidRPr="00E50C4A" w:rsidRDefault="00E50C4A" w:rsidP="00E50C4A">
            <w:pPr>
              <w:spacing w:after="0" w:line="240" w:lineRule="auto"/>
              <w:rPr>
                <w:rFonts w:ascii="Arial Narrow" w:eastAsia="Calibri" w:hAnsi="Arial Narrow" w:cs="Arial"/>
                <w:color w:val="FF0000"/>
                <w:sz w:val="24"/>
                <w:szCs w:val="24"/>
              </w:rPr>
            </w:pPr>
          </w:p>
          <w:p w14:paraId="365EE010"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It is recommended that sharing of best practices and training on latest equipment/software be considered by Member States to strengthen SAR Operations within IORA</w:t>
            </w:r>
            <w:r w:rsidRPr="00E50C4A">
              <w:rPr>
                <w:rFonts w:ascii="Arial Narrow" w:eastAsia="Calibri" w:hAnsi="Arial Narrow" w:cs="Arial"/>
                <w:sz w:val="24"/>
                <w:szCs w:val="24"/>
                <w:lang w:val="en-US"/>
              </w:rPr>
              <w:t>.</w:t>
            </w:r>
          </w:p>
          <w:p w14:paraId="70C68B45"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0D803AA3" w14:textId="77777777" w:rsidTr="00286918">
        <w:tc>
          <w:tcPr>
            <w:tcW w:w="1106" w:type="dxa"/>
            <w:shd w:val="clear" w:color="auto" w:fill="auto"/>
          </w:tcPr>
          <w:p w14:paraId="3B6EAFE3" w14:textId="77777777" w:rsidR="00E50C4A" w:rsidRPr="00E50C4A" w:rsidRDefault="00E50C4A" w:rsidP="00E50C4A">
            <w:pPr>
              <w:spacing w:after="0" w:line="240" w:lineRule="auto"/>
              <w:rPr>
                <w:rFonts w:ascii="Arial Narrow" w:eastAsia="Calibri" w:hAnsi="Arial Narrow" w:cs="Arial"/>
                <w:b/>
                <w:sz w:val="24"/>
                <w:szCs w:val="24"/>
              </w:rPr>
            </w:pPr>
          </w:p>
        </w:tc>
        <w:tc>
          <w:tcPr>
            <w:tcW w:w="3969" w:type="dxa"/>
            <w:shd w:val="clear" w:color="auto" w:fill="auto"/>
          </w:tcPr>
          <w:p w14:paraId="205E5A74" w14:textId="77777777" w:rsidR="00E50C4A" w:rsidRPr="00E50C4A" w:rsidRDefault="00E50C4A" w:rsidP="00E50C4A">
            <w:pPr>
              <w:spacing w:after="0" w:line="240" w:lineRule="auto"/>
              <w:rPr>
                <w:rFonts w:ascii="Arial Narrow" w:eastAsia="Calibri" w:hAnsi="Arial Narrow" w:cs="Arial"/>
                <w:sz w:val="24"/>
                <w:szCs w:val="24"/>
              </w:rPr>
            </w:pPr>
          </w:p>
        </w:tc>
        <w:tc>
          <w:tcPr>
            <w:tcW w:w="3543" w:type="dxa"/>
          </w:tcPr>
          <w:p w14:paraId="5EC0D673"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color w:val="0070C0"/>
                <w:sz w:val="24"/>
                <w:szCs w:val="24"/>
              </w:rPr>
              <w:t>A</w:t>
            </w:r>
            <w:r w:rsidRPr="00E50C4A">
              <w:rPr>
                <w:rFonts w:ascii="Arial Narrow" w:eastAsia="Calibri" w:hAnsi="Arial Narrow" w:cs="Times New Roman"/>
                <w:color w:val="0070C0"/>
                <w:sz w:val="24"/>
                <w:szCs w:val="24"/>
              </w:rPr>
              <w:t xml:space="preserve"> range of capacity-building activities have been proposed by Member States under the WGMSS Work </w:t>
            </w:r>
            <w:proofErr w:type="gramStart"/>
            <w:r w:rsidRPr="00E50C4A">
              <w:rPr>
                <w:rFonts w:ascii="Arial Narrow" w:eastAsia="Calibri" w:hAnsi="Arial Narrow" w:cs="Times New Roman"/>
                <w:color w:val="0070C0"/>
                <w:sz w:val="24"/>
                <w:szCs w:val="24"/>
              </w:rPr>
              <w:t>Plan</w:t>
            </w:r>
            <w:proofErr w:type="gramEnd"/>
            <w:r w:rsidRPr="00E50C4A">
              <w:rPr>
                <w:rFonts w:ascii="Arial Narrow" w:eastAsia="Calibri" w:hAnsi="Arial Narrow" w:cs="Times New Roman"/>
                <w:color w:val="0070C0"/>
                <w:sz w:val="24"/>
                <w:szCs w:val="24"/>
              </w:rPr>
              <w:t xml:space="preserve"> but the activities have been delayed by the COVID-19 pandemic</w:t>
            </w:r>
            <w:r w:rsidRPr="00E50C4A">
              <w:rPr>
                <w:rFonts w:ascii="Arial Narrow" w:eastAsia="Calibri" w:hAnsi="Arial Narrow" w:cs="Times New Roman"/>
                <w:color w:val="0070C0"/>
                <w:sz w:val="24"/>
                <w:szCs w:val="24"/>
                <w:lang w:val="en-US"/>
              </w:rPr>
              <w:t>.</w:t>
            </w:r>
          </w:p>
          <w:p w14:paraId="26EFF077" w14:textId="77777777" w:rsidR="00E50C4A" w:rsidRPr="00E50C4A" w:rsidRDefault="00E50C4A" w:rsidP="00E50C4A">
            <w:pPr>
              <w:spacing w:after="0" w:line="240" w:lineRule="auto"/>
              <w:rPr>
                <w:rFonts w:ascii="Arial Narrow" w:eastAsia="Calibri" w:hAnsi="Arial Narrow" w:cs="Arial"/>
                <w:sz w:val="24"/>
                <w:szCs w:val="24"/>
              </w:rPr>
            </w:pPr>
          </w:p>
          <w:p w14:paraId="5DE8D447"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482499D5"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3F2E6BC0" w14:textId="77777777" w:rsidR="00E50C4A" w:rsidRPr="00E50C4A" w:rsidRDefault="00E50C4A" w:rsidP="00E50C4A">
            <w:pPr>
              <w:spacing w:after="0" w:line="240" w:lineRule="auto"/>
              <w:rPr>
                <w:rFonts w:ascii="Arial Narrow" w:eastAsia="Calibri" w:hAnsi="Arial Narrow" w:cs="Arial"/>
                <w:b/>
                <w:color w:val="FF9900"/>
                <w:sz w:val="24"/>
                <w:szCs w:val="24"/>
              </w:rPr>
            </w:pPr>
          </w:p>
        </w:tc>
        <w:tc>
          <w:tcPr>
            <w:tcW w:w="1985" w:type="dxa"/>
          </w:tcPr>
          <w:p w14:paraId="72E889C0" w14:textId="77777777" w:rsidR="00E50C4A" w:rsidRPr="00E50C4A" w:rsidRDefault="00E50C4A" w:rsidP="00E50C4A">
            <w:pPr>
              <w:spacing w:after="0" w:line="240" w:lineRule="auto"/>
              <w:rPr>
                <w:rFonts w:ascii="Arial Narrow" w:eastAsia="Calibri" w:hAnsi="Arial Narrow" w:cs="Times New Roman"/>
                <w:sz w:val="24"/>
                <w:szCs w:val="24"/>
              </w:rPr>
            </w:pPr>
          </w:p>
        </w:tc>
        <w:tc>
          <w:tcPr>
            <w:tcW w:w="2268" w:type="dxa"/>
          </w:tcPr>
          <w:p w14:paraId="5DF98542" w14:textId="77777777" w:rsidR="00E50C4A" w:rsidRPr="00E50C4A" w:rsidRDefault="00E50C4A" w:rsidP="00E50C4A">
            <w:pPr>
              <w:spacing w:after="0" w:line="240" w:lineRule="auto"/>
              <w:rPr>
                <w:rFonts w:ascii="Arial Narrow" w:eastAsia="Calibri" w:hAnsi="Arial Narrow" w:cs="Arial"/>
                <w:color w:val="0070C0"/>
                <w:sz w:val="24"/>
                <w:szCs w:val="24"/>
              </w:rPr>
            </w:pPr>
            <w:r w:rsidRPr="00E50C4A">
              <w:rPr>
                <w:rFonts w:ascii="Arial Narrow" w:eastAsia="Calibri" w:hAnsi="Arial Narrow" w:cs="Arial"/>
                <w:color w:val="0070C0"/>
                <w:sz w:val="24"/>
                <w:szCs w:val="24"/>
              </w:rPr>
              <w:t>Member States to provide updates on hosting the listed</w:t>
            </w:r>
            <w:r w:rsidRPr="00E50C4A">
              <w:rPr>
                <w:rFonts w:ascii="Calibri" w:eastAsia="Calibri" w:hAnsi="Calibri" w:cs="Times New Roman"/>
              </w:rPr>
              <w:t xml:space="preserve"> </w:t>
            </w:r>
            <w:r w:rsidRPr="00E50C4A">
              <w:rPr>
                <w:rFonts w:ascii="Arial Narrow" w:eastAsia="Calibri" w:hAnsi="Arial Narrow" w:cs="Arial"/>
                <w:color w:val="0070C0"/>
                <w:sz w:val="24"/>
                <w:szCs w:val="24"/>
              </w:rPr>
              <w:t xml:space="preserve">training and capacity building programmes in the WGMSS Work Plan. </w:t>
            </w:r>
          </w:p>
          <w:p w14:paraId="487A0E3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0070C0"/>
                <w:sz w:val="24"/>
                <w:szCs w:val="24"/>
              </w:rPr>
              <w:t xml:space="preserve">The WGMSS outcomes recommended Member States to consider leading specific MSS activities listed in the WGMSS Work Plan to facilitate the implementation. </w:t>
            </w:r>
          </w:p>
        </w:tc>
      </w:tr>
      <w:tr w:rsidR="00E50C4A" w:rsidRPr="00E50C4A" w14:paraId="664575CE" w14:textId="77777777" w:rsidTr="00286918">
        <w:tc>
          <w:tcPr>
            <w:tcW w:w="1106" w:type="dxa"/>
            <w:shd w:val="clear" w:color="auto" w:fill="auto"/>
          </w:tcPr>
          <w:p w14:paraId="0B562CD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7.</w:t>
            </w:r>
          </w:p>
        </w:tc>
        <w:tc>
          <w:tcPr>
            <w:tcW w:w="3969" w:type="dxa"/>
            <w:shd w:val="clear" w:color="auto" w:fill="auto"/>
          </w:tcPr>
          <w:p w14:paraId="04034C1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further proposals for establishing IORA Centres of Excellence for Maritime Safety and Security</w:t>
            </w:r>
          </w:p>
          <w:p w14:paraId="0D89C361" w14:textId="77777777" w:rsidR="00E50C4A" w:rsidRPr="00E50C4A" w:rsidRDefault="00E50C4A" w:rsidP="00E50C4A">
            <w:pPr>
              <w:spacing w:after="0" w:line="240" w:lineRule="auto"/>
              <w:rPr>
                <w:rFonts w:ascii="Arial Narrow" w:eastAsia="Calibri" w:hAnsi="Arial Narrow" w:cs="Arial"/>
                <w:sz w:val="24"/>
                <w:szCs w:val="24"/>
              </w:rPr>
            </w:pPr>
          </w:p>
          <w:p w14:paraId="7919113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543" w:type="dxa"/>
          </w:tcPr>
          <w:p w14:paraId="51B7496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proposed IORA Centre of Excellence (ICE) may feed into this activity.</w:t>
            </w:r>
          </w:p>
          <w:p w14:paraId="7F887C3D" w14:textId="77777777" w:rsidR="00E50C4A" w:rsidRPr="00E50C4A" w:rsidRDefault="00E50C4A" w:rsidP="00E50C4A">
            <w:pPr>
              <w:spacing w:after="0" w:line="240" w:lineRule="auto"/>
              <w:rPr>
                <w:rFonts w:ascii="Arial Narrow" w:eastAsia="Calibri" w:hAnsi="Arial Narrow" w:cs="Arial"/>
                <w:sz w:val="24"/>
                <w:szCs w:val="24"/>
              </w:rPr>
            </w:pPr>
          </w:p>
          <w:p w14:paraId="32131F5B"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 </w:t>
            </w:r>
          </w:p>
        </w:tc>
        <w:tc>
          <w:tcPr>
            <w:tcW w:w="1276" w:type="dxa"/>
          </w:tcPr>
          <w:p w14:paraId="22A6AED1"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6F8D49B6" w14:textId="77777777" w:rsidR="00E50C4A" w:rsidRPr="00E50C4A" w:rsidRDefault="00E50C4A" w:rsidP="00E50C4A">
            <w:pPr>
              <w:spacing w:after="0" w:line="240" w:lineRule="auto"/>
              <w:rPr>
                <w:rFonts w:ascii="Arial Narrow" w:eastAsia="Calibri" w:hAnsi="Arial Narrow" w:cs="Times New Roman"/>
                <w:sz w:val="24"/>
                <w:szCs w:val="24"/>
              </w:rPr>
            </w:pPr>
          </w:p>
          <w:p w14:paraId="1A51B764" w14:textId="77777777" w:rsidR="00E50C4A" w:rsidRPr="00E50C4A" w:rsidRDefault="00E50C4A" w:rsidP="00E50C4A">
            <w:pPr>
              <w:spacing w:after="0" w:line="240" w:lineRule="auto"/>
              <w:rPr>
                <w:rFonts w:ascii="Arial Narrow" w:eastAsia="Calibri" w:hAnsi="Arial Narrow" w:cs="Times New Roman"/>
                <w:sz w:val="24"/>
                <w:szCs w:val="24"/>
              </w:rPr>
            </w:pPr>
          </w:p>
          <w:p w14:paraId="4BF53CF0" w14:textId="77777777" w:rsidR="00E50C4A" w:rsidRPr="00E50C4A" w:rsidRDefault="00E50C4A" w:rsidP="00E50C4A">
            <w:pPr>
              <w:spacing w:after="0" w:line="240" w:lineRule="auto"/>
              <w:rPr>
                <w:rFonts w:ascii="Arial Narrow" w:eastAsia="Calibri" w:hAnsi="Arial Narrow" w:cs="Times New Roman"/>
                <w:sz w:val="24"/>
                <w:szCs w:val="24"/>
              </w:rPr>
            </w:pPr>
          </w:p>
          <w:p w14:paraId="1A2F9337" w14:textId="77777777" w:rsidR="00E50C4A" w:rsidRPr="00E50C4A" w:rsidRDefault="00E50C4A" w:rsidP="00E50C4A">
            <w:pPr>
              <w:spacing w:after="0" w:line="240" w:lineRule="auto"/>
              <w:rPr>
                <w:rFonts w:ascii="Arial Narrow" w:eastAsia="Calibri" w:hAnsi="Arial Narrow" w:cs="Times New Roman"/>
                <w:sz w:val="24"/>
                <w:szCs w:val="24"/>
              </w:rPr>
            </w:pPr>
          </w:p>
          <w:p w14:paraId="2E2F5828" w14:textId="77777777" w:rsidR="00E50C4A" w:rsidRPr="00E50C4A" w:rsidRDefault="00E50C4A" w:rsidP="00E50C4A">
            <w:pPr>
              <w:spacing w:after="0" w:line="240" w:lineRule="auto"/>
              <w:rPr>
                <w:rFonts w:ascii="Arial Narrow" w:eastAsia="Calibri" w:hAnsi="Arial Narrow" w:cs="Times New Roman"/>
                <w:sz w:val="24"/>
                <w:szCs w:val="24"/>
              </w:rPr>
            </w:pPr>
          </w:p>
          <w:p w14:paraId="6955D2B1" w14:textId="77777777" w:rsidR="00E50C4A" w:rsidRPr="00E50C4A" w:rsidRDefault="00E50C4A" w:rsidP="00E50C4A">
            <w:pPr>
              <w:spacing w:after="0" w:line="240" w:lineRule="auto"/>
              <w:rPr>
                <w:rFonts w:ascii="Arial Narrow" w:eastAsia="Calibri" w:hAnsi="Arial Narrow" w:cs="Times New Roman"/>
                <w:sz w:val="24"/>
                <w:szCs w:val="24"/>
              </w:rPr>
            </w:pPr>
          </w:p>
        </w:tc>
        <w:tc>
          <w:tcPr>
            <w:tcW w:w="1985" w:type="dxa"/>
          </w:tcPr>
          <w:p w14:paraId="1C80BA2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Possible areas of cooperation envisaged: developing MSS capabilities in </w:t>
            </w:r>
            <w:proofErr w:type="spellStart"/>
            <w:r w:rsidRPr="00E50C4A">
              <w:rPr>
                <w:rFonts w:ascii="Arial Narrow" w:eastAsia="Calibri" w:hAnsi="Arial Narrow" w:cs="Arial"/>
                <w:sz w:val="24"/>
                <w:szCs w:val="24"/>
              </w:rPr>
              <w:t>lORA</w:t>
            </w:r>
            <w:proofErr w:type="spellEnd"/>
            <w:r w:rsidRPr="00E50C4A">
              <w:rPr>
                <w:rFonts w:ascii="Arial Narrow" w:eastAsia="Calibri" w:hAnsi="Arial Narrow" w:cs="Arial"/>
                <w:sz w:val="24"/>
                <w:szCs w:val="24"/>
              </w:rPr>
              <w:t xml:space="preserve"> Member States, sharing of information, development of operational picture, harnessing support of </w:t>
            </w:r>
            <w:proofErr w:type="spellStart"/>
            <w:r w:rsidRPr="00E50C4A">
              <w:rPr>
                <w:rFonts w:ascii="Arial Narrow" w:eastAsia="Calibri" w:hAnsi="Arial Narrow" w:cs="Arial"/>
                <w:sz w:val="24"/>
                <w:szCs w:val="24"/>
              </w:rPr>
              <w:t>lORA</w:t>
            </w:r>
            <w:proofErr w:type="spellEnd"/>
            <w:r w:rsidRPr="00E50C4A">
              <w:rPr>
                <w:rFonts w:ascii="Arial Narrow" w:eastAsia="Calibri" w:hAnsi="Arial Narrow" w:cs="Arial"/>
                <w:sz w:val="24"/>
                <w:szCs w:val="24"/>
              </w:rPr>
              <w:t xml:space="preserve"> shipping community, conducting seminars/workshops, coordinating information during </w:t>
            </w:r>
            <w:r w:rsidRPr="00E50C4A">
              <w:rPr>
                <w:rFonts w:ascii="Arial Narrow" w:eastAsia="Calibri" w:hAnsi="Arial Narrow" w:cs="Arial"/>
                <w:sz w:val="24"/>
                <w:szCs w:val="24"/>
              </w:rPr>
              <w:lastRenderedPageBreak/>
              <w:t xml:space="preserve">HADR and SAR Missions, aligning regional &amp; national policies as well as regulatory frameworks. </w:t>
            </w:r>
          </w:p>
        </w:tc>
        <w:tc>
          <w:tcPr>
            <w:tcW w:w="2268" w:type="dxa"/>
          </w:tcPr>
          <w:p w14:paraId="11731D1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The task received attention at the First WGMSS Meeting held in Sri Lanka.</w:t>
            </w:r>
          </w:p>
          <w:p w14:paraId="082F3BBF" w14:textId="77777777" w:rsidR="00E50C4A" w:rsidRPr="00E50C4A" w:rsidRDefault="00E50C4A" w:rsidP="00E50C4A">
            <w:pPr>
              <w:spacing w:after="0" w:line="240" w:lineRule="auto"/>
              <w:rPr>
                <w:rFonts w:ascii="Arial Narrow" w:eastAsia="Calibri" w:hAnsi="Arial Narrow" w:cs="Arial"/>
                <w:sz w:val="24"/>
                <w:szCs w:val="24"/>
              </w:rPr>
            </w:pPr>
          </w:p>
          <w:p w14:paraId="1713B9B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proposed IORA Centre of Excellence (ICE) may also feed into this activity.</w:t>
            </w:r>
          </w:p>
          <w:p w14:paraId="6AC7BB0D" w14:textId="77777777" w:rsidR="00E50C4A" w:rsidRPr="00E50C4A" w:rsidRDefault="00E50C4A" w:rsidP="00E50C4A">
            <w:pPr>
              <w:spacing w:after="0" w:line="240" w:lineRule="auto"/>
              <w:rPr>
                <w:rFonts w:ascii="Arial Narrow" w:eastAsia="Calibri" w:hAnsi="Arial Narrow" w:cs="Arial"/>
                <w:sz w:val="24"/>
                <w:szCs w:val="24"/>
              </w:rPr>
            </w:pPr>
          </w:p>
          <w:p w14:paraId="0B5FD651" w14:textId="77777777" w:rsidR="00E50C4A" w:rsidRPr="00E50C4A" w:rsidRDefault="00E50C4A" w:rsidP="00E50C4A">
            <w:pPr>
              <w:spacing w:after="0" w:line="240" w:lineRule="auto"/>
              <w:rPr>
                <w:rFonts w:ascii="Arial Narrow" w:eastAsia="Calibri" w:hAnsi="Arial Narrow" w:cs="Calibri"/>
                <w:color w:val="000000" w:themeColor="text1"/>
                <w:sz w:val="24"/>
                <w:szCs w:val="24"/>
                <w:bdr w:val="none" w:sz="0" w:space="0" w:color="auto" w:frame="1"/>
                <w:lang w:val="en-AU"/>
              </w:rPr>
            </w:pPr>
            <w:r w:rsidRPr="00E50C4A">
              <w:rPr>
                <w:rFonts w:ascii="Arial Narrow" w:eastAsia="Calibri" w:hAnsi="Arial Narrow" w:cs="Arial Narrow"/>
                <w:color w:val="000000" w:themeColor="text1"/>
                <w:sz w:val="24"/>
                <w:szCs w:val="24"/>
              </w:rPr>
              <w:t>The 20</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COM approved the </w:t>
            </w:r>
            <w:r w:rsidRPr="00E50C4A">
              <w:rPr>
                <w:rFonts w:ascii="Arial Narrow" w:eastAsia="Calibri" w:hAnsi="Arial Narrow" w:cs="Calibri"/>
                <w:color w:val="000000" w:themeColor="text1"/>
                <w:sz w:val="24"/>
                <w:szCs w:val="24"/>
                <w:bdr w:val="none" w:sz="0" w:space="0" w:color="auto" w:frame="1"/>
                <w:lang w:val="en-AU"/>
              </w:rPr>
              <w:t>Criteria for Establishment of a Centre of Excellence (</w:t>
            </w:r>
            <w:proofErr w:type="spellStart"/>
            <w:r w:rsidRPr="00E50C4A">
              <w:rPr>
                <w:rFonts w:ascii="Arial Narrow" w:eastAsia="Calibri" w:hAnsi="Arial Narrow" w:cs="Calibri"/>
                <w:color w:val="000000" w:themeColor="text1"/>
                <w:sz w:val="24"/>
                <w:szCs w:val="24"/>
                <w:bdr w:val="none" w:sz="0" w:space="0" w:color="auto" w:frame="1"/>
                <w:lang w:val="en-AU"/>
              </w:rPr>
              <w:t>CoE</w:t>
            </w:r>
            <w:proofErr w:type="spellEnd"/>
            <w:r w:rsidRPr="00E50C4A">
              <w:rPr>
                <w:rFonts w:ascii="Arial Narrow" w:eastAsia="Calibri" w:hAnsi="Arial Narrow" w:cs="Calibri"/>
                <w:color w:val="000000" w:themeColor="text1"/>
                <w:sz w:val="24"/>
                <w:szCs w:val="24"/>
                <w:bdr w:val="none" w:sz="0" w:space="0" w:color="auto" w:frame="1"/>
                <w:lang w:val="en-AU"/>
              </w:rPr>
              <w:t>) for IORA</w:t>
            </w:r>
          </w:p>
          <w:p w14:paraId="76AD86D0" w14:textId="77777777" w:rsidR="00E50C4A" w:rsidRPr="00E50C4A" w:rsidRDefault="00E50C4A" w:rsidP="00E50C4A">
            <w:pPr>
              <w:spacing w:after="0" w:line="240" w:lineRule="auto"/>
              <w:rPr>
                <w:rFonts w:ascii="Arial Narrow" w:eastAsia="Calibri" w:hAnsi="Arial Narrow" w:cs="Calibri"/>
                <w:color w:val="000000" w:themeColor="text1"/>
                <w:sz w:val="24"/>
                <w:szCs w:val="24"/>
              </w:rPr>
            </w:pPr>
          </w:p>
          <w:p w14:paraId="7A19CBE6" w14:textId="77777777" w:rsidR="00E50C4A" w:rsidRPr="00E50C4A" w:rsidRDefault="00E50C4A" w:rsidP="00E50C4A">
            <w:pPr>
              <w:spacing w:after="0" w:line="240" w:lineRule="auto"/>
              <w:rPr>
                <w:rFonts w:ascii="Arial Narrow" w:eastAsia="Calibri" w:hAnsi="Arial Narrow" w:cs="Arial"/>
                <w:color w:val="0070C0"/>
                <w:sz w:val="24"/>
                <w:szCs w:val="24"/>
                <w:lang w:val="en-US"/>
              </w:rPr>
            </w:pPr>
          </w:p>
          <w:p w14:paraId="4AB03DF3"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0070C0"/>
                <w:sz w:val="24"/>
                <w:szCs w:val="24"/>
                <w:lang w:val="en-US"/>
              </w:rPr>
              <w:lastRenderedPageBreak/>
              <w:t xml:space="preserve">India to guide the way forward on this activity. </w:t>
            </w:r>
          </w:p>
        </w:tc>
      </w:tr>
      <w:tr w:rsidR="00E50C4A" w:rsidRPr="00E50C4A" w14:paraId="48FBD887" w14:textId="77777777" w:rsidTr="00286918">
        <w:tc>
          <w:tcPr>
            <w:tcW w:w="1106" w:type="dxa"/>
            <w:shd w:val="clear" w:color="auto" w:fill="auto"/>
          </w:tcPr>
          <w:p w14:paraId="11C55A9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LONG-TERM</w:t>
            </w:r>
          </w:p>
          <w:p w14:paraId="5B305ABE" w14:textId="77777777" w:rsidR="00E50C4A" w:rsidRPr="00E50C4A" w:rsidRDefault="00E50C4A" w:rsidP="00E50C4A">
            <w:pPr>
              <w:spacing w:after="0" w:line="240" w:lineRule="auto"/>
              <w:rPr>
                <w:rFonts w:ascii="Arial Narrow" w:eastAsia="Calibri" w:hAnsi="Arial Narrow" w:cs="Arial"/>
                <w:sz w:val="24"/>
                <w:szCs w:val="24"/>
              </w:rPr>
            </w:pPr>
          </w:p>
          <w:p w14:paraId="691624B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8.</w:t>
            </w:r>
          </w:p>
        </w:tc>
        <w:tc>
          <w:tcPr>
            <w:tcW w:w="3969" w:type="dxa"/>
            <w:shd w:val="clear" w:color="auto" w:fill="auto"/>
          </w:tcPr>
          <w:p w14:paraId="118B0CF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a regional surveillance network of existing Member States institutions including sharing of data and exchange of information on maritime transportation systems</w:t>
            </w:r>
          </w:p>
          <w:p w14:paraId="1E7E52ED" w14:textId="77777777" w:rsidR="00E50C4A" w:rsidRPr="00E50C4A" w:rsidRDefault="00E50C4A" w:rsidP="00E50C4A">
            <w:pPr>
              <w:spacing w:after="0" w:line="240" w:lineRule="auto"/>
              <w:rPr>
                <w:rFonts w:ascii="Arial Narrow" w:eastAsia="Calibri" w:hAnsi="Arial Narrow" w:cs="Arial"/>
                <w:sz w:val="24"/>
                <w:szCs w:val="24"/>
              </w:rPr>
            </w:pPr>
          </w:p>
          <w:p w14:paraId="6F40221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p w14:paraId="0A68BDF3" w14:textId="77777777" w:rsidR="00E50C4A" w:rsidRPr="00E50C4A" w:rsidRDefault="00E50C4A" w:rsidP="00E50C4A">
            <w:pPr>
              <w:spacing w:after="0" w:line="240" w:lineRule="auto"/>
              <w:rPr>
                <w:rFonts w:ascii="Arial Narrow" w:eastAsia="Calibri" w:hAnsi="Arial Narrow" w:cs="Arial"/>
                <w:sz w:val="24"/>
                <w:szCs w:val="24"/>
              </w:rPr>
            </w:pPr>
          </w:p>
        </w:tc>
        <w:tc>
          <w:tcPr>
            <w:tcW w:w="3543" w:type="dxa"/>
          </w:tcPr>
          <w:p w14:paraId="6F4BD4D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India submitted a MOU proposal between the IORA Secretariat and the Information Fusion Centre – Indian Ocean Region (IFC – IOR) on ‘Enhancing Maritime Safety and Security (MSS) through IFC – IOR’.</w:t>
            </w:r>
          </w:p>
          <w:p w14:paraId="4B311379" w14:textId="77777777" w:rsidR="00E50C4A" w:rsidRPr="00E50C4A" w:rsidRDefault="00E50C4A" w:rsidP="00E50C4A">
            <w:pPr>
              <w:spacing w:after="0" w:line="240" w:lineRule="auto"/>
              <w:rPr>
                <w:rFonts w:ascii="Arial Narrow" w:eastAsia="Calibri" w:hAnsi="Arial Narrow" w:cs="Arial"/>
                <w:sz w:val="24"/>
                <w:szCs w:val="24"/>
              </w:rPr>
            </w:pPr>
          </w:p>
          <w:p w14:paraId="34C4DB0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The Secretariat circulated the MOU to the WGMSS Cluster Group Members to give comments. Feedback was received from the following Member States: Australia, Bangladesh, Mauritius, South </w:t>
            </w:r>
            <w:proofErr w:type="gramStart"/>
            <w:r w:rsidRPr="00E50C4A">
              <w:rPr>
                <w:rFonts w:ascii="Arial Narrow" w:eastAsia="Calibri" w:hAnsi="Arial Narrow" w:cs="Arial"/>
                <w:sz w:val="24"/>
                <w:szCs w:val="24"/>
                <w:lang w:val="en-US"/>
              </w:rPr>
              <w:t>Africa</w:t>
            </w:r>
            <w:proofErr w:type="gramEnd"/>
            <w:r w:rsidRPr="00E50C4A">
              <w:rPr>
                <w:rFonts w:ascii="Arial Narrow" w:eastAsia="Calibri" w:hAnsi="Arial Narrow" w:cs="Arial"/>
                <w:sz w:val="24"/>
                <w:szCs w:val="24"/>
                <w:lang w:val="en-US"/>
              </w:rPr>
              <w:t xml:space="preserve"> and Sri Lanka. </w:t>
            </w:r>
          </w:p>
          <w:p w14:paraId="7F128B3A"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The views have been transmitted to India for consideration on 03 September 2020, before onward circulation to all IORA Member States. India is currently updating the draft for onward circulation to all Member States.</w:t>
            </w:r>
          </w:p>
          <w:p w14:paraId="0574366C"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56587492"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1A7CECBE" w14:textId="77777777" w:rsidR="00E50C4A" w:rsidRPr="00E50C4A" w:rsidRDefault="00E50C4A" w:rsidP="00E50C4A">
            <w:pPr>
              <w:spacing w:after="0" w:line="240" w:lineRule="auto"/>
              <w:rPr>
                <w:rFonts w:ascii="Arial Narrow" w:eastAsia="Calibri" w:hAnsi="Arial Narrow" w:cs="Arial"/>
                <w:sz w:val="24"/>
                <w:szCs w:val="24"/>
              </w:rPr>
            </w:pPr>
          </w:p>
        </w:tc>
        <w:tc>
          <w:tcPr>
            <w:tcW w:w="1985" w:type="dxa"/>
          </w:tcPr>
          <w:p w14:paraId="4592F77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To establish a cohesive approach to Maritime Safety and Security in IORA.</w:t>
            </w:r>
          </w:p>
          <w:p w14:paraId="322D2E4F" w14:textId="77777777" w:rsidR="00E50C4A" w:rsidRPr="00E50C4A" w:rsidRDefault="00E50C4A" w:rsidP="00E50C4A">
            <w:pPr>
              <w:spacing w:after="0" w:line="240" w:lineRule="auto"/>
              <w:rPr>
                <w:rFonts w:ascii="Arial Narrow" w:eastAsia="Calibri" w:hAnsi="Arial Narrow" w:cs="Arial"/>
                <w:sz w:val="24"/>
                <w:szCs w:val="24"/>
              </w:rPr>
            </w:pPr>
          </w:p>
          <w:p w14:paraId="0A565383" w14:textId="77777777" w:rsidR="00E50C4A" w:rsidRPr="00E50C4A" w:rsidRDefault="00E50C4A" w:rsidP="00E50C4A">
            <w:pPr>
              <w:spacing w:after="0" w:line="240" w:lineRule="auto"/>
              <w:rPr>
                <w:rFonts w:ascii="Arial Narrow" w:eastAsia="Calibri" w:hAnsi="Arial Narrow" w:cs="Arial"/>
                <w:sz w:val="24"/>
                <w:szCs w:val="24"/>
              </w:rPr>
            </w:pPr>
          </w:p>
        </w:tc>
        <w:tc>
          <w:tcPr>
            <w:tcW w:w="2268" w:type="dxa"/>
          </w:tcPr>
          <w:p w14:paraId="2CCE6EA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Member States to provide comments on the MOU.</w:t>
            </w:r>
          </w:p>
          <w:p w14:paraId="0677E100" w14:textId="77777777" w:rsidR="00E50C4A" w:rsidRPr="00E50C4A" w:rsidRDefault="00E50C4A" w:rsidP="00E50C4A">
            <w:pPr>
              <w:spacing w:after="0" w:line="240" w:lineRule="auto"/>
              <w:rPr>
                <w:rFonts w:ascii="Arial Narrow" w:eastAsia="Calibri" w:hAnsi="Arial Narrow" w:cs="Arial"/>
                <w:sz w:val="24"/>
                <w:szCs w:val="24"/>
              </w:rPr>
            </w:pPr>
          </w:p>
          <w:p w14:paraId="3FFF78C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First IORA Strategic Planning Workshop held on 9-10 April 2019 recommended that a dedicated conference on regional security architecture may be held. Sri Lanka as the Lead Coordinator to consider the proposal at the Second WGMSS Meeting.</w:t>
            </w:r>
          </w:p>
          <w:p w14:paraId="46C9DBA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 </w:t>
            </w:r>
          </w:p>
        </w:tc>
      </w:tr>
    </w:tbl>
    <w:p w14:paraId="00AE847F"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421D9A42" w14:textId="77777777" w:rsidR="00E50C4A" w:rsidRPr="00E50C4A" w:rsidRDefault="00E50C4A" w:rsidP="00E50C4A">
      <w:pPr>
        <w:rPr>
          <w:rFonts w:ascii="Arial Narrow" w:eastAsia="Calibri" w:hAnsi="Arial Narrow" w:cs="Arial"/>
          <w:b/>
          <w:bCs/>
          <w:caps/>
          <w:sz w:val="24"/>
          <w:szCs w:val="24"/>
        </w:rPr>
      </w:pPr>
      <w:r w:rsidRPr="00E50C4A">
        <w:rPr>
          <w:rFonts w:ascii="Arial Narrow" w:eastAsia="Calibri" w:hAnsi="Arial Narrow" w:cs="Arial"/>
          <w:b/>
          <w:bCs/>
          <w:caps/>
          <w:sz w:val="24"/>
          <w:szCs w:val="24"/>
        </w:rPr>
        <w:br w:type="page"/>
      </w:r>
    </w:p>
    <w:p w14:paraId="04B3B092"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C8980C4" w14:textId="77777777" w:rsidR="00E50C4A" w:rsidRPr="00E50C4A" w:rsidRDefault="00E50C4A" w:rsidP="00E50C4A">
      <w:pPr>
        <w:spacing w:after="0" w:line="240" w:lineRule="auto"/>
        <w:jc w:val="center"/>
        <w:rPr>
          <w:rFonts w:ascii="Arial Narrow" w:eastAsia="Calibri" w:hAnsi="Arial Narrow" w:cs="Arial"/>
          <w:b/>
          <w:sz w:val="24"/>
          <w:szCs w:val="24"/>
        </w:rPr>
      </w:pPr>
      <w:r w:rsidRPr="00E50C4A">
        <w:rPr>
          <w:rFonts w:ascii="Arial Narrow" w:eastAsia="Calibri" w:hAnsi="Arial Narrow" w:cs="Arial"/>
          <w:b/>
          <w:bCs/>
          <w:caps/>
          <w:sz w:val="24"/>
          <w:szCs w:val="24"/>
        </w:rPr>
        <w:t>TRADE AND INVESTMENT FACILITATION</w:t>
      </w:r>
      <w:r w:rsidRPr="00E50C4A">
        <w:rPr>
          <w:rFonts w:ascii="Arial Narrow" w:eastAsia="Calibri" w:hAnsi="Arial Narrow" w:cs="Arial"/>
          <w:b/>
          <w:bCs/>
          <w:caps/>
          <w:sz w:val="24"/>
          <w:szCs w:val="24"/>
          <w:lang w:val="id-ID"/>
        </w:rPr>
        <w:t xml:space="preserve"> </w:t>
      </w:r>
      <w:r w:rsidRPr="00E50C4A">
        <w:rPr>
          <w:rFonts w:ascii="Arial Narrow" w:eastAsia="Calibri" w:hAnsi="Arial Narrow" w:cs="Arial"/>
          <w:b/>
          <w:bCs/>
          <w:caps/>
          <w:sz w:val="24"/>
          <w:szCs w:val="24"/>
        </w:rPr>
        <w:t>(tif)</w:t>
      </w:r>
    </w:p>
    <w:p w14:paraId="421DD417" w14:textId="77777777" w:rsidR="00E50C4A" w:rsidRPr="00E50C4A" w:rsidRDefault="00E50C4A" w:rsidP="00E50C4A">
      <w:pPr>
        <w:spacing w:after="0" w:line="240" w:lineRule="auto"/>
        <w:rPr>
          <w:rFonts w:ascii="Arial Narrow" w:eastAsia="Calibri" w:hAnsi="Arial Narrow" w:cs="Arial"/>
          <w:b/>
          <w:sz w:val="24"/>
          <w:szCs w:val="24"/>
        </w:rPr>
      </w:pPr>
    </w:p>
    <w:p w14:paraId="0D5E5DFC"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Mauritius</w:t>
      </w:r>
    </w:p>
    <w:p w14:paraId="78484809"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bCs/>
          <w:sz w:val="24"/>
          <w:szCs w:val="24"/>
        </w:rPr>
        <w:t xml:space="preserve">Cluster Group: </w:t>
      </w:r>
      <w:r w:rsidRPr="00E50C4A">
        <w:rPr>
          <w:rFonts w:ascii="Arial Narrow" w:eastAsia="Calibri" w:hAnsi="Arial Narrow" w:cs="Arial"/>
          <w:b/>
          <w:bCs/>
          <w:sz w:val="24"/>
          <w:szCs w:val="24"/>
          <w:lang w:val="en-US"/>
        </w:rPr>
        <w:t xml:space="preserve">Australia, India, Iran, Malaysia, Singapore, South </w:t>
      </w:r>
      <w:proofErr w:type="gramStart"/>
      <w:r w:rsidRPr="00E50C4A">
        <w:rPr>
          <w:rFonts w:ascii="Arial Narrow" w:eastAsia="Calibri" w:hAnsi="Arial Narrow" w:cs="Arial"/>
          <w:b/>
          <w:bCs/>
          <w:sz w:val="24"/>
          <w:szCs w:val="24"/>
          <w:lang w:val="en-US"/>
        </w:rPr>
        <w:t>Africa</w:t>
      </w:r>
      <w:proofErr w:type="gramEnd"/>
      <w:r w:rsidRPr="00E50C4A">
        <w:rPr>
          <w:rFonts w:ascii="Arial Narrow" w:eastAsia="Calibri" w:hAnsi="Arial Narrow" w:cs="Arial"/>
          <w:b/>
          <w:bCs/>
          <w:sz w:val="24"/>
          <w:szCs w:val="24"/>
          <w:lang w:val="en-US"/>
        </w:rPr>
        <w:t xml:space="preserve"> and Tanzania</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3910"/>
        <w:gridCol w:w="3544"/>
        <w:gridCol w:w="1276"/>
        <w:gridCol w:w="1843"/>
        <w:gridCol w:w="2409"/>
      </w:tblGrid>
      <w:tr w:rsidR="00E50C4A" w:rsidRPr="00E50C4A" w14:paraId="225150BB" w14:textId="77777777" w:rsidTr="00286918">
        <w:tc>
          <w:tcPr>
            <w:tcW w:w="1193" w:type="dxa"/>
            <w:shd w:val="clear" w:color="auto" w:fill="D9D9D9"/>
          </w:tcPr>
          <w:p w14:paraId="08008A04"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910" w:type="dxa"/>
            <w:shd w:val="clear" w:color="auto" w:fill="D9D9D9"/>
          </w:tcPr>
          <w:p w14:paraId="17BB81F7"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820" w:type="dxa"/>
            <w:gridSpan w:val="2"/>
            <w:shd w:val="clear" w:color="auto" w:fill="D9D9D9"/>
          </w:tcPr>
          <w:p w14:paraId="0F75914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843" w:type="dxa"/>
            <w:shd w:val="clear" w:color="auto" w:fill="D9D9D9"/>
          </w:tcPr>
          <w:p w14:paraId="2C536BF9"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409" w:type="dxa"/>
            <w:shd w:val="clear" w:color="auto" w:fill="D9D9D9"/>
          </w:tcPr>
          <w:p w14:paraId="1761E9C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66777C36" w14:textId="77777777" w:rsidTr="00286918">
        <w:tc>
          <w:tcPr>
            <w:tcW w:w="1193" w:type="dxa"/>
            <w:shd w:val="clear" w:color="auto" w:fill="auto"/>
          </w:tcPr>
          <w:p w14:paraId="2492D194" w14:textId="77777777" w:rsidR="00E50C4A" w:rsidRPr="00E50C4A" w:rsidRDefault="00E50C4A" w:rsidP="00E50C4A">
            <w:pPr>
              <w:spacing w:after="0" w:line="240" w:lineRule="auto"/>
              <w:rPr>
                <w:rFonts w:ascii="Arial Narrow" w:eastAsia="Calibri" w:hAnsi="Arial Narrow" w:cs="Arial"/>
                <w:sz w:val="24"/>
                <w:szCs w:val="24"/>
              </w:rPr>
            </w:pPr>
          </w:p>
          <w:p w14:paraId="2F7EE4B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9.</w:t>
            </w:r>
          </w:p>
        </w:tc>
        <w:tc>
          <w:tcPr>
            <w:tcW w:w="3910" w:type="dxa"/>
            <w:shd w:val="clear" w:color="auto" w:fill="auto"/>
          </w:tcPr>
          <w:p w14:paraId="32194B6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Organise capacity building and technical support on regional trade and investment with a focus on the facilitation and reducing of barriers to trade including through closer collaboration with the Working Group on Trade and Investment (WGTI)</w:t>
            </w:r>
          </w:p>
          <w:p w14:paraId="0F6E58C1" w14:textId="77777777" w:rsidR="00E50C4A" w:rsidRPr="00E50C4A" w:rsidRDefault="00E50C4A" w:rsidP="00E50C4A">
            <w:pPr>
              <w:spacing w:after="0" w:line="240" w:lineRule="auto"/>
              <w:rPr>
                <w:rFonts w:ascii="Arial Narrow" w:eastAsia="Calibri" w:hAnsi="Arial Narrow" w:cs="Arial"/>
                <w:sz w:val="24"/>
                <w:szCs w:val="24"/>
              </w:rPr>
            </w:pPr>
          </w:p>
          <w:p w14:paraId="174FAFA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67120403"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Since June 2020 Mauritius prepared/circulated Concept Notes/updates on six trade initiatives: WTO TFA implementation; NTB reporting portal/IORA Trade Repository; MOU for trade promotion agencies; TORs for a study of investment climate; creation of dispute resolution </w:t>
            </w:r>
            <w:proofErr w:type="spellStart"/>
            <w:r w:rsidRPr="00E50C4A">
              <w:rPr>
                <w:rFonts w:ascii="Arial Narrow" w:eastAsia="Calibri" w:hAnsi="Arial Narrow" w:cs="Arial"/>
                <w:sz w:val="24"/>
                <w:szCs w:val="24"/>
                <w:lang w:val="en-US"/>
              </w:rPr>
              <w:t>centre</w:t>
            </w:r>
            <w:proofErr w:type="spellEnd"/>
            <w:r w:rsidRPr="00E50C4A">
              <w:rPr>
                <w:rFonts w:ascii="Arial Narrow" w:eastAsia="Calibri" w:hAnsi="Arial Narrow" w:cs="Arial"/>
                <w:sz w:val="24"/>
                <w:szCs w:val="24"/>
                <w:lang w:val="en-US"/>
              </w:rPr>
              <w:t>; scoping paper on a framework trade agreement.  As at April 2021 Mauritius is consulting on three other initiatives: implementation of SME MOU; with Sri Lanka on a study of maritime bottlenecks; with Secretariat on training opportunities.  In addition, the IORA-UN Women partnership is implementing parts of WGTI Work Plan.  UAE hosted IORBF on 20 October 2020, and IORA has since launched a partnership with GTR, boosting public-private dialogue.</w:t>
            </w:r>
          </w:p>
        </w:tc>
        <w:tc>
          <w:tcPr>
            <w:tcW w:w="1276" w:type="dxa"/>
          </w:tcPr>
          <w:p w14:paraId="3930D456" w14:textId="77777777" w:rsidR="00E50C4A" w:rsidRPr="00E50C4A" w:rsidRDefault="00E50C4A" w:rsidP="00E50C4A">
            <w:pPr>
              <w:spacing w:after="0" w:line="240" w:lineRule="auto"/>
              <w:rPr>
                <w:rFonts w:ascii="Arial Narrow" w:eastAsia="Calibri" w:hAnsi="Arial Narrow" w:cs="Arial"/>
                <w:b/>
                <w:color w:val="FF9900"/>
                <w:sz w:val="24"/>
                <w:szCs w:val="24"/>
                <w:lang w:val="en-US"/>
              </w:rPr>
            </w:pPr>
            <w:r w:rsidRPr="00E50C4A">
              <w:rPr>
                <w:rFonts w:ascii="Arial Narrow" w:eastAsia="Calibri" w:hAnsi="Arial Narrow" w:cs="Arial"/>
                <w:b/>
                <w:color w:val="ED7D31" w:themeColor="accent2"/>
                <w:sz w:val="24"/>
                <w:szCs w:val="24"/>
                <w:lang w:val="en-US"/>
              </w:rPr>
              <w:t>Under</w:t>
            </w:r>
            <w:r w:rsidRPr="00E50C4A">
              <w:rPr>
                <w:rFonts w:ascii="Arial Narrow" w:eastAsia="Calibri" w:hAnsi="Arial Narrow" w:cs="Arial"/>
                <w:b/>
                <w:color w:val="ED7D31" w:themeColor="accent2"/>
                <w:sz w:val="24"/>
                <w:szCs w:val="24"/>
              </w:rPr>
              <w:t xml:space="preserve"> progress</w:t>
            </w:r>
          </w:p>
          <w:p w14:paraId="214EBAA4" w14:textId="77777777" w:rsidR="00E50C4A" w:rsidRPr="00E50C4A" w:rsidRDefault="00E50C4A" w:rsidP="00E50C4A">
            <w:pPr>
              <w:spacing w:after="0" w:line="240" w:lineRule="auto"/>
              <w:rPr>
                <w:rFonts w:ascii="Arial Narrow" w:eastAsia="Calibri" w:hAnsi="Arial Narrow" w:cs="Arial"/>
                <w:b/>
                <w:color w:val="FF9900"/>
                <w:sz w:val="24"/>
                <w:szCs w:val="24"/>
                <w:lang w:val="en-US"/>
              </w:rPr>
            </w:pPr>
          </w:p>
          <w:p w14:paraId="645ADF6C" w14:textId="77777777" w:rsidR="00E50C4A" w:rsidRPr="00E50C4A" w:rsidRDefault="00E50C4A" w:rsidP="00E50C4A">
            <w:pPr>
              <w:spacing w:after="0" w:line="240" w:lineRule="auto"/>
              <w:rPr>
                <w:rFonts w:ascii="Arial Narrow" w:eastAsia="Calibri" w:hAnsi="Arial Narrow" w:cs="Arial"/>
                <w:b/>
                <w:color w:val="FFC000"/>
                <w:sz w:val="24"/>
                <w:szCs w:val="24"/>
                <w:lang w:val="en-US"/>
              </w:rPr>
            </w:pPr>
          </w:p>
        </w:tc>
        <w:tc>
          <w:tcPr>
            <w:tcW w:w="1843" w:type="dxa"/>
            <w:shd w:val="clear" w:color="auto" w:fill="auto"/>
          </w:tcPr>
          <w:p w14:paraId="0D3A14C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lang w:val="en-US"/>
              </w:rPr>
              <w:t>Having adopted the Work Plan in 2019, Member States are now beginning to implement initiatives, though many are delayed by COVID-19.  Impact has been to increase trade dialogue among trade officials.</w:t>
            </w:r>
          </w:p>
        </w:tc>
        <w:tc>
          <w:tcPr>
            <w:tcW w:w="2409" w:type="dxa"/>
          </w:tcPr>
          <w:p w14:paraId="083B779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lang w:val="en-US"/>
              </w:rPr>
              <w:t>Member States volunteer and invest in leading WGTI Work Plan items.</w:t>
            </w:r>
          </w:p>
          <w:p w14:paraId="6C670A1B" w14:textId="77777777" w:rsidR="00E50C4A" w:rsidRPr="00E50C4A" w:rsidRDefault="00E50C4A" w:rsidP="00E50C4A">
            <w:pPr>
              <w:spacing w:after="0" w:line="240" w:lineRule="auto"/>
              <w:rPr>
                <w:rFonts w:ascii="Arial Narrow" w:eastAsia="Calibri" w:hAnsi="Arial Narrow" w:cs="Arial"/>
                <w:sz w:val="24"/>
                <w:szCs w:val="24"/>
              </w:rPr>
            </w:pPr>
          </w:p>
          <w:p w14:paraId="47FBA77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Schedule future WGTI and IORBF meetings to maintain momentum.</w:t>
            </w:r>
          </w:p>
          <w:p w14:paraId="1C556604" w14:textId="77777777" w:rsidR="00E50C4A" w:rsidRPr="00E50C4A" w:rsidRDefault="00E50C4A" w:rsidP="00E50C4A">
            <w:pPr>
              <w:spacing w:after="0" w:line="240" w:lineRule="auto"/>
              <w:rPr>
                <w:rFonts w:ascii="Arial Narrow" w:eastAsia="Calibri" w:hAnsi="Arial Narrow" w:cs="Arial"/>
                <w:sz w:val="24"/>
                <w:szCs w:val="24"/>
              </w:rPr>
            </w:pPr>
          </w:p>
          <w:p w14:paraId="133767B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Agree TORs and Work Plans for </w:t>
            </w:r>
            <w:r w:rsidRPr="00E50C4A">
              <w:rPr>
                <w:rFonts w:ascii="Arial Narrow" w:eastAsia="Calibri" w:hAnsi="Arial Narrow" w:cs="Arial"/>
                <w:sz w:val="24"/>
                <w:szCs w:val="24"/>
                <w:lang w:val="en-US"/>
              </w:rPr>
              <w:t>IORBF</w:t>
            </w:r>
            <w:r w:rsidRPr="00E50C4A">
              <w:rPr>
                <w:rFonts w:ascii="Arial Narrow" w:eastAsia="Calibri" w:hAnsi="Arial Narrow" w:cs="Arial"/>
                <w:sz w:val="24"/>
                <w:szCs w:val="24"/>
              </w:rPr>
              <w:t>.</w:t>
            </w:r>
          </w:p>
          <w:p w14:paraId="4F93B804" w14:textId="77777777" w:rsidR="00E50C4A" w:rsidRPr="00E50C4A" w:rsidRDefault="00E50C4A" w:rsidP="00E50C4A">
            <w:pPr>
              <w:spacing w:after="0" w:line="240" w:lineRule="auto"/>
              <w:rPr>
                <w:rFonts w:ascii="Arial Narrow" w:eastAsia="Calibri" w:hAnsi="Arial Narrow" w:cs="Arial"/>
                <w:sz w:val="24"/>
                <w:szCs w:val="24"/>
              </w:rPr>
            </w:pPr>
          </w:p>
          <w:p w14:paraId="7107630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Consider IORBF recommendations, including the appropriate mechanism for IORBF to interact with WGTI/CSO/COM (</w:t>
            </w:r>
            <w:proofErr w:type="spellStart"/>
            <w:r w:rsidRPr="00E50C4A">
              <w:rPr>
                <w:rFonts w:ascii="Arial Narrow" w:eastAsia="Calibri" w:hAnsi="Arial Narrow" w:cs="Arial"/>
                <w:sz w:val="24"/>
                <w:szCs w:val="24"/>
              </w:rPr>
              <w:t>ie</w:t>
            </w:r>
            <w:proofErr w:type="spellEnd"/>
            <w:r w:rsidRPr="00E50C4A">
              <w:rPr>
                <w:rFonts w:ascii="Arial Narrow" w:eastAsia="Calibri" w:hAnsi="Arial Narrow" w:cs="Arial"/>
                <w:sz w:val="24"/>
                <w:szCs w:val="24"/>
              </w:rPr>
              <w:t>. enhancing the voice of business within IORA required to maintain interest in IORA and a credible IORBF.)</w:t>
            </w:r>
          </w:p>
          <w:p w14:paraId="436F84EC" w14:textId="77777777" w:rsidR="00E50C4A" w:rsidRPr="00E50C4A" w:rsidRDefault="00E50C4A" w:rsidP="00E50C4A">
            <w:pPr>
              <w:spacing w:after="0" w:line="240" w:lineRule="auto"/>
              <w:rPr>
                <w:rFonts w:ascii="Arial Narrow" w:eastAsia="Calibri" w:hAnsi="Arial Narrow" w:cs="Arial"/>
                <w:sz w:val="24"/>
                <w:szCs w:val="24"/>
              </w:rPr>
            </w:pPr>
          </w:p>
          <w:p w14:paraId="284B292D"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lastRenderedPageBreak/>
              <w:t>Agree how IORA should participate in the Dubai World Expo 2021.</w:t>
            </w:r>
          </w:p>
        </w:tc>
      </w:tr>
      <w:tr w:rsidR="00E50C4A" w:rsidRPr="00E50C4A" w14:paraId="542FA2A9" w14:textId="77777777" w:rsidTr="00286918">
        <w:tc>
          <w:tcPr>
            <w:tcW w:w="1193" w:type="dxa"/>
            <w:shd w:val="clear" w:color="auto" w:fill="auto"/>
          </w:tcPr>
          <w:p w14:paraId="10E50DC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10.</w:t>
            </w:r>
          </w:p>
        </w:tc>
        <w:tc>
          <w:tcPr>
            <w:tcW w:w="3910" w:type="dxa"/>
            <w:shd w:val="clear" w:color="auto" w:fill="auto"/>
          </w:tcPr>
          <w:p w14:paraId="3E4EE6F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regional cooperation for promotion of SMEs</w:t>
            </w:r>
          </w:p>
          <w:p w14:paraId="74001AE6" w14:textId="77777777" w:rsidR="00E50C4A" w:rsidRPr="00E50C4A" w:rsidRDefault="00E50C4A" w:rsidP="00E50C4A">
            <w:pPr>
              <w:spacing w:after="0" w:line="240" w:lineRule="auto"/>
              <w:rPr>
                <w:rFonts w:ascii="Arial Narrow" w:eastAsia="Calibri" w:hAnsi="Arial Narrow" w:cs="Arial"/>
                <w:sz w:val="24"/>
                <w:szCs w:val="24"/>
              </w:rPr>
            </w:pPr>
          </w:p>
          <w:p w14:paraId="4314E317" w14:textId="77777777" w:rsidR="00E50C4A" w:rsidRPr="00E50C4A" w:rsidRDefault="00E50C4A" w:rsidP="00E50C4A">
            <w:pPr>
              <w:spacing w:after="0" w:line="240" w:lineRule="auto"/>
              <w:rPr>
                <w:rFonts w:ascii="Arial Narrow" w:eastAsia="Calibri" w:hAnsi="Arial Narrow" w:cs="Times New Roman"/>
                <w:color w:val="0070C0"/>
                <w:sz w:val="24"/>
                <w:szCs w:val="24"/>
              </w:rPr>
            </w:pPr>
            <w:r w:rsidRPr="00E50C4A">
              <w:rPr>
                <w:rFonts w:ascii="Arial Narrow" w:eastAsia="Calibri" w:hAnsi="Arial Narrow" w:cs="Arial"/>
                <w:color w:val="0070C0"/>
                <w:sz w:val="24"/>
                <w:szCs w:val="24"/>
                <w:highlight w:val="yellow"/>
                <w:lang w:val="en-US"/>
              </w:rPr>
              <w:t xml:space="preserve">[Comment from Mauritius: </w:t>
            </w:r>
            <w:r w:rsidRPr="00E50C4A">
              <w:rPr>
                <w:rFonts w:ascii="Calibri" w:eastAsia="Calibri" w:hAnsi="Calibri" w:cs="Times New Roman"/>
                <w:color w:val="0070C0"/>
                <w:highlight w:val="yellow"/>
              </w:rPr>
              <w:t>“</w:t>
            </w:r>
            <w:r w:rsidRPr="00E50C4A">
              <w:rPr>
                <w:rFonts w:ascii="Arial Narrow" w:eastAsia="Calibri" w:hAnsi="Arial Narrow" w:cs="Times New Roman"/>
                <w:color w:val="0070C0"/>
                <w:sz w:val="24"/>
                <w:szCs w:val="24"/>
                <w:highlight w:val="yellow"/>
              </w:rPr>
              <w:t>IORA Secretariat to keep Mauritius (as Lead Coordinator of the Trade and Investment area) informed of any updates on the signature of the SME MOU by IORA Member States.]</w:t>
            </w:r>
            <w:r w:rsidRPr="00E50C4A">
              <w:rPr>
                <w:rFonts w:ascii="Arial Narrow" w:eastAsia="Calibri" w:hAnsi="Arial Narrow" w:cs="Times New Roman"/>
                <w:color w:val="0070C0"/>
                <w:sz w:val="24"/>
                <w:szCs w:val="24"/>
              </w:rPr>
              <w:t xml:space="preserve">  Secretariat response: The Secretariat will continue to keep Mauritius and all Member States appraised of updates on signatures of the SME MOU.</w:t>
            </w:r>
          </w:p>
          <w:p w14:paraId="1358B4D0" w14:textId="77777777" w:rsidR="00E50C4A" w:rsidRPr="00E50C4A" w:rsidRDefault="00E50C4A" w:rsidP="00E50C4A">
            <w:pPr>
              <w:spacing w:after="0" w:line="240" w:lineRule="auto"/>
              <w:rPr>
                <w:rFonts w:ascii="Arial Narrow" w:eastAsia="Calibri" w:hAnsi="Arial Narrow" w:cs="Times New Roman"/>
                <w:color w:val="0070C0"/>
                <w:sz w:val="24"/>
                <w:szCs w:val="24"/>
                <w:lang w:val="en-US"/>
              </w:rPr>
            </w:pPr>
          </w:p>
          <w:p w14:paraId="4D1D3FAA"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76204E1F"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The signing of the Memorandum of Understanding between the Governments of the Member States of the IORA for Promotion of Small and Medium Enterprises (SMEs) began at the COMM on 18 October 2017.  </w:t>
            </w:r>
            <w:r w:rsidRPr="00E50C4A">
              <w:rPr>
                <w:rFonts w:ascii="Arial Narrow" w:eastAsia="Calibri" w:hAnsi="Arial Narrow" w:cs="Times New Roman"/>
                <w:sz w:val="24"/>
                <w:szCs w:val="24"/>
                <w:lang w:val="en-US"/>
              </w:rPr>
              <w:t xml:space="preserve">The MOU took effect for signatory Member States on that date, when 7 Member States signed (5 signatures are required: see para 7 of MOU).  </w:t>
            </w:r>
            <w:r w:rsidRPr="00E50C4A">
              <w:rPr>
                <w:rFonts w:ascii="Arial Narrow" w:eastAsia="Calibri" w:hAnsi="Arial Narrow" w:cs="Times New Roman"/>
                <w:sz w:val="24"/>
                <w:szCs w:val="24"/>
              </w:rPr>
              <w:t xml:space="preserve">As </w:t>
            </w:r>
            <w:proofErr w:type="gramStart"/>
            <w:r w:rsidRPr="00E50C4A">
              <w:rPr>
                <w:rFonts w:ascii="Arial Narrow" w:eastAsia="Calibri" w:hAnsi="Arial Narrow" w:cs="Times New Roman"/>
                <w:sz w:val="24"/>
                <w:szCs w:val="24"/>
              </w:rPr>
              <w:t>at</w:t>
            </w:r>
            <w:proofErr w:type="gramEnd"/>
            <w:r w:rsidRPr="00E50C4A">
              <w:rPr>
                <w:rFonts w:ascii="Arial Narrow" w:eastAsia="Calibri" w:hAnsi="Arial Narrow" w:cs="Times New Roman"/>
                <w:sz w:val="24"/>
                <w:szCs w:val="24"/>
              </w:rPr>
              <w:t xml:space="preserve"> 12 April 2020 there are 17 signatories (</w:t>
            </w:r>
            <w:bookmarkStart w:id="188" w:name="_Hlk9287046"/>
            <w:r w:rsidRPr="00E50C4A">
              <w:rPr>
                <w:rFonts w:ascii="Arial Narrow" w:eastAsia="Calibri" w:hAnsi="Arial Narrow" w:cs="Times New Roman"/>
                <w:sz w:val="24"/>
                <w:szCs w:val="24"/>
              </w:rPr>
              <w:t xml:space="preserve">Bangladesh, India, Indonesia, Iran, </w:t>
            </w:r>
            <w:r w:rsidRPr="00E50C4A">
              <w:rPr>
                <w:rFonts w:ascii="Arial Narrow" w:eastAsia="Calibri" w:hAnsi="Arial Narrow" w:cs="Times New Roman"/>
                <w:sz w:val="24"/>
                <w:szCs w:val="24"/>
                <w:lang w:val="en-US"/>
              </w:rPr>
              <w:t xml:space="preserve">Madagascar, Malaysia, Maldives, </w:t>
            </w:r>
            <w:r w:rsidRPr="00E50C4A">
              <w:rPr>
                <w:rFonts w:ascii="Arial Narrow" w:eastAsia="Calibri" w:hAnsi="Arial Narrow" w:cs="Times New Roman"/>
                <w:sz w:val="24"/>
                <w:szCs w:val="24"/>
              </w:rPr>
              <w:t xml:space="preserve">Mauritius, Mozambique, Seychelles, Singapore, Somalia, South Africa, Sri Lanka, </w:t>
            </w:r>
            <w:r w:rsidRPr="00E50C4A">
              <w:rPr>
                <w:rFonts w:ascii="Arial Narrow" w:eastAsia="Calibri" w:hAnsi="Arial Narrow" w:cs="Times New Roman"/>
                <w:sz w:val="24"/>
                <w:szCs w:val="24"/>
                <w:lang w:val="en-US"/>
              </w:rPr>
              <w:t xml:space="preserve">Tanzania, UAE </w:t>
            </w:r>
            <w:r w:rsidRPr="00E50C4A">
              <w:rPr>
                <w:rFonts w:ascii="Arial Narrow" w:eastAsia="Calibri" w:hAnsi="Arial Narrow" w:cs="Times New Roman"/>
                <w:sz w:val="24"/>
                <w:szCs w:val="24"/>
              </w:rPr>
              <w:t>and Yemen</w:t>
            </w:r>
            <w:bookmarkEnd w:id="188"/>
            <w:r w:rsidRPr="00E50C4A">
              <w:rPr>
                <w:rFonts w:ascii="Arial Narrow" w:eastAsia="Calibri" w:hAnsi="Arial Narrow" w:cs="Times New Roman"/>
                <w:sz w:val="24"/>
                <w:szCs w:val="24"/>
              </w:rPr>
              <w:t>).</w:t>
            </w:r>
          </w:p>
        </w:tc>
        <w:tc>
          <w:tcPr>
            <w:tcW w:w="1276" w:type="dxa"/>
          </w:tcPr>
          <w:p w14:paraId="5061F4A5" w14:textId="77777777" w:rsidR="00E50C4A" w:rsidRPr="00E50C4A" w:rsidRDefault="00E50C4A" w:rsidP="00E50C4A">
            <w:pPr>
              <w:spacing w:after="0" w:line="240" w:lineRule="auto"/>
              <w:rPr>
                <w:rFonts w:ascii="Arial Narrow" w:eastAsia="Calibri" w:hAnsi="Arial Narrow" w:cs="Times New Roman"/>
                <w:b/>
                <w:color w:val="FF0000"/>
                <w:sz w:val="24"/>
                <w:szCs w:val="24"/>
              </w:rPr>
            </w:pPr>
            <w:r w:rsidRPr="00E50C4A">
              <w:rPr>
                <w:rFonts w:ascii="Arial Narrow" w:eastAsia="Calibri" w:hAnsi="Arial Narrow" w:cs="Arial"/>
                <w:b/>
                <w:color w:val="ED7D31" w:themeColor="accent2"/>
                <w:sz w:val="24"/>
                <w:szCs w:val="24"/>
                <w:lang w:val="en-US"/>
              </w:rPr>
              <w:t>Under</w:t>
            </w:r>
            <w:r w:rsidRPr="00E50C4A">
              <w:rPr>
                <w:rFonts w:ascii="Arial Narrow" w:eastAsia="Calibri" w:hAnsi="Arial Narrow" w:cs="Arial"/>
                <w:b/>
                <w:color w:val="ED7D31" w:themeColor="accent2"/>
                <w:sz w:val="24"/>
                <w:szCs w:val="24"/>
              </w:rPr>
              <w:t xml:space="preserve"> progress</w:t>
            </w:r>
          </w:p>
        </w:tc>
        <w:tc>
          <w:tcPr>
            <w:tcW w:w="1843" w:type="dxa"/>
            <w:shd w:val="clear" w:color="auto" w:fill="auto"/>
          </w:tcPr>
          <w:p w14:paraId="58F341AB"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Times New Roman"/>
                <w:sz w:val="24"/>
                <w:szCs w:val="24"/>
                <w:lang w:val="en-US"/>
              </w:rPr>
              <w:t>With 17/23 Member State signatories, the SME MOU reflects widespread agreement on priorities for promoting SMEs in the region.  Implementation of the MOU has yet to begin in earnest, although some IORA activities are in line with MOU objectives (such as supporting entrepreneurs through the IORA-UN Women partnership).</w:t>
            </w:r>
          </w:p>
          <w:p w14:paraId="072B3443" w14:textId="77777777" w:rsidR="00E50C4A" w:rsidRPr="00E50C4A" w:rsidRDefault="00E50C4A" w:rsidP="00E50C4A">
            <w:pPr>
              <w:spacing w:after="0" w:line="240" w:lineRule="auto"/>
              <w:rPr>
                <w:rFonts w:ascii="Arial Narrow" w:eastAsia="Calibri" w:hAnsi="Arial Narrow" w:cs="Times New Roman"/>
                <w:sz w:val="24"/>
                <w:szCs w:val="24"/>
              </w:rPr>
            </w:pPr>
          </w:p>
        </w:tc>
        <w:tc>
          <w:tcPr>
            <w:tcW w:w="2409" w:type="dxa"/>
          </w:tcPr>
          <w:p w14:paraId="1F809A7A"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Member States to suggest initiatives to support SME development within IORA, </w:t>
            </w:r>
            <w:r w:rsidRPr="00E50C4A">
              <w:rPr>
                <w:rFonts w:ascii="Arial Narrow" w:eastAsia="Calibri" w:hAnsi="Arial Narrow" w:cs="Times New Roman"/>
                <w:sz w:val="24"/>
                <w:szCs w:val="24"/>
                <w:lang w:val="en-US"/>
              </w:rPr>
              <w:t xml:space="preserve">as set out in in the SME MOU and in item 4 of the </w:t>
            </w:r>
            <w:r w:rsidRPr="00E50C4A">
              <w:rPr>
                <w:rFonts w:ascii="Arial Narrow" w:eastAsia="Calibri" w:hAnsi="Arial Narrow" w:cs="Times New Roman"/>
                <w:sz w:val="24"/>
                <w:szCs w:val="24"/>
              </w:rPr>
              <w:t>WGTI Work Plan.</w:t>
            </w:r>
          </w:p>
          <w:p w14:paraId="23B2ED46" w14:textId="77777777" w:rsidR="00E50C4A" w:rsidRPr="00E50C4A" w:rsidRDefault="00E50C4A" w:rsidP="00E50C4A">
            <w:pPr>
              <w:spacing w:after="0" w:line="240" w:lineRule="auto"/>
              <w:rPr>
                <w:rFonts w:ascii="Arial Narrow" w:eastAsia="Calibri" w:hAnsi="Arial Narrow" w:cs="Times New Roman"/>
                <w:sz w:val="24"/>
                <w:szCs w:val="24"/>
              </w:rPr>
            </w:pPr>
          </w:p>
          <w:p w14:paraId="22455DB0"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Times New Roman"/>
                <w:sz w:val="24"/>
                <w:szCs w:val="24"/>
              </w:rPr>
              <w:t>Remaining Member States to consider signing the MOU, possibly virtually.</w:t>
            </w:r>
            <w:r w:rsidRPr="00E50C4A">
              <w:rPr>
                <w:rFonts w:ascii="Arial Narrow" w:eastAsia="Calibri" w:hAnsi="Arial Narrow" w:cs="Times New Roman"/>
                <w:sz w:val="24"/>
                <w:szCs w:val="24"/>
                <w:lang w:val="en-US"/>
              </w:rPr>
              <w:t xml:space="preserve"> (Australia, Comoros, Kenya, Oman, Thailand).</w:t>
            </w:r>
          </w:p>
          <w:p w14:paraId="5A27F8CF" w14:textId="77777777" w:rsidR="00E50C4A" w:rsidRPr="00E50C4A" w:rsidRDefault="00E50C4A" w:rsidP="00E50C4A">
            <w:pPr>
              <w:spacing w:after="0" w:line="240" w:lineRule="auto"/>
              <w:rPr>
                <w:rFonts w:ascii="Arial Narrow" w:eastAsia="Calibri" w:hAnsi="Arial Narrow" w:cs="Times New Roman"/>
                <w:sz w:val="24"/>
                <w:szCs w:val="24"/>
                <w:lang w:val="en-US"/>
              </w:rPr>
            </w:pPr>
          </w:p>
          <w:p w14:paraId="4A810F2A"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color w:val="0070C0"/>
                <w:sz w:val="24"/>
                <w:szCs w:val="24"/>
              </w:rPr>
              <w:t>[India: The Sectors should be prioritized based on country needs. We may work towards reaching consensus on a few key areas. A study/ review of SME policies across M</w:t>
            </w:r>
            <w:r w:rsidRPr="00E50C4A">
              <w:rPr>
                <w:rFonts w:ascii="Arial Narrow" w:eastAsia="Calibri" w:hAnsi="Arial Narrow" w:cs="Times New Roman"/>
                <w:color w:val="0070C0"/>
                <w:sz w:val="24"/>
                <w:szCs w:val="24"/>
                <w:lang w:val="en-US"/>
              </w:rPr>
              <w:t xml:space="preserve">ember States </w:t>
            </w:r>
            <w:r w:rsidRPr="00E50C4A">
              <w:rPr>
                <w:rFonts w:ascii="Arial Narrow" w:eastAsia="Calibri" w:hAnsi="Arial Narrow" w:cs="Times New Roman"/>
                <w:color w:val="0070C0"/>
                <w:sz w:val="24"/>
                <w:szCs w:val="24"/>
              </w:rPr>
              <w:t>could be undertaken by Research Support Unit of IORA to identify these key sectors.]</w:t>
            </w:r>
          </w:p>
        </w:tc>
      </w:tr>
      <w:tr w:rsidR="00E50C4A" w:rsidRPr="00E50C4A" w14:paraId="70B7FA04" w14:textId="77777777" w:rsidTr="00286918">
        <w:tc>
          <w:tcPr>
            <w:tcW w:w="1193" w:type="dxa"/>
            <w:shd w:val="clear" w:color="auto" w:fill="auto"/>
          </w:tcPr>
          <w:p w14:paraId="4280168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11.</w:t>
            </w:r>
          </w:p>
        </w:tc>
        <w:tc>
          <w:tcPr>
            <w:tcW w:w="3910" w:type="dxa"/>
            <w:shd w:val="clear" w:color="auto" w:fill="auto"/>
          </w:tcPr>
          <w:p w14:paraId="46ECC01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Establish an </w:t>
            </w:r>
            <w:proofErr w:type="spellStart"/>
            <w:r w:rsidRPr="00E50C4A">
              <w:rPr>
                <w:rFonts w:ascii="Arial Narrow" w:eastAsia="Calibri" w:hAnsi="Arial Narrow" w:cs="Arial"/>
                <w:sz w:val="24"/>
                <w:szCs w:val="24"/>
              </w:rPr>
              <w:t>lORA</w:t>
            </w:r>
            <w:proofErr w:type="spellEnd"/>
            <w:r w:rsidRPr="00E50C4A">
              <w:rPr>
                <w:rFonts w:ascii="Arial Narrow" w:eastAsia="Calibri" w:hAnsi="Arial Narrow" w:cs="Arial"/>
                <w:sz w:val="24"/>
                <w:szCs w:val="24"/>
              </w:rPr>
              <w:t xml:space="preserve"> online platform (entitled 'IORA Trade Repository') to provide information on tariffs and rules of </w:t>
            </w:r>
            <w:r w:rsidRPr="00E50C4A">
              <w:rPr>
                <w:rFonts w:ascii="Arial Narrow" w:eastAsia="Calibri" w:hAnsi="Arial Narrow" w:cs="Arial"/>
                <w:sz w:val="24"/>
                <w:szCs w:val="24"/>
              </w:rPr>
              <w:lastRenderedPageBreak/>
              <w:t>origin to assist and improve trade and business facilitation</w:t>
            </w:r>
          </w:p>
          <w:p w14:paraId="0391E8AF" w14:textId="77777777" w:rsidR="00E50C4A" w:rsidRPr="00E50C4A" w:rsidRDefault="00E50C4A" w:rsidP="00E50C4A">
            <w:pPr>
              <w:spacing w:after="0" w:line="240" w:lineRule="auto"/>
              <w:rPr>
                <w:rFonts w:ascii="Arial Narrow" w:eastAsia="Calibri" w:hAnsi="Arial Narrow" w:cs="Arial"/>
                <w:sz w:val="24"/>
                <w:szCs w:val="24"/>
              </w:rPr>
            </w:pPr>
          </w:p>
          <w:p w14:paraId="0F982924" w14:textId="77777777" w:rsidR="00E50C4A" w:rsidRPr="00E50C4A" w:rsidRDefault="00E50C4A" w:rsidP="00E50C4A">
            <w:pPr>
              <w:spacing w:after="0" w:line="240" w:lineRule="auto"/>
              <w:rPr>
                <w:rFonts w:ascii="Arial Narrow" w:eastAsia="Calibri" w:hAnsi="Arial Narrow" w:cs="Arial Narrow"/>
                <w:iCs/>
                <w:color w:val="0070C0"/>
                <w:sz w:val="24"/>
                <w:szCs w:val="24"/>
                <w:highlight w:val="yellow"/>
              </w:rPr>
            </w:pPr>
            <w:r w:rsidRPr="00E50C4A">
              <w:rPr>
                <w:rFonts w:ascii="Arial Narrow" w:eastAsia="Calibri" w:hAnsi="Arial Narrow" w:cs="Arial"/>
                <w:color w:val="0070C0"/>
                <w:sz w:val="24"/>
                <w:szCs w:val="24"/>
                <w:highlight w:val="yellow"/>
                <w:lang w:val="en-US"/>
              </w:rPr>
              <w:t xml:space="preserve">[Comment from Mauritius: </w:t>
            </w:r>
            <w:r w:rsidRPr="00E50C4A">
              <w:rPr>
                <w:rFonts w:ascii="Calibri" w:eastAsia="Calibri" w:hAnsi="Calibri" w:cs="Times New Roman"/>
                <w:color w:val="0070C0"/>
                <w:highlight w:val="yellow"/>
              </w:rPr>
              <w:t>“</w:t>
            </w:r>
            <w:r w:rsidRPr="00E50C4A">
              <w:rPr>
                <w:rFonts w:ascii="Arial Narrow" w:eastAsia="Calibri" w:hAnsi="Arial Narrow" w:cs="Arial Narrow"/>
                <w:iCs/>
                <w:color w:val="0070C0"/>
                <w:sz w:val="24"/>
                <w:szCs w:val="24"/>
                <w:highlight w:val="yellow"/>
              </w:rPr>
              <w:t xml:space="preserve">IORA Secretariat to submit a list of required indicators on which Members would have to submit necessary information to populate the repository. </w:t>
            </w:r>
          </w:p>
          <w:p w14:paraId="5B6EF9F5" w14:textId="77777777" w:rsidR="00E50C4A" w:rsidRPr="00E50C4A" w:rsidRDefault="00E50C4A" w:rsidP="00E50C4A">
            <w:pPr>
              <w:spacing w:after="0" w:line="240" w:lineRule="auto"/>
              <w:rPr>
                <w:rFonts w:ascii="Arial Narrow" w:eastAsia="Calibri" w:hAnsi="Arial Narrow" w:cs="Arial Narrow"/>
                <w:iCs/>
                <w:color w:val="0070C0"/>
                <w:sz w:val="24"/>
                <w:szCs w:val="24"/>
                <w:highlight w:val="yellow"/>
              </w:rPr>
            </w:pPr>
          </w:p>
          <w:p w14:paraId="4B780877" w14:textId="77777777" w:rsidR="00E50C4A" w:rsidRPr="00E50C4A" w:rsidRDefault="00E50C4A" w:rsidP="00E50C4A">
            <w:pPr>
              <w:spacing w:after="0" w:line="240" w:lineRule="auto"/>
              <w:rPr>
                <w:rFonts w:ascii="Arial Narrow" w:eastAsia="Calibri" w:hAnsi="Arial Narrow" w:cs="Arial Narrow"/>
                <w:iCs/>
                <w:color w:val="0070C0"/>
                <w:sz w:val="24"/>
                <w:szCs w:val="24"/>
                <w:highlight w:val="yellow"/>
              </w:rPr>
            </w:pPr>
            <w:r w:rsidRPr="00E50C4A">
              <w:rPr>
                <w:rFonts w:ascii="Arial Narrow" w:eastAsia="Calibri" w:hAnsi="Arial Narrow" w:cs="Arial Narrow"/>
                <w:iCs/>
                <w:color w:val="0070C0"/>
                <w:sz w:val="24"/>
                <w:szCs w:val="24"/>
                <w:highlight w:val="yellow"/>
              </w:rPr>
              <w:t>A format should also be proposed for the information to be harmonised and easy to upload on the portal.</w:t>
            </w:r>
          </w:p>
          <w:p w14:paraId="56E99C9D" w14:textId="77777777" w:rsidR="00E50C4A" w:rsidRPr="00E50C4A" w:rsidRDefault="00E50C4A" w:rsidP="00E50C4A">
            <w:pPr>
              <w:spacing w:after="0" w:line="240" w:lineRule="auto"/>
              <w:rPr>
                <w:rFonts w:ascii="Arial Narrow" w:eastAsia="Calibri" w:hAnsi="Arial Narrow" w:cs="Arial Narrow"/>
                <w:iCs/>
                <w:color w:val="00B050"/>
                <w:sz w:val="24"/>
                <w:szCs w:val="24"/>
              </w:rPr>
            </w:pPr>
            <w:r w:rsidRPr="00E50C4A">
              <w:rPr>
                <w:rFonts w:ascii="Arial Narrow" w:eastAsia="Calibri" w:hAnsi="Arial Narrow" w:cs="Arial Narrow"/>
                <w:iCs/>
                <w:color w:val="0070C0"/>
                <w:sz w:val="24"/>
                <w:szCs w:val="24"/>
                <w:highlight w:val="yellow"/>
              </w:rPr>
              <w:t>Mauritius will compile the information and submit same to the Secretariat.”]</w:t>
            </w:r>
            <w:r w:rsidRPr="00E50C4A">
              <w:rPr>
                <w:rFonts w:ascii="Arial Narrow" w:eastAsia="Calibri" w:hAnsi="Arial Narrow" w:cs="Arial Narrow"/>
                <w:iCs/>
                <w:color w:val="0070C0"/>
                <w:sz w:val="24"/>
                <w:szCs w:val="24"/>
              </w:rPr>
              <w:t xml:space="preserve">  </w:t>
            </w:r>
            <w:r w:rsidRPr="00E50C4A">
              <w:rPr>
                <w:rFonts w:ascii="Arial Narrow" w:eastAsia="Calibri" w:hAnsi="Arial Narrow" w:cs="Arial Narrow"/>
                <w:iCs/>
                <w:color w:val="00B050"/>
                <w:sz w:val="24"/>
                <w:szCs w:val="24"/>
              </w:rPr>
              <w:t>Secretariat response: The Secretariat has requested guidance from Indonesia, which manages the Trade Repository, on these issues.</w:t>
            </w:r>
          </w:p>
          <w:p w14:paraId="5B2A15A4" w14:textId="77777777" w:rsidR="00E50C4A" w:rsidRPr="00E50C4A" w:rsidRDefault="00E50C4A" w:rsidP="00E50C4A">
            <w:pPr>
              <w:spacing w:after="0" w:line="240" w:lineRule="auto"/>
              <w:rPr>
                <w:rFonts w:ascii="Arial Narrow" w:eastAsia="Calibri" w:hAnsi="Arial Narrow" w:cs="Arial Narrow"/>
                <w:iCs/>
                <w:color w:val="00B050"/>
                <w:sz w:val="24"/>
                <w:szCs w:val="24"/>
                <w:lang w:val="en-US"/>
              </w:rPr>
            </w:pPr>
          </w:p>
          <w:p w14:paraId="788D0FEA"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56A86DF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The IORA Trade Repository (</w:t>
            </w:r>
            <w:hyperlink r:id="rId15" w:history="1">
              <w:r w:rsidRPr="00E50C4A">
                <w:rPr>
                  <w:rFonts w:ascii="Arial Narrow" w:eastAsia="Calibri" w:hAnsi="Arial Narrow" w:cs="Times New Roman"/>
                  <w:color w:val="0000FF"/>
                  <w:sz w:val="24"/>
                  <w:szCs w:val="24"/>
                  <w:u w:val="single"/>
                </w:rPr>
                <w:t>www.iora-tr.org</w:t>
              </w:r>
            </w:hyperlink>
            <w:r w:rsidRPr="00E50C4A">
              <w:rPr>
                <w:rFonts w:ascii="Arial Narrow" w:eastAsia="Calibri" w:hAnsi="Arial Narrow" w:cs="Arial"/>
                <w:sz w:val="24"/>
                <w:szCs w:val="24"/>
              </w:rPr>
              <w:t xml:space="preserve">) was launched in 2017 but as </w:t>
            </w:r>
            <w:proofErr w:type="gramStart"/>
            <w:r w:rsidRPr="00E50C4A">
              <w:rPr>
                <w:rFonts w:ascii="Arial Narrow" w:eastAsia="Calibri" w:hAnsi="Arial Narrow" w:cs="Arial"/>
                <w:sz w:val="24"/>
                <w:szCs w:val="24"/>
              </w:rPr>
              <w:t>at</w:t>
            </w:r>
            <w:proofErr w:type="gramEnd"/>
            <w:r w:rsidRPr="00E50C4A">
              <w:rPr>
                <w:rFonts w:ascii="Arial Narrow" w:eastAsia="Calibri" w:hAnsi="Arial Narrow" w:cs="Arial"/>
                <w:sz w:val="24"/>
                <w:szCs w:val="24"/>
              </w:rPr>
              <w:t xml:space="preserve"> </w:t>
            </w:r>
            <w:r w:rsidRPr="00E50C4A">
              <w:rPr>
                <w:rFonts w:ascii="Arial Narrow" w:eastAsia="Calibri" w:hAnsi="Arial Narrow" w:cs="Arial"/>
                <w:sz w:val="24"/>
                <w:szCs w:val="24"/>
                <w:lang w:val="en-US"/>
              </w:rPr>
              <w:t xml:space="preserve">April 2021 </w:t>
            </w:r>
            <w:r w:rsidRPr="00E50C4A">
              <w:rPr>
                <w:rFonts w:ascii="Arial Narrow" w:eastAsia="Calibri" w:hAnsi="Arial Narrow" w:cs="Arial"/>
                <w:sz w:val="24"/>
                <w:szCs w:val="24"/>
              </w:rPr>
              <w:t xml:space="preserve">the website </w:t>
            </w:r>
            <w:r w:rsidRPr="00E50C4A">
              <w:rPr>
                <w:rFonts w:ascii="Arial Narrow" w:eastAsia="Calibri" w:hAnsi="Arial Narrow" w:cs="Arial"/>
                <w:sz w:val="24"/>
                <w:szCs w:val="24"/>
              </w:rPr>
              <w:lastRenderedPageBreak/>
              <w:t xml:space="preserve">contained trade information from six Member States (Australia, India, Indonesia, Madagascar, Singapore and South Africa).  Reinvigorating IORA’s online platforms has been included in </w:t>
            </w:r>
            <w:r w:rsidRPr="00E50C4A">
              <w:rPr>
                <w:rFonts w:ascii="Arial Narrow" w:eastAsia="Calibri" w:hAnsi="Arial Narrow" w:cs="Arial"/>
                <w:sz w:val="24"/>
                <w:szCs w:val="24"/>
                <w:lang w:val="en-US"/>
              </w:rPr>
              <w:t xml:space="preserve">the </w:t>
            </w:r>
            <w:r w:rsidRPr="00E50C4A">
              <w:rPr>
                <w:rFonts w:ascii="Arial Narrow" w:eastAsia="Calibri" w:hAnsi="Arial Narrow" w:cs="Arial"/>
                <w:sz w:val="24"/>
                <w:szCs w:val="24"/>
              </w:rPr>
              <w:t>WGTI Work Plan and the Secretariat is seeking updates from Indonesia on the way forward.</w:t>
            </w:r>
          </w:p>
          <w:p w14:paraId="168F23DA" w14:textId="77777777" w:rsidR="00E50C4A" w:rsidRPr="00E50C4A" w:rsidRDefault="00E50C4A" w:rsidP="00E50C4A">
            <w:pPr>
              <w:spacing w:after="0" w:line="240" w:lineRule="auto"/>
              <w:rPr>
                <w:rFonts w:ascii="Arial Narrow" w:eastAsia="Calibri" w:hAnsi="Arial Narrow" w:cs="Arial"/>
                <w:sz w:val="24"/>
                <w:szCs w:val="24"/>
              </w:rPr>
            </w:pPr>
          </w:p>
          <w:p w14:paraId="0C5F1F7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As at April 2021 Mauritius is engaging with Indonesia on the feasibility of incorporating a Non-Tariff Barrier reporting portal into the IORA Trade Repository website.</w:t>
            </w:r>
          </w:p>
        </w:tc>
        <w:tc>
          <w:tcPr>
            <w:tcW w:w="1276" w:type="dxa"/>
          </w:tcPr>
          <w:p w14:paraId="3847C837" w14:textId="77777777" w:rsidR="00E50C4A" w:rsidRPr="00E50C4A" w:rsidRDefault="00E50C4A" w:rsidP="00E50C4A">
            <w:pPr>
              <w:spacing w:after="0" w:line="240" w:lineRule="auto"/>
              <w:rPr>
                <w:rFonts w:ascii="Arial Narrow" w:eastAsia="Calibri" w:hAnsi="Arial Narrow" w:cs="Arial Narrow"/>
                <w:b/>
                <w:iCs/>
                <w:color w:val="FFC000"/>
                <w:sz w:val="24"/>
                <w:szCs w:val="24"/>
              </w:rPr>
            </w:pPr>
            <w:r w:rsidRPr="00E50C4A">
              <w:rPr>
                <w:rFonts w:ascii="Arial Narrow" w:eastAsia="Calibri" w:hAnsi="Arial Narrow" w:cs="Arial"/>
                <w:b/>
                <w:color w:val="FF9900"/>
                <w:sz w:val="24"/>
                <w:szCs w:val="24"/>
              </w:rPr>
              <w:lastRenderedPageBreak/>
              <w:t>Under progress</w:t>
            </w:r>
          </w:p>
        </w:tc>
        <w:tc>
          <w:tcPr>
            <w:tcW w:w="1843" w:type="dxa"/>
            <w:shd w:val="clear" w:color="auto" w:fill="auto"/>
          </w:tcPr>
          <w:p w14:paraId="34D8BC99"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Impact is limited due to the limited amount of </w:t>
            </w:r>
            <w:r w:rsidRPr="00E50C4A">
              <w:rPr>
                <w:rFonts w:ascii="Arial Narrow" w:eastAsia="Calibri" w:hAnsi="Arial Narrow" w:cs="Arial Narrow"/>
                <w:iCs/>
                <w:sz w:val="24"/>
                <w:szCs w:val="24"/>
              </w:rPr>
              <w:lastRenderedPageBreak/>
              <w:t>information available on the website.</w:t>
            </w:r>
          </w:p>
        </w:tc>
        <w:tc>
          <w:tcPr>
            <w:tcW w:w="2409" w:type="dxa"/>
          </w:tcPr>
          <w:p w14:paraId="79C81285"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Narrow"/>
                <w:iCs/>
                <w:sz w:val="24"/>
                <w:szCs w:val="24"/>
              </w:rPr>
              <w:lastRenderedPageBreak/>
              <w:t xml:space="preserve">Member States through the WGTI and supported by the Secretariat to </w:t>
            </w:r>
            <w:r w:rsidRPr="00E50C4A">
              <w:rPr>
                <w:rFonts w:ascii="Arial Narrow" w:eastAsia="Calibri" w:hAnsi="Arial Narrow" w:cs="Arial Narrow"/>
                <w:iCs/>
                <w:sz w:val="24"/>
                <w:szCs w:val="24"/>
              </w:rPr>
              <w:lastRenderedPageBreak/>
              <w:t>drive a renewed push to populate the trade repository website, and to promote its use among business communities</w:t>
            </w:r>
            <w:r w:rsidRPr="00E50C4A">
              <w:rPr>
                <w:rFonts w:ascii="Arial Narrow" w:eastAsia="Calibri" w:hAnsi="Arial Narrow" w:cs="Arial Narrow"/>
                <w:iCs/>
                <w:sz w:val="24"/>
                <w:szCs w:val="24"/>
                <w:lang w:val="en-US"/>
              </w:rPr>
              <w:t>.  Indonesia to advise requirements for submission of information by Member States.</w:t>
            </w:r>
          </w:p>
          <w:p w14:paraId="0B7B6976" w14:textId="77777777" w:rsidR="00E50C4A" w:rsidRPr="00E50C4A" w:rsidRDefault="00E50C4A" w:rsidP="00E50C4A">
            <w:pPr>
              <w:spacing w:after="0" w:line="240" w:lineRule="auto"/>
              <w:rPr>
                <w:rFonts w:ascii="Arial Narrow" w:eastAsia="Calibri" w:hAnsi="Arial Narrow" w:cs="Arial Narrow"/>
                <w:iCs/>
                <w:sz w:val="24"/>
                <w:szCs w:val="24"/>
              </w:rPr>
            </w:pPr>
          </w:p>
          <w:p w14:paraId="18899223" w14:textId="77777777" w:rsidR="00E50C4A" w:rsidRPr="00E50C4A" w:rsidRDefault="00E50C4A" w:rsidP="00E50C4A">
            <w:pPr>
              <w:spacing w:after="0" w:line="240" w:lineRule="auto"/>
              <w:rPr>
                <w:rFonts w:ascii="Arial Narrow" w:eastAsia="Calibri" w:hAnsi="Arial Narrow" w:cs="Arial Narrow"/>
                <w:iCs/>
                <w:sz w:val="24"/>
                <w:szCs w:val="24"/>
                <w:lang w:val="en-US"/>
              </w:rPr>
            </w:pPr>
            <w:r w:rsidRPr="00E50C4A">
              <w:rPr>
                <w:rFonts w:ascii="Arial Narrow" w:eastAsia="Calibri" w:hAnsi="Arial Narrow" w:cs="Arial Narrow"/>
                <w:iCs/>
                <w:color w:val="0070C0"/>
                <w:sz w:val="24"/>
                <w:szCs w:val="24"/>
              </w:rPr>
              <w:t>[India: Standardize data formats for input into the portal. All M</w:t>
            </w:r>
            <w:r w:rsidRPr="00E50C4A">
              <w:rPr>
                <w:rFonts w:ascii="Arial Narrow" w:eastAsia="Calibri" w:hAnsi="Arial Narrow" w:cs="Arial Narrow"/>
                <w:iCs/>
                <w:color w:val="0070C0"/>
                <w:sz w:val="24"/>
                <w:szCs w:val="24"/>
                <w:lang w:val="en-US"/>
              </w:rPr>
              <w:t xml:space="preserve">ember </w:t>
            </w:r>
            <w:r w:rsidRPr="00E50C4A">
              <w:rPr>
                <w:rFonts w:ascii="Arial Narrow" w:eastAsia="Calibri" w:hAnsi="Arial Narrow" w:cs="Arial Narrow"/>
                <w:iCs/>
                <w:color w:val="0070C0"/>
                <w:sz w:val="24"/>
                <w:szCs w:val="24"/>
              </w:rPr>
              <w:t>S</w:t>
            </w:r>
            <w:proofErr w:type="spellStart"/>
            <w:r w:rsidRPr="00E50C4A">
              <w:rPr>
                <w:rFonts w:ascii="Arial Narrow" w:eastAsia="Calibri" w:hAnsi="Arial Narrow" w:cs="Arial Narrow"/>
                <w:iCs/>
                <w:color w:val="0070C0"/>
                <w:sz w:val="24"/>
                <w:szCs w:val="24"/>
                <w:lang w:val="en-US"/>
              </w:rPr>
              <w:t>tates</w:t>
            </w:r>
            <w:proofErr w:type="spellEnd"/>
            <w:r w:rsidRPr="00E50C4A">
              <w:rPr>
                <w:rFonts w:ascii="Arial Narrow" w:eastAsia="Calibri" w:hAnsi="Arial Narrow" w:cs="Arial Narrow"/>
                <w:iCs/>
                <w:color w:val="0070C0"/>
                <w:sz w:val="24"/>
                <w:szCs w:val="24"/>
              </w:rPr>
              <w:t xml:space="preserve"> may regularly update the portal. Sec</w:t>
            </w:r>
            <w:r w:rsidRPr="00E50C4A">
              <w:rPr>
                <w:rFonts w:ascii="Arial Narrow" w:eastAsia="Calibri" w:hAnsi="Arial Narrow" w:cs="Arial Narrow"/>
                <w:iCs/>
                <w:color w:val="0070C0"/>
                <w:sz w:val="24"/>
                <w:szCs w:val="24"/>
                <w:lang w:val="en-US"/>
              </w:rPr>
              <w:t>re</w:t>
            </w:r>
            <w:r w:rsidRPr="00E50C4A">
              <w:rPr>
                <w:rFonts w:ascii="Arial Narrow" w:eastAsia="Calibri" w:hAnsi="Arial Narrow" w:cs="Arial Narrow"/>
                <w:iCs/>
                <w:color w:val="0070C0"/>
                <w:sz w:val="24"/>
                <w:szCs w:val="24"/>
              </w:rPr>
              <w:t>t</w:t>
            </w:r>
            <w:proofErr w:type="spellStart"/>
            <w:r w:rsidRPr="00E50C4A">
              <w:rPr>
                <w:rFonts w:ascii="Arial Narrow" w:eastAsia="Calibri" w:hAnsi="Arial Narrow" w:cs="Arial Narrow"/>
                <w:iCs/>
                <w:color w:val="0070C0"/>
                <w:sz w:val="24"/>
                <w:szCs w:val="24"/>
                <w:lang w:val="en-US"/>
              </w:rPr>
              <w:t>ariat</w:t>
            </w:r>
            <w:proofErr w:type="spellEnd"/>
            <w:r w:rsidRPr="00E50C4A">
              <w:rPr>
                <w:rFonts w:ascii="Arial Narrow" w:eastAsia="Calibri" w:hAnsi="Arial Narrow" w:cs="Arial Narrow"/>
                <w:iCs/>
                <w:color w:val="0070C0"/>
                <w:sz w:val="24"/>
                <w:szCs w:val="24"/>
                <w:lang w:val="en-US"/>
              </w:rPr>
              <w:t xml:space="preserve"> t</w:t>
            </w:r>
            <w:r w:rsidRPr="00E50C4A">
              <w:rPr>
                <w:rFonts w:ascii="Arial Narrow" w:eastAsia="Calibri" w:hAnsi="Arial Narrow" w:cs="Arial Narrow"/>
                <w:iCs/>
                <w:color w:val="0070C0"/>
                <w:sz w:val="24"/>
                <w:szCs w:val="24"/>
              </w:rPr>
              <w:t>o keep track of updated info</w:t>
            </w:r>
            <w:proofErr w:type="spellStart"/>
            <w:r w:rsidRPr="00E50C4A">
              <w:rPr>
                <w:rFonts w:ascii="Arial Narrow" w:eastAsia="Calibri" w:hAnsi="Arial Narrow" w:cs="Arial Narrow"/>
                <w:iCs/>
                <w:color w:val="0070C0"/>
                <w:sz w:val="24"/>
                <w:szCs w:val="24"/>
                <w:lang w:val="en-US"/>
              </w:rPr>
              <w:t>rmation</w:t>
            </w:r>
            <w:proofErr w:type="spellEnd"/>
            <w:r w:rsidRPr="00E50C4A">
              <w:rPr>
                <w:rFonts w:ascii="Arial Narrow" w:eastAsia="Calibri" w:hAnsi="Arial Narrow" w:cs="Arial Narrow"/>
                <w:iCs/>
                <w:color w:val="0070C0"/>
                <w:sz w:val="24"/>
                <w:szCs w:val="24"/>
              </w:rPr>
              <w:t xml:space="preserve"> on the portal</w:t>
            </w:r>
            <w:r w:rsidRPr="00E50C4A">
              <w:rPr>
                <w:rFonts w:ascii="Arial Narrow" w:eastAsia="Calibri" w:hAnsi="Arial Narrow" w:cs="Arial Narrow"/>
                <w:iCs/>
                <w:color w:val="0070C0"/>
                <w:sz w:val="24"/>
                <w:szCs w:val="24"/>
                <w:lang w:val="en-US"/>
              </w:rPr>
              <w:t xml:space="preserve"> and to inform on progress in updating the IORA Trade Repository.]</w:t>
            </w:r>
          </w:p>
        </w:tc>
      </w:tr>
      <w:tr w:rsidR="00E50C4A" w:rsidRPr="00E50C4A" w14:paraId="232D207D" w14:textId="77777777" w:rsidTr="00286918">
        <w:tc>
          <w:tcPr>
            <w:tcW w:w="1193" w:type="dxa"/>
            <w:shd w:val="clear" w:color="auto" w:fill="auto"/>
          </w:tcPr>
          <w:p w14:paraId="5CFF593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12.</w:t>
            </w:r>
          </w:p>
        </w:tc>
        <w:tc>
          <w:tcPr>
            <w:tcW w:w="3910" w:type="dxa"/>
            <w:shd w:val="clear" w:color="auto" w:fill="auto"/>
          </w:tcPr>
          <w:p w14:paraId="4B0EBD9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Establish IORA Guide for Investment to help promote investment</w:t>
            </w:r>
          </w:p>
          <w:p w14:paraId="0F8C3A8D" w14:textId="77777777" w:rsidR="00E50C4A" w:rsidRPr="00E50C4A" w:rsidRDefault="00E50C4A" w:rsidP="00E50C4A">
            <w:pPr>
              <w:spacing w:after="0" w:line="240" w:lineRule="auto"/>
              <w:rPr>
                <w:rFonts w:ascii="Arial Narrow" w:eastAsia="Calibri" w:hAnsi="Arial Narrow" w:cs="Arial"/>
                <w:sz w:val="24"/>
                <w:szCs w:val="24"/>
              </w:rPr>
            </w:pPr>
          </w:p>
          <w:p w14:paraId="11AEEDE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7EE92648"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w:sz w:val="24"/>
                <w:szCs w:val="24"/>
              </w:rPr>
              <w:t>Comoros and Mauritius provided inputs in previous years, but no progress has been made in preparing the guide.</w:t>
            </w:r>
            <w:r w:rsidRPr="00E50C4A">
              <w:rPr>
                <w:rFonts w:ascii="Arial Narrow" w:eastAsia="Calibri" w:hAnsi="Arial Narrow" w:cs="Arial Narrow"/>
                <w:iCs/>
                <w:sz w:val="24"/>
                <w:szCs w:val="24"/>
              </w:rPr>
              <w:t xml:space="preserve">  The Secretariat has sought updates from Indonesia on the way forward.</w:t>
            </w:r>
          </w:p>
          <w:p w14:paraId="516E8BEB" w14:textId="77777777" w:rsidR="00E50C4A" w:rsidRPr="00E50C4A" w:rsidRDefault="00E50C4A" w:rsidP="00E50C4A">
            <w:pPr>
              <w:spacing w:after="0" w:line="240" w:lineRule="auto"/>
              <w:rPr>
                <w:rFonts w:ascii="Arial Narrow" w:eastAsia="Calibri" w:hAnsi="Arial Narrow" w:cs="Arial Narrow"/>
                <w:iCs/>
                <w:sz w:val="24"/>
                <w:szCs w:val="24"/>
              </w:rPr>
            </w:pPr>
          </w:p>
          <w:p w14:paraId="18FAA8A4" w14:textId="77777777" w:rsidR="00E50C4A" w:rsidRPr="00E50C4A" w:rsidRDefault="00E50C4A" w:rsidP="00E50C4A">
            <w:pPr>
              <w:spacing w:after="0" w:line="240" w:lineRule="auto"/>
              <w:textAlignment w:val="baseline"/>
              <w:rPr>
                <w:rFonts w:ascii="Arial Narrow" w:eastAsia="Times New Roman" w:hAnsi="Arial Narrow" w:cs="Arial"/>
                <w:color w:val="FF0000"/>
                <w:sz w:val="24"/>
                <w:szCs w:val="24"/>
              </w:rPr>
            </w:pPr>
            <w:r w:rsidRPr="00E50C4A">
              <w:rPr>
                <w:rFonts w:ascii="Arial Narrow" w:eastAsia="Times New Roman" w:hAnsi="Arial Narrow" w:cs="Arial Narrow"/>
                <w:iCs/>
                <w:color w:val="0070C0"/>
                <w:sz w:val="24"/>
                <w:szCs w:val="24"/>
                <w:lang w:val="en-US"/>
              </w:rPr>
              <w:t xml:space="preserve">[India: Comprehensive guidelines for India are available at </w:t>
            </w:r>
            <w:hyperlink r:id="rId16">
              <w:r w:rsidRPr="00E50C4A">
                <w:rPr>
                  <w:rFonts w:ascii="Arial Narrow" w:eastAsia="Times New Roman" w:hAnsi="Arial Narrow" w:cs="Arial Narrow"/>
                  <w:iCs/>
                  <w:color w:val="0070C0"/>
                  <w:sz w:val="24"/>
                  <w:szCs w:val="24"/>
                  <w:u w:val="single"/>
                  <w:lang w:val="en-US"/>
                </w:rPr>
                <w:t>www.investindia.gov.in</w:t>
              </w:r>
            </w:hyperlink>
            <w:r w:rsidRPr="00E50C4A">
              <w:rPr>
                <w:rFonts w:ascii="Arial Narrow" w:eastAsia="Times New Roman" w:hAnsi="Arial Narrow" w:cs="Arial Narrow"/>
                <w:iCs/>
                <w:color w:val="0070C0"/>
                <w:sz w:val="24"/>
                <w:szCs w:val="24"/>
                <w:lang w:val="en-US"/>
              </w:rPr>
              <w:t xml:space="preserve"> ]</w:t>
            </w:r>
            <w:r w:rsidRPr="00E50C4A">
              <w:rPr>
                <w:rFonts w:ascii="Arial Narrow" w:eastAsia="Times New Roman" w:hAnsi="Arial Narrow" w:cs="Arial"/>
                <w:color w:val="FF0000"/>
                <w:sz w:val="24"/>
                <w:szCs w:val="24"/>
              </w:rPr>
              <w:t xml:space="preserve"> Separately on the topic of investment promotion, </w:t>
            </w:r>
            <w:r w:rsidRPr="00E50C4A">
              <w:rPr>
                <w:rFonts w:ascii="Arial Narrow" w:eastAsia="Times New Roman" w:hAnsi="Arial Narrow" w:cs="Arial"/>
                <w:color w:val="FF0000"/>
                <w:sz w:val="24"/>
                <w:szCs w:val="24"/>
              </w:rPr>
              <w:lastRenderedPageBreak/>
              <w:t>Mauritius has prepared a draft MOU for investment promotion agencies and Terms of Reference for a study of the investment climate, to be circulated to Member States.</w:t>
            </w:r>
          </w:p>
          <w:p w14:paraId="63244F21" w14:textId="77777777" w:rsidR="00E50C4A" w:rsidRPr="00E50C4A" w:rsidRDefault="00E50C4A" w:rsidP="00E50C4A">
            <w:pPr>
              <w:spacing w:after="0" w:line="240" w:lineRule="auto"/>
              <w:textAlignment w:val="baseline"/>
              <w:rPr>
                <w:rFonts w:ascii="Arial Narrow" w:eastAsia="Times New Roman" w:hAnsi="Arial Narrow" w:cs="Arial"/>
                <w:color w:val="FF0000"/>
                <w:sz w:val="24"/>
                <w:szCs w:val="24"/>
              </w:rPr>
            </w:pPr>
          </w:p>
          <w:p w14:paraId="02FC7DA2"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2B6C5EC2" w14:textId="77777777" w:rsidR="00E50C4A" w:rsidRPr="00E50C4A" w:rsidRDefault="00E50C4A" w:rsidP="00E50C4A">
            <w:pPr>
              <w:spacing w:after="0" w:line="240" w:lineRule="auto"/>
              <w:rPr>
                <w:rFonts w:ascii="Arial Narrow" w:eastAsia="Calibri" w:hAnsi="Arial Narrow" w:cs="Arial"/>
                <w:b/>
                <w:color w:val="FF0000"/>
                <w:sz w:val="24"/>
                <w:szCs w:val="24"/>
              </w:rPr>
            </w:pPr>
            <w:r w:rsidRPr="00E50C4A">
              <w:rPr>
                <w:rFonts w:ascii="Arial Narrow" w:eastAsia="Calibri" w:hAnsi="Arial Narrow" w:cs="Arial"/>
                <w:b/>
                <w:color w:val="FF0000"/>
                <w:sz w:val="24"/>
                <w:szCs w:val="24"/>
              </w:rPr>
              <w:lastRenderedPageBreak/>
              <w:t>No progress</w:t>
            </w:r>
          </w:p>
        </w:tc>
        <w:tc>
          <w:tcPr>
            <w:tcW w:w="1843" w:type="dxa"/>
            <w:shd w:val="clear" w:color="auto" w:fill="auto"/>
          </w:tcPr>
          <w:p w14:paraId="777C071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Impact is limited due to the Guide being incomplete.</w:t>
            </w:r>
          </w:p>
        </w:tc>
        <w:tc>
          <w:tcPr>
            <w:tcW w:w="2409" w:type="dxa"/>
          </w:tcPr>
          <w:p w14:paraId="6C28697F"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Narrow"/>
                <w:iCs/>
                <w:sz w:val="24"/>
                <w:szCs w:val="24"/>
              </w:rPr>
              <w:t>Member States through the WGTI and supported by the Secretariat to drive a renewed push to populate the Guide, and to promote its use among business communities.</w:t>
            </w:r>
          </w:p>
          <w:p w14:paraId="6564283E" w14:textId="77777777" w:rsidR="00E50C4A" w:rsidRPr="00E50C4A" w:rsidRDefault="00E50C4A" w:rsidP="00E50C4A">
            <w:pPr>
              <w:spacing w:after="0" w:line="240" w:lineRule="auto"/>
              <w:rPr>
                <w:rFonts w:ascii="Arial Narrow" w:eastAsia="Calibri" w:hAnsi="Arial Narrow" w:cs="Arial Narrow"/>
                <w:iCs/>
                <w:sz w:val="24"/>
                <w:szCs w:val="24"/>
              </w:rPr>
            </w:pPr>
          </w:p>
          <w:p w14:paraId="4E68BD25"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Narrow"/>
                <w:iCs/>
                <w:sz w:val="24"/>
                <w:szCs w:val="24"/>
                <w:lang w:val="en-US"/>
              </w:rPr>
              <w:t xml:space="preserve">Indonesia to advise on the specific process.  </w:t>
            </w:r>
            <w:r w:rsidRPr="00E50C4A">
              <w:rPr>
                <w:rFonts w:ascii="Arial Narrow" w:eastAsia="Calibri" w:hAnsi="Arial Narrow" w:cs="Arial Narrow"/>
                <w:iCs/>
                <w:sz w:val="24"/>
                <w:szCs w:val="24"/>
              </w:rPr>
              <w:lastRenderedPageBreak/>
              <w:t>Inputs to be obtained by Sec</w:t>
            </w:r>
            <w:proofErr w:type="spellStart"/>
            <w:r w:rsidRPr="00E50C4A">
              <w:rPr>
                <w:rFonts w:ascii="Arial Narrow" w:eastAsia="Calibri" w:hAnsi="Arial Narrow" w:cs="Arial Narrow"/>
                <w:iCs/>
                <w:sz w:val="24"/>
                <w:szCs w:val="24"/>
                <w:lang w:val="en-US"/>
              </w:rPr>
              <w:t>retariat</w:t>
            </w:r>
            <w:proofErr w:type="spellEnd"/>
            <w:r w:rsidRPr="00E50C4A">
              <w:rPr>
                <w:rFonts w:ascii="Arial Narrow" w:eastAsia="Calibri" w:hAnsi="Arial Narrow" w:cs="Arial Narrow"/>
                <w:iCs/>
                <w:sz w:val="24"/>
                <w:szCs w:val="24"/>
              </w:rPr>
              <w:t xml:space="preserve"> from all M</w:t>
            </w:r>
            <w:r w:rsidRPr="00E50C4A">
              <w:rPr>
                <w:rFonts w:ascii="Arial Narrow" w:eastAsia="Calibri" w:hAnsi="Arial Narrow" w:cs="Arial Narrow"/>
                <w:iCs/>
                <w:sz w:val="24"/>
                <w:szCs w:val="24"/>
                <w:lang w:val="en-US"/>
              </w:rPr>
              <w:t xml:space="preserve">ember </w:t>
            </w:r>
            <w:r w:rsidRPr="00E50C4A">
              <w:rPr>
                <w:rFonts w:ascii="Arial Narrow" w:eastAsia="Calibri" w:hAnsi="Arial Narrow" w:cs="Arial Narrow"/>
                <w:iCs/>
                <w:sz w:val="24"/>
                <w:szCs w:val="24"/>
              </w:rPr>
              <w:t>S</w:t>
            </w:r>
            <w:proofErr w:type="spellStart"/>
            <w:r w:rsidRPr="00E50C4A">
              <w:rPr>
                <w:rFonts w:ascii="Arial Narrow" w:eastAsia="Calibri" w:hAnsi="Arial Narrow" w:cs="Arial Narrow"/>
                <w:iCs/>
                <w:sz w:val="24"/>
                <w:szCs w:val="24"/>
                <w:lang w:val="en-US"/>
              </w:rPr>
              <w:t>tates</w:t>
            </w:r>
            <w:proofErr w:type="spellEnd"/>
            <w:r w:rsidRPr="00E50C4A">
              <w:rPr>
                <w:rFonts w:ascii="Arial Narrow" w:eastAsia="Calibri" w:hAnsi="Arial Narrow" w:cs="Arial Narrow"/>
                <w:iCs/>
                <w:sz w:val="24"/>
                <w:szCs w:val="24"/>
                <w:lang w:val="en-US"/>
              </w:rPr>
              <w:t xml:space="preserve"> and transmitted to Indonesia for compilation</w:t>
            </w:r>
            <w:r w:rsidRPr="00E50C4A">
              <w:rPr>
                <w:rFonts w:ascii="Arial Narrow" w:eastAsia="Calibri" w:hAnsi="Arial Narrow" w:cs="Arial Narrow"/>
                <w:iCs/>
                <w:sz w:val="24"/>
                <w:szCs w:val="24"/>
              </w:rPr>
              <w:t xml:space="preserve">. </w:t>
            </w:r>
            <w:r w:rsidRPr="00E50C4A">
              <w:rPr>
                <w:rFonts w:ascii="Arial Narrow" w:eastAsia="Calibri" w:hAnsi="Arial Narrow" w:cs="Arial Narrow"/>
                <w:iCs/>
                <w:color w:val="0070C0"/>
                <w:sz w:val="24"/>
                <w:szCs w:val="24"/>
              </w:rPr>
              <w:t>[India: The individual guidelines from each M</w:t>
            </w:r>
            <w:r w:rsidRPr="00E50C4A">
              <w:rPr>
                <w:rFonts w:ascii="Arial Narrow" w:eastAsia="Calibri" w:hAnsi="Arial Narrow" w:cs="Arial Narrow"/>
                <w:iCs/>
                <w:color w:val="0070C0"/>
                <w:sz w:val="24"/>
                <w:szCs w:val="24"/>
                <w:lang w:val="en-US"/>
              </w:rPr>
              <w:t xml:space="preserve">ember </w:t>
            </w:r>
            <w:r w:rsidRPr="00E50C4A">
              <w:rPr>
                <w:rFonts w:ascii="Arial Narrow" w:eastAsia="Calibri" w:hAnsi="Arial Narrow" w:cs="Arial Narrow"/>
                <w:iCs/>
                <w:color w:val="0070C0"/>
                <w:sz w:val="24"/>
                <w:szCs w:val="24"/>
              </w:rPr>
              <w:t>S</w:t>
            </w:r>
            <w:proofErr w:type="spellStart"/>
            <w:r w:rsidRPr="00E50C4A">
              <w:rPr>
                <w:rFonts w:ascii="Arial Narrow" w:eastAsia="Calibri" w:hAnsi="Arial Narrow" w:cs="Arial Narrow"/>
                <w:iCs/>
                <w:color w:val="0070C0"/>
                <w:sz w:val="24"/>
                <w:szCs w:val="24"/>
                <w:lang w:val="en-US"/>
              </w:rPr>
              <w:t>tate</w:t>
            </w:r>
            <w:proofErr w:type="spellEnd"/>
            <w:r w:rsidRPr="00E50C4A">
              <w:rPr>
                <w:rFonts w:ascii="Arial Narrow" w:eastAsia="Calibri" w:hAnsi="Arial Narrow" w:cs="Arial Narrow"/>
                <w:iCs/>
                <w:color w:val="0070C0"/>
                <w:sz w:val="24"/>
                <w:szCs w:val="24"/>
              </w:rPr>
              <w:t xml:space="preserve"> could form a part of the guide. The guide could be put on the online portal.]</w:t>
            </w:r>
            <w:r w:rsidRPr="00E50C4A">
              <w:rPr>
                <w:rFonts w:ascii="Arial Narrow" w:eastAsia="Calibri" w:hAnsi="Arial Narrow" w:cs="Arial Narrow"/>
                <w:iCs/>
                <w:sz w:val="24"/>
                <w:szCs w:val="24"/>
              </w:rPr>
              <w:t xml:space="preserve"> </w:t>
            </w:r>
          </w:p>
        </w:tc>
      </w:tr>
      <w:tr w:rsidR="00E50C4A" w:rsidRPr="00E50C4A" w14:paraId="43499F34" w14:textId="77777777" w:rsidTr="00286918">
        <w:tc>
          <w:tcPr>
            <w:tcW w:w="1193" w:type="dxa"/>
            <w:shd w:val="clear" w:color="auto" w:fill="auto"/>
          </w:tcPr>
          <w:p w14:paraId="1544326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MEDIUM-TERM</w:t>
            </w:r>
            <w:r w:rsidRPr="00E50C4A">
              <w:rPr>
                <w:rFonts w:ascii="Arial Narrow" w:eastAsia="Calibri" w:hAnsi="Arial Narrow" w:cs="Arial"/>
                <w:sz w:val="24"/>
                <w:szCs w:val="24"/>
              </w:rPr>
              <w:t xml:space="preserve"> </w:t>
            </w:r>
          </w:p>
          <w:p w14:paraId="744E6ED5" w14:textId="77777777" w:rsidR="00E50C4A" w:rsidRPr="00E50C4A" w:rsidRDefault="00E50C4A" w:rsidP="00E50C4A">
            <w:pPr>
              <w:spacing w:after="0" w:line="240" w:lineRule="auto"/>
              <w:rPr>
                <w:rFonts w:ascii="Arial Narrow" w:eastAsia="Calibri" w:hAnsi="Arial Narrow" w:cs="Arial"/>
                <w:sz w:val="24"/>
                <w:szCs w:val="24"/>
              </w:rPr>
            </w:pPr>
          </w:p>
          <w:p w14:paraId="7FFEE44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13.</w:t>
            </w:r>
          </w:p>
        </w:tc>
        <w:tc>
          <w:tcPr>
            <w:tcW w:w="3910" w:type="dxa"/>
            <w:shd w:val="clear" w:color="auto" w:fill="auto"/>
          </w:tcPr>
          <w:p w14:paraId="70885E3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Revitalise Indian Ocean Rim Business Forum (IORBF) as a platform to share information on trade and investment and strengthen linkages between WGTI, IORA Chambers of Commerce and private sector</w:t>
            </w:r>
          </w:p>
          <w:p w14:paraId="3A936FD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45379CA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Since 2017 there have been three meetings of the IORBF: 14 October 2017 (South Africa); 18 June 2019 (South Africa); 20 October 2020 (UAE, virtual).</w:t>
            </w:r>
          </w:p>
          <w:p w14:paraId="01814F98" w14:textId="77777777" w:rsidR="00E50C4A" w:rsidRPr="00E50C4A" w:rsidRDefault="00E50C4A" w:rsidP="00E50C4A">
            <w:pPr>
              <w:spacing w:after="0" w:line="240" w:lineRule="auto"/>
              <w:rPr>
                <w:rFonts w:ascii="Arial Narrow" w:eastAsia="Calibri" w:hAnsi="Arial Narrow" w:cs="Arial"/>
                <w:sz w:val="24"/>
                <w:szCs w:val="24"/>
              </w:rPr>
            </w:pPr>
          </w:p>
          <w:p w14:paraId="58D7320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Since 2017 the IORBF has implemented several initiatives: promoting public-private dialogue (at Trade Modernisation Conference, 17-18 June 2019, South Africa, and Trade Experts’ Meeting, 30-31 January 2020, Mauritius); a Dialogue Partner Roundtable (1 November 2019, South Africa); dialogue with Mitsui Group (15 November 2019, virtual); IORA-Global Trade Review (GTR) partnership (established after COM approval on 17 December 2020).</w:t>
            </w:r>
          </w:p>
          <w:p w14:paraId="52A78FD6" w14:textId="77777777" w:rsidR="00E50C4A" w:rsidRPr="00E50C4A" w:rsidRDefault="00E50C4A" w:rsidP="00E50C4A">
            <w:pPr>
              <w:spacing w:after="0" w:line="240" w:lineRule="auto"/>
              <w:rPr>
                <w:rFonts w:ascii="Arial Narrow" w:eastAsia="Calibri" w:hAnsi="Arial Narrow" w:cs="Arial"/>
                <w:sz w:val="24"/>
                <w:szCs w:val="24"/>
              </w:rPr>
            </w:pPr>
          </w:p>
          <w:p w14:paraId="0145E0C2" w14:textId="77777777" w:rsidR="00E50C4A" w:rsidRPr="00E50C4A" w:rsidRDefault="00E50C4A" w:rsidP="00E50C4A">
            <w:pPr>
              <w:spacing w:after="0" w:line="240" w:lineRule="auto"/>
              <w:rPr>
                <w:rFonts w:ascii="Arial Narrow" w:eastAsia="Calibri" w:hAnsi="Arial Narrow" w:cs="Arial"/>
                <w:sz w:val="24"/>
                <w:szCs w:val="24"/>
              </w:rPr>
            </w:pPr>
          </w:p>
          <w:p w14:paraId="70CC280C" w14:textId="77777777" w:rsidR="00E50C4A" w:rsidRPr="00E50C4A" w:rsidRDefault="00E50C4A" w:rsidP="00E50C4A">
            <w:pPr>
              <w:spacing w:after="0" w:line="240" w:lineRule="auto"/>
              <w:rPr>
                <w:rFonts w:ascii="Arial Narrow" w:eastAsia="Calibri" w:hAnsi="Arial Narrow" w:cs="Arial"/>
                <w:sz w:val="24"/>
                <w:szCs w:val="24"/>
              </w:rPr>
            </w:pPr>
          </w:p>
          <w:p w14:paraId="63294FB1" w14:textId="77777777" w:rsidR="00E50C4A" w:rsidRPr="00E50C4A" w:rsidRDefault="00E50C4A" w:rsidP="00E50C4A">
            <w:pPr>
              <w:spacing w:after="0" w:line="240" w:lineRule="auto"/>
              <w:rPr>
                <w:rFonts w:ascii="Arial Narrow" w:eastAsia="Calibri" w:hAnsi="Arial Narrow" w:cs="Arial"/>
                <w:sz w:val="24"/>
                <w:szCs w:val="24"/>
              </w:rPr>
            </w:pPr>
          </w:p>
          <w:p w14:paraId="42E31DEE" w14:textId="77777777" w:rsidR="00E50C4A" w:rsidRPr="00E50C4A" w:rsidRDefault="00E50C4A" w:rsidP="00E50C4A">
            <w:pPr>
              <w:spacing w:after="0" w:line="240" w:lineRule="auto"/>
              <w:rPr>
                <w:rFonts w:ascii="Arial Narrow" w:eastAsia="Calibri" w:hAnsi="Arial Narrow" w:cs="Arial"/>
                <w:sz w:val="24"/>
                <w:szCs w:val="24"/>
                <w:lang w:val="en-US"/>
              </w:rPr>
            </w:pPr>
          </w:p>
        </w:tc>
        <w:tc>
          <w:tcPr>
            <w:tcW w:w="1276" w:type="dxa"/>
          </w:tcPr>
          <w:p w14:paraId="1E000B21" w14:textId="77777777" w:rsidR="00E50C4A" w:rsidRPr="00E50C4A" w:rsidRDefault="00E50C4A" w:rsidP="00E50C4A">
            <w:pPr>
              <w:spacing w:after="0" w:line="240" w:lineRule="auto"/>
              <w:rPr>
                <w:rFonts w:ascii="Arial Narrow" w:eastAsia="Calibri" w:hAnsi="Arial Narrow" w:cs="Arial"/>
                <w:b/>
                <w:color w:val="FFC000"/>
                <w:sz w:val="24"/>
                <w:szCs w:val="24"/>
                <w:lang w:val="en-US"/>
              </w:rPr>
            </w:pPr>
            <w:r w:rsidRPr="00E50C4A">
              <w:rPr>
                <w:rFonts w:ascii="Arial Narrow" w:eastAsia="Calibri" w:hAnsi="Arial Narrow" w:cs="Arial"/>
                <w:b/>
                <w:color w:val="FFC000"/>
                <w:sz w:val="24"/>
                <w:szCs w:val="24"/>
                <w:lang w:val="en-US"/>
              </w:rPr>
              <w:lastRenderedPageBreak/>
              <w:t>Under progress</w:t>
            </w:r>
          </w:p>
        </w:tc>
        <w:tc>
          <w:tcPr>
            <w:tcW w:w="1843" w:type="dxa"/>
            <w:shd w:val="clear" w:color="auto" w:fill="auto"/>
          </w:tcPr>
          <w:p w14:paraId="02B7B866"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IORBF initiatives have been well-received, and the recent IORA-GTR partnership has significantly boosted IORA’s contribution to practical opportunities for Trade and Investment Facilitation with public and private sectors.  A lack of continuity and resources are key constraints to the IORBF adopting a more visible and substantive role in the region.</w:t>
            </w:r>
          </w:p>
        </w:tc>
        <w:tc>
          <w:tcPr>
            <w:tcW w:w="2409" w:type="dxa"/>
          </w:tcPr>
          <w:p w14:paraId="5D29D88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Bangladesh as incoming IORBF Chair to take a leading role on continuing the revitalization of the IORBF, including through </w:t>
            </w:r>
            <w:r w:rsidRPr="00E50C4A">
              <w:rPr>
                <w:rFonts w:ascii="Arial Narrow" w:eastAsia="Calibri" w:hAnsi="Arial Narrow" w:cs="Arial"/>
                <w:sz w:val="24"/>
                <w:szCs w:val="24"/>
                <w:lang w:val="en-US"/>
              </w:rPr>
              <w:t xml:space="preserve">investing in its resourcing, </w:t>
            </w:r>
            <w:r w:rsidRPr="00E50C4A">
              <w:rPr>
                <w:rFonts w:ascii="Arial Narrow" w:eastAsia="Calibri" w:hAnsi="Arial Narrow" w:cs="Arial"/>
                <w:sz w:val="24"/>
                <w:szCs w:val="24"/>
              </w:rPr>
              <w:t>setting future IORBF meeting dates and possible links with Expo 202</w:t>
            </w:r>
            <w:r w:rsidRPr="00E50C4A">
              <w:rPr>
                <w:rFonts w:ascii="Arial Narrow" w:eastAsia="Calibri" w:hAnsi="Arial Narrow" w:cs="Arial"/>
                <w:sz w:val="24"/>
                <w:szCs w:val="24"/>
                <w:lang w:val="en-US"/>
              </w:rPr>
              <w:t>1, in consultation with the UAE</w:t>
            </w:r>
            <w:r w:rsidRPr="00E50C4A">
              <w:rPr>
                <w:rFonts w:ascii="Arial Narrow" w:eastAsia="Calibri" w:hAnsi="Arial Narrow" w:cs="Arial"/>
                <w:sz w:val="24"/>
                <w:szCs w:val="24"/>
              </w:rPr>
              <w:t>.</w:t>
            </w:r>
          </w:p>
          <w:p w14:paraId="2963903A" w14:textId="77777777" w:rsidR="00E50C4A" w:rsidRPr="00E50C4A" w:rsidRDefault="00E50C4A" w:rsidP="00E50C4A">
            <w:pPr>
              <w:spacing w:after="0" w:line="240" w:lineRule="auto"/>
              <w:rPr>
                <w:rFonts w:ascii="Arial Narrow" w:eastAsia="Calibri" w:hAnsi="Arial Narrow" w:cs="Arial"/>
                <w:sz w:val="24"/>
                <w:szCs w:val="24"/>
              </w:rPr>
            </w:pPr>
          </w:p>
          <w:p w14:paraId="6BA0D6DC" w14:textId="77777777" w:rsidR="00E50C4A" w:rsidRPr="00E50C4A" w:rsidRDefault="00E50C4A" w:rsidP="00E50C4A">
            <w:pPr>
              <w:spacing w:after="0" w:line="240" w:lineRule="auto"/>
              <w:rPr>
                <w:rFonts w:ascii="Arial Narrow" w:eastAsia="Calibri" w:hAnsi="Arial Narrow" w:cs="Arial"/>
                <w:color w:val="0070C0"/>
                <w:sz w:val="24"/>
                <w:szCs w:val="24"/>
              </w:rPr>
            </w:pPr>
            <w:r w:rsidRPr="00E50C4A">
              <w:rPr>
                <w:rFonts w:ascii="Arial Narrow" w:eastAsia="Calibri" w:hAnsi="Arial Narrow" w:cs="Arial"/>
                <w:color w:val="0070C0"/>
                <w:sz w:val="24"/>
                <w:szCs w:val="24"/>
                <w:lang w:val="en-US"/>
              </w:rPr>
              <w:t xml:space="preserve">[Australia: It is suggested that the incoming Chair </w:t>
            </w:r>
            <w:proofErr w:type="spellStart"/>
            <w:r w:rsidRPr="00E50C4A">
              <w:rPr>
                <w:rFonts w:ascii="Arial Narrow" w:eastAsia="Calibri" w:hAnsi="Arial Narrow" w:cs="Arial"/>
                <w:color w:val="0070C0"/>
                <w:sz w:val="24"/>
                <w:szCs w:val="24"/>
                <w:lang w:val="en-US"/>
              </w:rPr>
              <w:t>organise</w:t>
            </w:r>
            <w:proofErr w:type="spellEnd"/>
            <w:r w:rsidRPr="00E50C4A">
              <w:rPr>
                <w:rFonts w:ascii="Arial Narrow" w:eastAsia="Calibri" w:hAnsi="Arial Narrow" w:cs="Arial"/>
                <w:color w:val="0070C0"/>
                <w:sz w:val="24"/>
                <w:szCs w:val="24"/>
                <w:lang w:val="en-US"/>
              </w:rPr>
              <w:t xml:space="preserve"> a planning meeting with the outgoing Chair, Bangladesh, and representatives of other </w:t>
            </w:r>
            <w:r w:rsidRPr="00E50C4A">
              <w:rPr>
                <w:rFonts w:ascii="Arial Narrow" w:eastAsia="Calibri" w:hAnsi="Arial Narrow" w:cs="Arial"/>
                <w:color w:val="0070C0"/>
                <w:sz w:val="24"/>
                <w:szCs w:val="24"/>
                <w:lang w:val="en-US"/>
              </w:rPr>
              <w:lastRenderedPageBreak/>
              <w:t>interested Member States.]</w:t>
            </w:r>
            <w:r w:rsidRPr="00E50C4A">
              <w:rPr>
                <w:rFonts w:ascii="Arial Narrow" w:eastAsia="Calibri" w:hAnsi="Arial Narrow" w:cs="Arial"/>
                <w:color w:val="0070C0"/>
                <w:sz w:val="24"/>
                <w:szCs w:val="24"/>
              </w:rPr>
              <w:t xml:space="preserve"> </w:t>
            </w:r>
          </w:p>
          <w:p w14:paraId="145FB54E" w14:textId="77777777" w:rsidR="00E50C4A" w:rsidRPr="00E50C4A" w:rsidRDefault="00E50C4A" w:rsidP="00E50C4A">
            <w:pPr>
              <w:spacing w:after="0" w:line="240" w:lineRule="auto"/>
              <w:rPr>
                <w:rFonts w:ascii="Arial Narrow" w:eastAsia="Calibri" w:hAnsi="Arial Narrow" w:cs="Arial"/>
                <w:color w:val="0066FF"/>
                <w:sz w:val="24"/>
                <w:szCs w:val="24"/>
              </w:rPr>
            </w:pPr>
          </w:p>
          <w:p w14:paraId="36BB1CB8"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0070C0"/>
                <w:sz w:val="24"/>
                <w:szCs w:val="24"/>
              </w:rPr>
              <w:t>[Mauritius: Secretariat to consider having a virtual IORBF meeting</w:t>
            </w:r>
            <w:r w:rsidRPr="00E50C4A">
              <w:rPr>
                <w:rFonts w:ascii="Arial Narrow" w:eastAsia="Calibri" w:hAnsi="Arial Narrow" w:cs="Arial"/>
                <w:color w:val="0070C0"/>
                <w:sz w:val="24"/>
                <w:szCs w:val="24"/>
                <w:lang w:val="en-US"/>
              </w:rPr>
              <w:t xml:space="preserve">.]  </w:t>
            </w:r>
            <w:r w:rsidRPr="00E50C4A">
              <w:rPr>
                <w:rFonts w:ascii="Arial Narrow" w:eastAsia="Calibri" w:hAnsi="Arial Narrow" w:cs="Arial"/>
                <w:color w:val="00B050"/>
                <w:sz w:val="24"/>
                <w:szCs w:val="24"/>
                <w:lang w:val="en-US"/>
              </w:rPr>
              <w:t>[Secretariat response: The Secretariat stands ready to support a virtual meeting of the IORBF, and other IORBF activities. ]</w:t>
            </w:r>
          </w:p>
        </w:tc>
      </w:tr>
      <w:tr w:rsidR="00E50C4A" w:rsidRPr="00E50C4A" w14:paraId="74652DE5" w14:textId="77777777" w:rsidTr="00286918">
        <w:tc>
          <w:tcPr>
            <w:tcW w:w="1193" w:type="dxa"/>
            <w:shd w:val="clear" w:color="auto" w:fill="auto"/>
          </w:tcPr>
          <w:p w14:paraId="7A6D57F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14.</w:t>
            </w:r>
          </w:p>
        </w:tc>
        <w:tc>
          <w:tcPr>
            <w:tcW w:w="3910" w:type="dxa"/>
            <w:shd w:val="clear" w:color="auto" w:fill="auto"/>
          </w:tcPr>
          <w:p w14:paraId="4FD59DC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the possibilities of promotion and cooperation in the field of financial services among Member States</w:t>
            </w:r>
          </w:p>
          <w:p w14:paraId="511230A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41E18FAC"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rPr>
              <w:t xml:space="preserve">At the Experts’ Meeting to Enhance Intra-Regional Trade and Investment held in Mauritius on 30-31 January 2020, WGTI Work Plan was updated to include (Item 11): </w:t>
            </w:r>
            <w:r w:rsidRPr="00E50C4A">
              <w:rPr>
                <w:rFonts w:ascii="Arial Narrow" w:eastAsia="Calibri" w:hAnsi="Arial Narrow" w:cs="Arial Narrow"/>
                <w:iCs/>
              </w:rPr>
              <w:t xml:space="preserve">Conduct a study of the investment and/or financial policy environment in the region to, amongst other things, make recommendations on building resilience in Trade and Investment in the region especially in a post-Covid 19 environment.  </w:t>
            </w:r>
            <w:r w:rsidRPr="00E50C4A">
              <w:rPr>
                <w:rFonts w:ascii="Arial Narrow" w:eastAsia="Calibri" w:hAnsi="Arial Narrow" w:cs="Arial Narrow"/>
                <w:iCs/>
                <w:sz w:val="24"/>
                <w:szCs w:val="24"/>
              </w:rPr>
              <w:t>Mauritius has prepared a draft MOU and draft Terms of Reference for circulation to Members.</w:t>
            </w:r>
          </w:p>
        </w:tc>
        <w:tc>
          <w:tcPr>
            <w:tcW w:w="1276" w:type="dxa"/>
          </w:tcPr>
          <w:p w14:paraId="05518FE1" w14:textId="77777777" w:rsidR="00E50C4A" w:rsidRPr="00E50C4A" w:rsidRDefault="00E50C4A" w:rsidP="00E50C4A">
            <w:pPr>
              <w:spacing w:after="0" w:line="240" w:lineRule="auto"/>
              <w:rPr>
                <w:rFonts w:ascii="Arial Narrow" w:eastAsia="Calibri" w:hAnsi="Arial Narrow" w:cs="Arial"/>
                <w:b/>
                <w:color w:val="FF0000"/>
                <w:sz w:val="24"/>
                <w:szCs w:val="24"/>
              </w:rPr>
            </w:pPr>
            <w:r w:rsidRPr="00E50C4A">
              <w:rPr>
                <w:rFonts w:ascii="Arial Narrow" w:eastAsia="Calibri" w:hAnsi="Arial Narrow" w:cs="Arial"/>
                <w:b/>
                <w:color w:val="FF9900"/>
                <w:sz w:val="24"/>
                <w:szCs w:val="24"/>
              </w:rPr>
              <w:t>Under progress</w:t>
            </w:r>
          </w:p>
        </w:tc>
        <w:tc>
          <w:tcPr>
            <w:tcW w:w="1843" w:type="dxa"/>
            <w:shd w:val="clear" w:color="auto" w:fill="auto"/>
          </w:tcPr>
          <w:p w14:paraId="25096EC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No impact </w:t>
            </w:r>
            <w:proofErr w:type="gramStart"/>
            <w:r w:rsidRPr="00E50C4A">
              <w:rPr>
                <w:rFonts w:ascii="Arial Narrow" w:eastAsia="Calibri" w:hAnsi="Arial Narrow" w:cs="Arial"/>
                <w:sz w:val="24"/>
                <w:szCs w:val="24"/>
              </w:rPr>
              <w:t>as yet</w:t>
            </w:r>
            <w:proofErr w:type="gramEnd"/>
            <w:r w:rsidRPr="00E50C4A">
              <w:rPr>
                <w:rFonts w:ascii="Arial Narrow" w:eastAsia="Calibri" w:hAnsi="Arial Narrow" w:cs="Arial"/>
                <w:sz w:val="24"/>
                <w:szCs w:val="24"/>
              </w:rPr>
              <w:t>.</w:t>
            </w:r>
          </w:p>
        </w:tc>
        <w:tc>
          <w:tcPr>
            <w:tcW w:w="2409" w:type="dxa"/>
          </w:tcPr>
          <w:p w14:paraId="75EB791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Member States through the WGTI to consider potential initiatives in this area.</w:t>
            </w:r>
          </w:p>
          <w:p w14:paraId="65908AE4" w14:textId="77777777" w:rsidR="00E50C4A" w:rsidRPr="00E50C4A" w:rsidRDefault="00E50C4A" w:rsidP="00E50C4A">
            <w:pPr>
              <w:spacing w:after="0" w:line="240" w:lineRule="auto"/>
              <w:textAlignment w:val="baseline"/>
              <w:rPr>
                <w:rFonts w:ascii="Arial Narrow" w:eastAsia="Times New Roman" w:hAnsi="Arial Narrow" w:cs="Arial"/>
                <w:color w:val="FF0000"/>
                <w:sz w:val="24"/>
                <w:szCs w:val="24"/>
              </w:rPr>
            </w:pPr>
          </w:p>
          <w:p w14:paraId="752D47A2" w14:textId="77777777" w:rsidR="00E50C4A" w:rsidRPr="00E50C4A" w:rsidRDefault="00E50C4A" w:rsidP="00E50C4A">
            <w:pPr>
              <w:spacing w:after="0" w:line="240" w:lineRule="auto"/>
              <w:textAlignment w:val="baseline"/>
              <w:rPr>
                <w:rFonts w:ascii="Arial Narrow" w:eastAsia="Times New Roman" w:hAnsi="Arial Narrow" w:cs="Arial"/>
                <w:color w:val="0070C0"/>
                <w:sz w:val="24"/>
                <w:szCs w:val="24"/>
              </w:rPr>
            </w:pPr>
            <w:r w:rsidRPr="00E50C4A">
              <w:rPr>
                <w:rFonts w:ascii="Arial Narrow" w:eastAsia="Times New Roman" w:hAnsi="Arial Narrow" w:cs="Arial"/>
                <w:color w:val="0070C0"/>
                <w:sz w:val="24"/>
                <w:szCs w:val="24"/>
              </w:rPr>
              <w:t xml:space="preserve">[Mauritius: As per item 12 above, there is a proposal for a study on investment. </w:t>
            </w:r>
          </w:p>
          <w:p w14:paraId="652206E3" w14:textId="77777777" w:rsidR="00E50C4A" w:rsidRPr="00E50C4A" w:rsidRDefault="00E50C4A" w:rsidP="00E50C4A">
            <w:pPr>
              <w:spacing w:after="0" w:line="240" w:lineRule="auto"/>
              <w:rPr>
                <w:rFonts w:ascii="Arial Narrow" w:eastAsia="Calibri" w:hAnsi="Arial Narrow" w:cs="Arial"/>
                <w:color w:val="0070C0"/>
                <w:sz w:val="24"/>
                <w:szCs w:val="24"/>
              </w:rPr>
            </w:pPr>
            <w:r w:rsidRPr="00E50C4A">
              <w:rPr>
                <w:rFonts w:ascii="Arial Narrow" w:eastAsia="Calibri" w:hAnsi="Arial Narrow" w:cs="Arial"/>
                <w:color w:val="0070C0"/>
                <w:sz w:val="24"/>
                <w:szCs w:val="24"/>
              </w:rPr>
              <w:t>This item on financial services here could be replicated in the next Action Plan of 2021-2025.]</w:t>
            </w:r>
          </w:p>
          <w:p w14:paraId="656F282D"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4AC5DF04" w14:textId="77777777" w:rsidTr="00286918">
        <w:trPr>
          <w:trHeight w:val="2258"/>
        </w:trPr>
        <w:tc>
          <w:tcPr>
            <w:tcW w:w="1193" w:type="dxa"/>
            <w:shd w:val="clear" w:color="auto" w:fill="auto"/>
          </w:tcPr>
          <w:p w14:paraId="689EAB7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LONG-TERM</w:t>
            </w:r>
            <w:r w:rsidRPr="00E50C4A">
              <w:rPr>
                <w:rFonts w:ascii="Arial Narrow" w:eastAsia="Calibri" w:hAnsi="Arial Narrow" w:cs="Arial"/>
                <w:sz w:val="24"/>
                <w:szCs w:val="24"/>
              </w:rPr>
              <w:t xml:space="preserve"> </w:t>
            </w:r>
          </w:p>
          <w:p w14:paraId="2A23F4A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15.</w:t>
            </w:r>
          </w:p>
        </w:tc>
        <w:tc>
          <w:tcPr>
            <w:tcW w:w="3910" w:type="dxa"/>
            <w:shd w:val="clear" w:color="auto" w:fill="auto"/>
          </w:tcPr>
          <w:p w14:paraId="406C918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the feasibility of an IORA Business Travel Card (IBTC) to enhance economic integration amongst IORA Member States.</w:t>
            </w:r>
          </w:p>
          <w:p w14:paraId="2017444E" w14:textId="77777777" w:rsidR="00E50C4A" w:rsidRPr="00E50C4A" w:rsidRDefault="00E50C4A" w:rsidP="00E50C4A">
            <w:pPr>
              <w:spacing w:after="0" w:line="240" w:lineRule="auto"/>
              <w:rPr>
                <w:rFonts w:ascii="Arial Narrow" w:eastAsia="Calibri" w:hAnsi="Arial Narrow" w:cs="Arial"/>
                <w:sz w:val="24"/>
                <w:szCs w:val="24"/>
              </w:rPr>
            </w:pPr>
          </w:p>
          <w:p w14:paraId="37A4258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544" w:type="dxa"/>
            <w:shd w:val="clear" w:color="auto" w:fill="auto"/>
          </w:tcPr>
          <w:p w14:paraId="2F406092"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The IORBF on 14 October 2017 referred the proposed travel card to the WGTI for guidance on next steps.</w:t>
            </w:r>
            <w:r w:rsidRPr="00E50C4A">
              <w:rPr>
                <w:rFonts w:ascii="Arial Narrow" w:eastAsia="Calibri" w:hAnsi="Arial Narrow" w:cs="Arial"/>
                <w:sz w:val="24"/>
                <w:szCs w:val="24"/>
                <w:lang w:val="en-US"/>
              </w:rPr>
              <w:t xml:space="preserve">  This is reflected in item 3 of the WGTI Work Plan.  At the Trade Experts’ Meeting on 30-31 January 2020, Australia offered to coordinate sharing of experiences regarding facilitating movement of businesspeople, India offered to share information on the Star Traders program and Madagascar offered to act as a potential operator.</w:t>
            </w:r>
          </w:p>
        </w:tc>
        <w:tc>
          <w:tcPr>
            <w:tcW w:w="1276" w:type="dxa"/>
          </w:tcPr>
          <w:p w14:paraId="53C5812D" w14:textId="77777777" w:rsidR="00E50C4A" w:rsidRPr="00E50C4A" w:rsidRDefault="00E50C4A" w:rsidP="00E50C4A">
            <w:pPr>
              <w:spacing w:after="0" w:line="240" w:lineRule="auto"/>
              <w:rPr>
                <w:rFonts w:ascii="Arial Narrow" w:eastAsia="Calibri" w:hAnsi="Arial Narrow" w:cs="Arial"/>
                <w:b/>
                <w:color w:val="FF0000"/>
                <w:sz w:val="24"/>
                <w:szCs w:val="24"/>
              </w:rPr>
            </w:pPr>
            <w:r w:rsidRPr="00E50C4A">
              <w:rPr>
                <w:rFonts w:ascii="Arial Narrow" w:eastAsia="Calibri" w:hAnsi="Arial Narrow" w:cs="Times New Roman"/>
                <w:b/>
                <w:color w:val="FF0000"/>
                <w:sz w:val="24"/>
                <w:szCs w:val="24"/>
                <w:shd w:val="clear" w:color="auto" w:fill="FFFFFF"/>
              </w:rPr>
              <w:t>No progress</w:t>
            </w:r>
          </w:p>
        </w:tc>
        <w:tc>
          <w:tcPr>
            <w:tcW w:w="1843" w:type="dxa"/>
            <w:shd w:val="clear" w:color="auto" w:fill="auto"/>
          </w:tcPr>
          <w:p w14:paraId="5AF987C4"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No impact </w:t>
            </w:r>
            <w:proofErr w:type="gramStart"/>
            <w:r w:rsidRPr="00E50C4A">
              <w:rPr>
                <w:rFonts w:ascii="Arial Narrow" w:eastAsia="Calibri" w:hAnsi="Arial Narrow" w:cs="Times New Roman"/>
                <w:sz w:val="24"/>
                <w:szCs w:val="24"/>
              </w:rPr>
              <w:t>as yet</w:t>
            </w:r>
            <w:proofErr w:type="gramEnd"/>
            <w:r w:rsidRPr="00E50C4A">
              <w:rPr>
                <w:rFonts w:ascii="Arial Narrow" w:eastAsia="Calibri" w:hAnsi="Arial Narrow" w:cs="Times New Roman"/>
                <w:sz w:val="24"/>
                <w:szCs w:val="24"/>
              </w:rPr>
              <w:t>.</w:t>
            </w:r>
          </w:p>
          <w:p w14:paraId="31DA640A" w14:textId="77777777" w:rsidR="00E50C4A" w:rsidRPr="00E50C4A" w:rsidRDefault="00E50C4A" w:rsidP="00E50C4A">
            <w:pPr>
              <w:spacing w:after="0" w:line="240" w:lineRule="auto"/>
              <w:rPr>
                <w:rFonts w:ascii="Arial Narrow" w:eastAsia="Calibri" w:hAnsi="Arial Narrow" w:cs="Arial Narrow"/>
                <w:sz w:val="24"/>
                <w:szCs w:val="24"/>
              </w:rPr>
            </w:pPr>
          </w:p>
        </w:tc>
        <w:tc>
          <w:tcPr>
            <w:tcW w:w="2409" w:type="dxa"/>
          </w:tcPr>
          <w:p w14:paraId="223C947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WGTI to consider the merits of the proposal.  </w:t>
            </w:r>
          </w:p>
          <w:p w14:paraId="0917B7D4" w14:textId="77777777" w:rsidR="00E50C4A" w:rsidRPr="00E50C4A" w:rsidRDefault="00E50C4A" w:rsidP="00E50C4A">
            <w:pPr>
              <w:spacing w:after="0" w:line="240" w:lineRule="auto"/>
              <w:rPr>
                <w:rFonts w:ascii="Arial Narrow" w:eastAsia="Calibri" w:hAnsi="Arial Narrow" w:cs="Arial"/>
                <w:sz w:val="24"/>
                <w:szCs w:val="24"/>
              </w:rPr>
            </w:pPr>
          </w:p>
          <w:p w14:paraId="6DF3EE6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WGTI and IORBF to work together to generate other ideas to promote ease of business travel.</w:t>
            </w:r>
          </w:p>
          <w:p w14:paraId="420D833D" w14:textId="77777777" w:rsidR="00E50C4A" w:rsidRPr="00E50C4A" w:rsidRDefault="00E50C4A" w:rsidP="00E50C4A">
            <w:pPr>
              <w:spacing w:after="0" w:line="240" w:lineRule="auto"/>
              <w:rPr>
                <w:rFonts w:ascii="Arial Narrow" w:eastAsia="Calibri" w:hAnsi="Arial Narrow" w:cs="Arial"/>
                <w:sz w:val="24"/>
                <w:szCs w:val="24"/>
              </w:rPr>
            </w:pPr>
          </w:p>
          <w:p w14:paraId="1B70A06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0070C0"/>
                <w:sz w:val="24"/>
                <w:szCs w:val="24"/>
              </w:rPr>
              <w:t>[Mauritius: Secretariat to request an update on the issue with the responsible country, Australia (with India and Madagascar).]</w:t>
            </w:r>
          </w:p>
        </w:tc>
      </w:tr>
    </w:tbl>
    <w:p w14:paraId="24096942" w14:textId="77777777" w:rsidR="00E50C4A" w:rsidRPr="00E50C4A" w:rsidRDefault="00E50C4A" w:rsidP="00E50C4A">
      <w:pPr>
        <w:spacing w:after="0" w:line="240" w:lineRule="auto"/>
        <w:rPr>
          <w:rFonts w:ascii="Arial Narrow" w:eastAsia="Calibri" w:hAnsi="Arial Narrow" w:cs="Arial"/>
          <w:b/>
          <w:sz w:val="24"/>
          <w:szCs w:val="24"/>
        </w:rPr>
      </w:pPr>
    </w:p>
    <w:p w14:paraId="1817C36C" w14:textId="77777777" w:rsidR="00E50C4A" w:rsidRPr="00E50C4A" w:rsidRDefault="00E50C4A" w:rsidP="00E50C4A">
      <w:pPr>
        <w:spacing w:after="0" w:line="240" w:lineRule="auto"/>
        <w:rPr>
          <w:rFonts w:ascii="Arial Narrow" w:eastAsia="Calibri" w:hAnsi="Arial Narrow" w:cs="Arial"/>
          <w:b/>
          <w:sz w:val="24"/>
          <w:szCs w:val="24"/>
        </w:rPr>
      </w:pPr>
    </w:p>
    <w:p w14:paraId="62B0D3C9"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34B99FC9"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5033ACB9"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697612B7"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1B8EAB1"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5E107DF0"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39BC40EC"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06136452" w14:textId="77777777" w:rsidR="00E50C4A" w:rsidRPr="00E50C4A" w:rsidRDefault="00E50C4A" w:rsidP="00E50C4A">
      <w:pPr>
        <w:rPr>
          <w:rFonts w:ascii="Arial Narrow" w:eastAsia="Calibri" w:hAnsi="Arial Narrow" w:cs="Arial"/>
          <w:b/>
          <w:bCs/>
          <w:caps/>
          <w:sz w:val="24"/>
          <w:szCs w:val="24"/>
        </w:rPr>
      </w:pPr>
      <w:r w:rsidRPr="00E50C4A">
        <w:rPr>
          <w:rFonts w:ascii="Arial Narrow" w:eastAsia="Calibri" w:hAnsi="Arial Narrow" w:cs="Arial"/>
          <w:b/>
          <w:bCs/>
          <w:caps/>
          <w:sz w:val="24"/>
          <w:szCs w:val="24"/>
        </w:rPr>
        <w:br w:type="page"/>
      </w:r>
    </w:p>
    <w:p w14:paraId="30FC5550" w14:textId="77777777" w:rsidR="00E50C4A" w:rsidRPr="00E50C4A" w:rsidRDefault="00E50C4A" w:rsidP="00E50C4A">
      <w:pPr>
        <w:spacing w:after="0" w:line="240" w:lineRule="auto"/>
        <w:jc w:val="center"/>
        <w:rPr>
          <w:rFonts w:ascii="Arial Narrow" w:eastAsia="Calibri" w:hAnsi="Arial Narrow" w:cs="Arial"/>
          <w:b/>
          <w:sz w:val="24"/>
          <w:szCs w:val="24"/>
        </w:rPr>
      </w:pPr>
      <w:r w:rsidRPr="00E50C4A">
        <w:rPr>
          <w:rFonts w:ascii="Arial Narrow" w:eastAsia="Calibri" w:hAnsi="Arial Narrow" w:cs="Arial"/>
          <w:b/>
          <w:bCs/>
          <w:caps/>
          <w:sz w:val="24"/>
          <w:szCs w:val="24"/>
        </w:rPr>
        <w:lastRenderedPageBreak/>
        <w:t>FISHERIES MANAGEMENT (fm)</w:t>
      </w:r>
    </w:p>
    <w:p w14:paraId="5B61A864" w14:textId="77777777" w:rsidR="00E50C4A" w:rsidRPr="00E50C4A" w:rsidRDefault="00E50C4A" w:rsidP="00E50C4A">
      <w:pPr>
        <w:spacing w:after="0" w:line="240" w:lineRule="auto"/>
        <w:rPr>
          <w:rFonts w:ascii="Arial Narrow" w:eastAsia="Calibri" w:hAnsi="Arial Narrow" w:cs="Arial"/>
          <w:b/>
          <w:sz w:val="24"/>
          <w:szCs w:val="24"/>
        </w:rPr>
      </w:pPr>
    </w:p>
    <w:p w14:paraId="4C85E55C"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Indonesia</w:t>
      </w:r>
    </w:p>
    <w:p w14:paraId="47BCDCE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bCs/>
          <w:sz w:val="24"/>
          <w:szCs w:val="24"/>
        </w:rPr>
        <w:t>Cluster Group: Bangladesh, Iran, Kenya, Madagascar, Mauritius, Oman, Tanzania, Thailand, and FSU</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3544"/>
        <w:gridCol w:w="1276"/>
        <w:gridCol w:w="1843"/>
        <w:gridCol w:w="2409"/>
      </w:tblGrid>
      <w:tr w:rsidR="00E50C4A" w:rsidRPr="00E50C4A" w14:paraId="0EDB848E" w14:textId="77777777" w:rsidTr="00286918">
        <w:tc>
          <w:tcPr>
            <w:tcW w:w="1276" w:type="dxa"/>
            <w:shd w:val="clear" w:color="auto" w:fill="D9D9D9"/>
          </w:tcPr>
          <w:p w14:paraId="33727124"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827" w:type="dxa"/>
            <w:shd w:val="clear" w:color="auto" w:fill="D9D9D9"/>
          </w:tcPr>
          <w:p w14:paraId="486B3DE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820" w:type="dxa"/>
            <w:gridSpan w:val="2"/>
            <w:shd w:val="clear" w:color="auto" w:fill="D9D9D9"/>
          </w:tcPr>
          <w:p w14:paraId="5532C03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843" w:type="dxa"/>
            <w:shd w:val="clear" w:color="auto" w:fill="D9D9D9"/>
          </w:tcPr>
          <w:p w14:paraId="17054DD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409" w:type="dxa"/>
            <w:shd w:val="clear" w:color="auto" w:fill="D9D9D9"/>
          </w:tcPr>
          <w:p w14:paraId="4187B94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63F4BD03" w14:textId="77777777" w:rsidTr="00286918">
        <w:trPr>
          <w:trHeight w:val="50"/>
        </w:trPr>
        <w:tc>
          <w:tcPr>
            <w:tcW w:w="1276" w:type="dxa"/>
            <w:shd w:val="clear" w:color="auto" w:fill="auto"/>
          </w:tcPr>
          <w:p w14:paraId="1678F21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SHORT-TERM</w:t>
            </w:r>
            <w:r w:rsidRPr="00E50C4A">
              <w:rPr>
                <w:rFonts w:ascii="Arial Narrow" w:eastAsia="Calibri" w:hAnsi="Arial Narrow" w:cs="Arial"/>
                <w:sz w:val="24"/>
                <w:szCs w:val="24"/>
              </w:rPr>
              <w:t xml:space="preserve"> </w:t>
            </w:r>
          </w:p>
          <w:p w14:paraId="38EB0550"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sz w:val="24"/>
                <w:szCs w:val="24"/>
              </w:rPr>
              <w:t>16.</w:t>
            </w:r>
            <w:r w:rsidRPr="00E50C4A">
              <w:rPr>
                <w:rFonts w:ascii="Arial Narrow" w:eastAsia="Calibri" w:hAnsi="Arial Narrow" w:cs="Arial"/>
                <w:sz w:val="24"/>
                <w:szCs w:val="24"/>
                <w:lang w:val="en-US"/>
              </w:rPr>
              <w:t>1</w:t>
            </w:r>
          </w:p>
        </w:tc>
        <w:tc>
          <w:tcPr>
            <w:tcW w:w="3827" w:type="dxa"/>
            <w:shd w:val="clear" w:color="auto" w:fill="auto"/>
          </w:tcPr>
          <w:p w14:paraId="2B379C10"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Revitalise the FSU through implementation of the FSU Action Plan</w:t>
            </w:r>
          </w:p>
          <w:p w14:paraId="0F6AEF07" w14:textId="77777777" w:rsidR="00E50C4A" w:rsidRPr="00E50C4A" w:rsidRDefault="00E50C4A" w:rsidP="00E50C4A">
            <w:pPr>
              <w:spacing w:after="0" w:line="240" w:lineRule="auto"/>
              <w:rPr>
                <w:rFonts w:ascii="Arial Narrow" w:eastAsia="Calibri" w:hAnsi="Arial Narrow" w:cs="Arial"/>
                <w:bCs/>
                <w:sz w:val="24"/>
                <w:szCs w:val="24"/>
              </w:rPr>
            </w:pPr>
          </w:p>
          <w:p w14:paraId="1460918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57BB7B13"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A Concept Note was developed by Indonesia and shared with Bangladesh and Thailand as Members of the Cluster Group. The Director of the Fisheries Support Unit (FSU) was encouraged to actively participate in the Cluster for Fisheries Management (Core Group on Fisheries Management (CGFM)).</w:t>
            </w:r>
          </w:p>
        </w:tc>
        <w:tc>
          <w:tcPr>
            <w:tcW w:w="1276" w:type="dxa"/>
          </w:tcPr>
          <w:p w14:paraId="4E6D66FC" w14:textId="77777777" w:rsidR="00E50C4A" w:rsidRPr="00E50C4A" w:rsidRDefault="00E50C4A" w:rsidP="00E50C4A">
            <w:pPr>
              <w:spacing w:after="0" w:line="240" w:lineRule="auto"/>
              <w:rPr>
                <w:rFonts w:ascii="Arial Narrow" w:eastAsia="Calibri" w:hAnsi="Arial Narrow" w:cs="Arial"/>
                <w:b/>
                <w:color w:val="FFC000"/>
                <w:sz w:val="24"/>
                <w:szCs w:val="24"/>
              </w:rPr>
            </w:pPr>
            <w:r w:rsidRPr="00E50C4A">
              <w:rPr>
                <w:rFonts w:ascii="Arial Narrow" w:eastAsia="Calibri" w:hAnsi="Arial Narrow" w:cs="Arial"/>
                <w:b/>
                <w:color w:val="FF9900"/>
                <w:sz w:val="24"/>
                <w:szCs w:val="24"/>
              </w:rPr>
              <w:t>Under progress</w:t>
            </w:r>
          </w:p>
        </w:tc>
        <w:tc>
          <w:tcPr>
            <w:tcW w:w="1843" w:type="dxa"/>
          </w:tcPr>
          <w:p w14:paraId="5614BEA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Indonesia will report on the impact.</w:t>
            </w:r>
          </w:p>
        </w:tc>
        <w:tc>
          <w:tcPr>
            <w:tcW w:w="2409" w:type="dxa"/>
          </w:tcPr>
          <w:p w14:paraId="74E28566"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w:sz w:val="24"/>
                <w:szCs w:val="24"/>
              </w:rPr>
              <w:t xml:space="preserve">The Concept Note can be shared with the other </w:t>
            </w:r>
            <w:r w:rsidRPr="00E50C4A">
              <w:rPr>
                <w:rFonts w:ascii="Arial Narrow" w:eastAsia="Calibri" w:hAnsi="Arial Narrow" w:cs="Arial Narrow"/>
                <w:sz w:val="24"/>
                <w:szCs w:val="24"/>
              </w:rPr>
              <w:t xml:space="preserve">Members of the Cluster Group. </w:t>
            </w:r>
          </w:p>
          <w:p w14:paraId="31248282" w14:textId="77777777" w:rsidR="00E50C4A" w:rsidRPr="00E50C4A" w:rsidRDefault="00E50C4A" w:rsidP="00E50C4A">
            <w:pPr>
              <w:spacing w:after="0" w:line="240" w:lineRule="auto"/>
              <w:rPr>
                <w:rFonts w:ascii="Arial Narrow" w:eastAsia="Calibri" w:hAnsi="Arial Narrow" w:cs="Arial Narrow"/>
                <w:sz w:val="24"/>
                <w:szCs w:val="24"/>
              </w:rPr>
            </w:pPr>
          </w:p>
          <w:p w14:paraId="60AF70CB"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FSU to identify the potential projects to be carried out and indicate the strategies to promote cooperation in this area</w:t>
            </w:r>
          </w:p>
          <w:p w14:paraId="45870518" w14:textId="77777777" w:rsidR="00E50C4A" w:rsidRPr="00E50C4A" w:rsidRDefault="00E50C4A" w:rsidP="00E50C4A">
            <w:pPr>
              <w:spacing w:after="0" w:line="240" w:lineRule="auto"/>
              <w:rPr>
                <w:rFonts w:ascii="Arial Narrow" w:eastAsia="Calibri" w:hAnsi="Arial Narrow" w:cs="Arial Narrow"/>
                <w:sz w:val="24"/>
                <w:szCs w:val="24"/>
              </w:rPr>
            </w:pPr>
          </w:p>
          <w:p w14:paraId="67DB5264"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There will be a coordinating meeting between CGFM, WGBE and FSU scheduled on 25 May 2021 to align the work of the FSU, CGFM and WGBE to maximise efforts and resources. as well as avoid duplication of projects.</w:t>
            </w:r>
          </w:p>
        </w:tc>
      </w:tr>
      <w:tr w:rsidR="00E50C4A" w:rsidRPr="00E50C4A" w14:paraId="78EC0D80" w14:textId="77777777" w:rsidTr="00286918">
        <w:trPr>
          <w:trHeight w:val="50"/>
        </w:trPr>
        <w:tc>
          <w:tcPr>
            <w:tcW w:w="1276" w:type="dxa"/>
            <w:shd w:val="clear" w:color="auto" w:fill="auto"/>
          </w:tcPr>
          <w:p w14:paraId="3F041181" w14:textId="77777777" w:rsidR="00E50C4A" w:rsidRPr="00E50C4A" w:rsidRDefault="00E50C4A" w:rsidP="00E50C4A">
            <w:pPr>
              <w:spacing w:after="0" w:line="240" w:lineRule="auto"/>
              <w:rPr>
                <w:rFonts w:ascii="Arial Narrow" w:eastAsia="Calibri" w:hAnsi="Arial Narrow" w:cs="Arial"/>
                <w:b/>
                <w:sz w:val="24"/>
                <w:szCs w:val="24"/>
              </w:rPr>
            </w:pPr>
          </w:p>
        </w:tc>
        <w:tc>
          <w:tcPr>
            <w:tcW w:w="3827" w:type="dxa"/>
            <w:shd w:val="clear" w:color="auto" w:fill="auto"/>
          </w:tcPr>
          <w:p w14:paraId="1A204D8B"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FSU Action Plan</w:t>
            </w:r>
          </w:p>
          <w:p w14:paraId="644B9281" w14:textId="77777777" w:rsidR="00E50C4A" w:rsidRPr="00E50C4A" w:rsidRDefault="00E50C4A" w:rsidP="00E50C4A">
            <w:pPr>
              <w:spacing w:after="0" w:line="240" w:lineRule="auto"/>
              <w:rPr>
                <w:rFonts w:ascii="Arial Narrow" w:eastAsia="Calibri" w:hAnsi="Arial Narrow" w:cs="Arial"/>
                <w:bCs/>
                <w:sz w:val="24"/>
                <w:szCs w:val="24"/>
              </w:rPr>
            </w:pPr>
          </w:p>
          <w:p w14:paraId="424043DE"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36786FCB"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 xml:space="preserve">Given that the FSU was requested to align its Action Plan with that of the CGFM, it is proposed that the FSU awaits the finalisation of the CGFM documents at the upcoming 20th meeting of the IORA Council of </w:t>
            </w:r>
            <w:r w:rsidRPr="00E50C4A">
              <w:rPr>
                <w:rFonts w:ascii="Arial Narrow" w:eastAsia="Calibri" w:hAnsi="Arial Narrow" w:cs="Arial Narrow"/>
                <w:sz w:val="24"/>
                <w:szCs w:val="24"/>
              </w:rPr>
              <w:lastRenderedPageBreak/>
              <w:t>Ministers (COM) and the 22nd Committee of Senior Officials (CSO) Meeting, after which the FSU could revise and finalise its Action Plan based on the comments from Member States and in line with the CGFM documents.</w:t>
            </w:r>
          </w:p>
          <w:p w14:paraId="456597E9"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Secretariat has consulted with Troika, Indonesia (coordinator of CGFM) and FSU</w:t>
            </w:r>
          </w:p>
        </w:tc>
        <w:tc>
          <w:tcPr>
            <w:tcW w:w="1276" w:type="dxa"/>
          </w:tcPr>
          <w:p w14:paraId="6581A553"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Under progress</w:t>
            </w:r>
          </w:p>
        </w:tc>
        <w:tc>
          <w:tcPr>
            <w:tcW w:w="1843" w:type="dxa"/>
          </w:tcPr>
          <w:p w14:paraId="39B05FA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A coordinated approach for implementation of fisheries related projects</w:t>
            </w:r>
          </w:p>
        </w:tc>
        <w:tc>
          <w:tcPr>
            <w:tcW w:w="2409" w:type="dxa"/>
          </w:tcPr>
          <w:p w14:paraId="3E5194B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Narrow"/>
                <w:sz w:val="24"/>
                <w:szCs w:val="24"/>
              </w:rPr>
              <w:t xml:space="preserve">The last CSO/COMM recommended that the FSU and the Chair of the CGFM (Indonesia) and the Chair of the WGBE (South Africa) meet as a </w:t>
            </w:r>
            <w:r w:rsidRPr="00E50C4A">
              <w:rPr>
                <w:rFonts w:ascii="Arial Narrow" w:eastAsia="Calibri" w:hAnsi="Arial Narrow" w:cs="Arial Narrow"/>
                <w:sz w:val="24"/>
                <w:szCs w:val="24"/>
              </w:rPr>
              <w:lastRenderedPageBreak/>
              <w:t>matter of urgency to confirm working arrangements for the alignment of the work of the FSU, CGFM and WGBE. In this regard, there will be a coordinating meeting between CGFM, WGBE and FSU, scheduled on 25 May 2021</w:t>
            </w:r>
          </w:p>
          <w:p w14:paraId="5AC2A8D6" w14:textId="77777777" w:rsidR="00E50C4A" w:rsidRPr="00E50C4A" w:rsidRDefault="00E50C4A" w:rsidP="00E50C4A">
            <w:pPr>
              <w:spacing w:after="0" w:line="240" w:lineRule="auto"/>
              <w:rPr>
                <w:rFonts w:ascii="Arial Narrow" w:eastAsia="Calibri" w:hAnsi="Arial Narrow" w:cs="Arial"/>
                <w:sz w:val="24"/>
                <w:szCs w:val="24"/>
              </w:rPr>
            </w:pPr>
          </w:p>
          <w:p w14:paraId="78D405B6"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18DA725D" w14:textId="77777777" w:rsidTr="00286918">
        <w:trPr>
          <w:trHeight w:val="50"/>
        </w:trPr>
        <w:tc>
          <w:tcPr>
            <w:tcW w:w="1276" w:type="dxa"/>
            <w:shd w:val="clear" w:color="auto" w:fill="auto"/>
          </w:tcPr>
          <w:p w14:paraId="12CEE76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Cs/>
                <w:sz w:val="24"/>
                <w:szCs w:val="24"/>
                <w:lang w:val="en-US"/>
              </w:rPr>
              <w:lastRenderedPageBreak/>
              <w:t>16.2</w:t>
            </w:r>
          </w:p>
        </w:tc>
        <w:tc>
          <w:tcPr>
            <w:tcW w:w="3827" w:type="dxa"/>
            <w:shd w:val="clear" w:color="auto" w:fill="auto"/>
          </w:tcPr>
          <w:p w14:paraId="269036A8"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lang w:val="en-US"/>
              </w:rPr>
              <w:t xml:space="preserve">Establishment of </w:t>
            </w:r>
            <w:r w:rsidRPr="00E50C4A">
              <w:rPr>
                <w:rFonts w:ascii="Arial Narrow" w:eastAsia="Calibri" w:hAnsi="Arial Narrow" w:cs="Arial Narrow"/>
                <w:sz w:val="24"/>
                <w:szCs w:val="24"/>
              </w:rPr>
              <w:t>the Cluster Group on Fisheries Management (CGFM)</w:t>
            </w:r>
          </w:p>
        </w:tc>
        <w:tc>
          <w:tcPr>
            <w:tcW w:w="3544" w:type="dxa"/>
            <w:shd w:val="clear" w:color="auto" w:fill="auto"/>
          </w:tcPr>
          <w:p w14:paraId="058D9584" w14:textId="77777777" w:rsidR="00E50C4A" w:rsidRPr="00E50C4A" w:rsidRDefault="00E50C4A" w:rsidP="00E50C4A">
            <w:pPr>
              <w:spacing w:after="0" w:line="240" w:lineRule="auto"/>
              <w:rPr>
                <w:rFonts w:ascii="Arial Narrow" w:eastAsia="Calibri" w:hAnsi="Arial Narrow" w:cs="Arial Narrow"/>
                <w:sz w:val="24"/>
                <w:szCs w:val="24"/>
                <w:lang w:val="en-US"/>
              </w:rPr>
            </w:pPr>
            <w:r w:rsidRPr="00E50C4A">
              <w:rPr>
                <w:rFonts w:ascii="Arial Narrow" w:eastAsia="Calibri" w:hAnsi="Arial Narrow" w:cs="Arial Narrow"/>
                <w:sz w:val="24"/>
                <w:szCs w:val="24"/>
                <w:lang w:val="en-US"/>
              </w:rPr>
              <w:t>After the 10</w:t>
            </w:r>
            <w:r w:rsidRPr="00E50C4A">
              <w:rPr>
                <w:rFonts w:ascii="Arial Narrow" w:eastAsia="Calibri" w:hAnsi="Arial Narrow" w:cs="Arial Narrow"/>
                <w:sz w:val="24"/>
                <w:szCs w:val="24"/>
                <w:vertAlign w:val="superscript"/>
                <w:lang w:val="en-US"/>
              </w:rPr>
              <w:t>th</w:t>
            </w:r>
            <w:r w:rsidRPr="00E50C4A">
              <w:rPr>
                <w:rFonts w:ascii="Arial Narrow" w:eastAsia="Calibri" w:hAnsi="Arial Narrow" w:cs="Arial Narrow"/>
                <w:sz w:val="24"/>
                <w:szCs w:val="24"/>
                <w:lang w:val="en-US"/>
              </w:rPr>
              <w:t xml:space="preserve"> BACSO Meeting, Indonesia will finalize the Concept Note, Term of Reference, and Action Plan CGFM in accordance to the inputs/comments received from Member States.</w:t>
            </w:r>
          </w:p>
          <w:p w14:paraId="23AD8B33" w14:textId="77777777" w:rsidR="00E50C4A" w:rsidRPr="00E50C4A" w:rsidRDefault="00E50C4A" w:rsidP="00E50C4A">
            <w:pPr>
              <w:spacing w:after="0" w:line="240" w:lineRule="auto"/>
              <w:rPr>
                <w:rFonts w:ascii="Arial Narrow" w:eastAsia="Calibri" w:hAnsi="Arial Narrow" w:cs="Arial Narrow"/>
                <w:sz w:val="24"/>
                <w:szCs w:val="24"/>
                <w:lang w:val="en-US"/>
              </w:rPr>
            </w:pPr>
          </w:p>
          <w:p w14:paraId="53C1D760"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lang w:val="en-US"/>
              </w:rPr>
              <w:t>It is expected that the establishment of CGFM and its documents shall be endorsed during the COM in December 2020</w:t>
            </w:r>
          </w:p>
        </w:tc>
        <w:tc>
          <w:tcPr>
            <w:tcW w:w="1276" w:type="dxa"/>
          </w:tcPr>
          <w:p w14:paraId="4E707263"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00B050"/>
                <w:sz w:val="24"/>
                <w:szCs w:val="24"/>
                <w:lang w:val="en-US"/>
              </w:rPr>
              <w:t>Completed</w:t>
            </w:r>
          </w:p>
        </w:tc>
        <w:tc>
          <w:tcPr>
            <w:tcW w:w="1843" w:type="dxa"/>
          </w:tcPr>
          <w:p w14:paraId="4AE12B1D" w14:textId="77777777" w:rsidR="00E50C4A" w:rsidRPr="00E50C4A" w:rsidRDefault="00E50C4A" w:rsidP="00E50C4A">
            <w:pPr>
              <w:spacing w:after="0" w:line="240" w:lineRule="auto"/>
              <w:rPr>
                <w:rFonts w:ascii="Arial Narrow" w:eastAsia="Calibri" w:hAnsi="Arial Narrow" w:cs="Arial"/>
                <w:sz w:val="24"/>
                <w:szCs w:val="24"/>
                <w:lang w:val="en-US"/>
              </w:rPr>
            </w:pPr>
          </w:p>
        </w:tc>
        <w:tc>
          <w:tcPr>
            <w:tcW w:w="2409" w:type="dxa"/>
          </w:tcPr>
          <w:p w14:paraId="3B3FC7A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Narrow"/>
                <w:sz w:val="24"/>
                <w:szCs w:val="24"/>
              </w:rPr>
              <w:t xml:space="preserve">The </w:t>
            </w:r>
            <w:proofErr w:type="spellStart"/>
            <w:r w:rsidRPr="00E50C4A">
              <w:rPr>
                <w:rFonts w:ascii="Arial Narrow" w:eastAsia="Calibri" w:hAnsi="Arial Narrow" w:cs="Arial Narrow"/>
                <w:sz w:val="24"/>
                <w:szCs w:val="24"/>
              </w:rPr>
              <w:t>ToR</w:t>
            </w:r>
            <w:proofErr w:type="spellEnd"/>
            <w:r w:rsidRPr="00E50C4A">
              <w:rPr>
                <w:rFonts w:ascii="Arial Narrow" w:eastAsia="Calibri" w:hAnsi="Arial Narrow" w:cs="Arial Narrow"/>
                <w:sz w:val="24"/>
                <w:szCs w:val="24"/>
              </w:rPr>
              <w:t xml:space="preserve"> and Work Plan of Core Group on Fisheries Management (CGFM) has been approved at the 20</w:t>
            </w:r>
            <w:r w:rsidRPr="00E50C4A">
              <w:rPr>
                <w:rFonts w:ascii="Arial Narrow" w:eastAsia="Calibri" w:hAnsi="Arial Narrow" w:cs="Arial Narrow"/>
                <w:sz w:val="24"/>
                <w:szCs w:val="24"/>
                <w:vertAlign w:val="superscript"/>
              </w:rPr>
              <w:t>th</w:t>
            </w:r>
            <w:r w:rsidRPr="00E50C4A">
              <w:rPr>
                <w:rFonts w:ascii="Arial Narrow" w:eastAsia="Calibri" w:hAnsi="Arial Narrow" w:cs="Arial Narrow"/>
                <w:sz w:val="24"/>
                <w:szCs w:val="24"/>
              </w:rPr>
              <w:t xml:space="preserve"> COM in 2020</w:t>
            </w:r>
          </w:p>
        </w:tc>
      </w:tr>
      <w:tr w:rsidR="00E50C4A" w:rsidRPr="00E50C4A" w14:paraId="71198305" w14:textId="77777777" w:rsidTr="00286918">
        <w:tc>
          <w:tcPr>
            <w:tcW w:w="1276" w:type="dxa"/>
            <w:shd w:val="clear" w:color="auto" w:fill="auto"/>
          </w:tcPr>
          <w:p w14:paraId="0F620B77"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17.1</w:t>
            </w:r>
          </w:p>
        </w:tc>
        <w:tc>
          <w:tcPr>
            <w:tcW w:w="3827" w:type="dxa"/>
            <w:shd w:val="clear" w:color="auto" w:fill="auto"/>
          </w:tcPr>
          <w:p w14:paraId="3F5E981E"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Sign an MOU with FAO and IOTC to develop regional fisheries management and information sharing</w:t>
            </w:r>
          </w:p>
          <w:p w14:paraId="2AFE801B" w14:textId="77777777" w:rsidR="00E50C4A" w:rsidRPr="00E50C4A" w:rsidRDefault="00E50C4A" w:rsidP="00E50C4A">
            <w:pPr>
              <w:spacing w:after="0" w:line="240" w:lineRule="auto"/>
              <w:rPr>
                <w:rFonts w:ascii="Arial Narrow" w:eastAsia="Calibri" w:hAnsi="Arial Narrow" w:cs="Arial"/>
                <w:bCs/>
                <w:sz w:val="24"/>
                <w:szCs w:val="24"/>
              </w:rPr>
            </w:pPr>
          </w:p>
          <w:p w14:paraId="0085510C"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p w14:paraId="1582E68B" w14:textId="77777777" w:rsidR="00E50C4A" w:rsidRPr="00E50C4A" w:rsidRDefault="00E50C4A" w:rsidP="00E50C4A">
            <w:pPr>
              <w:spacing w:after="0" w:line="240" w:lineRule="auto"/>
              <w:rPr>
                <w:rFonts w:ascii="Arial Narrow" w:eastAsia="Calibri" w:hAnsi="Arial Narrow" w:cs="Arial"/>
                <w:b/>
                <w:sz w:val="24"/>
                <w:szCs w:val="24"/>
              </w:rPr>
            </w:pPr>
          </w:p>
        </w:tc>
        <w:tc>
          <w:tcPr>
            <w:tcW w:w="3544" w:type="dxa"/>
            <w:shd w:val="clear" w:color="auto" w:fill="auto"/>
          </w:tcPr>
          <w:p w14:paraId="59D32A47" w14:textId="77777777" w:rsidR="00E50C4A" w:rsidRPr="00E50C4A" w:rsidRDefault="00E50C4A" w:rsidP="00E50C4A">
            <w:pPr>
              <w:spacing w:after="0" w:line="240" w:lineRule="auto"/>
              <w:rPr>
                <w:rFonts w:ascii="Arial Narrow" w:eastAsia="Calibri" w:hAnsi="Arial Narrow" w:cs="Arial"/>
                <w:sz w:val="24"/>
                <w:szCs w:val="24"/>
                <w:u w:val="single"/>
              </w:rPr>
            </w:pPr>
            <w:r w:rsidRPr="00E50C4A">
              <w:rPr>
                <w:rFonts w:ascii="Arial Narrow" w:eastAsia="Calibri" w:hAnsi="Arial Narrow" w:cs="Arial"/>
                <w:b/>
                <w:sz w:val="24"/>
                <w:szCs w:val="24"/>
                <w:u w:val="single"/>
              </w:rPr>
              <w:t>FAO</w:t>
            </w:r>
          </w:p>
          <w:p w14:paraId="1509CB96" w14:textId="77777777" w:rsidR="00E50C4A" w:rsidRPr="00E50C4A" w:rsidRDefault="00E50C4A" w:rsidP="00E50C4A">
            <w:pPr>
              <w:spacing w:after="0" w:line="240" w:lineRule="auto"/>
              <w:jc w:val="both"/>
              <w:rPr>
                <w:rFonts w:ascii="Arial Narrow" w:eastAsia="Calibri" w:hAnsi="Arial Narrow" w:cs="Arial Narrow"/>
                <w:sz w:val="24"/>
                <w:szCs w:val="24"/>
              </w:rPr>
            </w:pPr>
            <w:r w:rsidRPr="00E50C4A">
              <w:rPr>
                <w:rFonts w:ascii="Arial Narrow" w:eastAsia="Calibri" w:hAnsi="Arial Narrow" w:cs="Arial"/>
                <w:sz w:val="24"/>
                <w:szCs w:val="24"/>
              </w:rPr>
              <w:t xml:space="preserve">The FAO had a meeting with the IORA Secretariat </w:t>
            </w:r>
            <w:r w:rsidRPr="00E50C4A">
              <w:rPr>
                <w:rFonts w:ascii="Arial Narrow" w:eastAsia="Calibri" w:hAnsi="Arial Narrow" w:cs="Arial Narrow"/>
                <w:sz w:val="24"/>
                <w:szCs w:val="24"/>
              </w:rPr>
              <w:t xml:space="preserve">on 27 November 2019, whereby the possibility of having an MOU between IORA and FAO was proposed given that there has been fruitful working relationship between the two parties. It was proposed that Secretariat revised the draft MOU </w:t>
            </w:r>
            <w:r w:rsidRPr="00E50C4A">
              <w:rPr>
                <w:rFonts w:ascii="Arial Narrow" w:eastAsia="Calibri" w:hAnsi="Arial Narrow" w:cs="Arial Narrow"/>
                <w:sz w:val="24"/>
                <w:szCs w:val="24"/>
              </w:rPr>
              <w:lastRenderedPageBreak/>
              <w:t>based on the recommendations of the FSU workshop in Oman and Fish Trade workshop in Seychelles. The Secretariat had revised the draft MOU and the Work Plan and sent to the FAO</w:t>
            </w:r>
            <w:r w:rsidRPr="00E50C4A">
              <w:rPr>
                <w:rFonts w:ascii="Arial Narrow" w:eastAsia="Calibri" w:hAnsi="Arial Narrow" w:cs="Arial Narrow"/>
                <w:b/>
                <w:bCs/>
                <w:sz w:val="24"/>
                <w:szCs w:val="24"/>
              </w:rPr>
              <w:t xml:space="preserve"> </w:t>
            </w:r>
            <w:r w:rsidRPr="00E50C4A">
              <w:rPr>
                <w:rFonts w:ascii="Arial Narrow" w:eastAsia="Calibri" w:hAnsi="Arial Narrow" w:cs="Arial Narrow"/>
                <w:sz w:val="24"/>
                <w:szCs w:val="24"/>
              </w:rPr>
              <w:t>for consideration in December 2019. A response is being awaited on the same.</w:t>
            </w:r>
          </w:p>
        </w:tc>
        <w:tc>
          <w:tcPr>
            <w:tcW w:w="1276" w:type="dxa"/>
          </w:tcPr>
          <w:p w14:paraId="33D3F6EF" w14:textId="77777777" w:rsidR="00E50C4A" w:rsidRPr="00E50C4A" w:rsidRDefault="00E50C4A" w:rsidP="00E50C4A">
            <w:pPr>
              <w:spacing w:after="0" w:line="240" w:lineRule="auto"/>
              <w:rPr>
                <w:rFonts w:ascii="Arial Narrow" w:eastAsia="Calibri" w:hAnsi="Arial Narrow" w:cs="Arial"/>
                <w:sz w:val="24"/>
                <w:szCs w:val="24"/>
              </w:rPr>
            </w:pPr>
          </w:p>
          <w:p w14:paraId="65B50690"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6CC9B70C" w14:textId="77777777" w:rsidR="00E50C4A" w:rsidRPr="00E50C4A" w:rsidRDefault="00E50C4A" w:rsidP="00E50C4A">
            <w:pPr>
              <w:spacing w:after="0" w:line="240" w:lineRule="auto"/>
              <w:rPr>
                <w:rFonts w:ascii="Arial Narrow" w:eastAsia="Calibri" w:hAnsi="Arial Narrow" w:cs="Arial"/>
                <w:sz w:val="24"/>
                <w:szCs w:val="24"/>
              </w:rPr>
            </w:pPr>
          </w:p>
        </w:tc>
        <w:tc>
          <w:tcPr>
            <w:tcW w:w="1843" w:type="dxa"/>
          </w:tcPr>
          <w:p w14:paraId="1180476A" w14:textId="77777777" w:rsidR="00E50C4A" w:rsidRPr="00E50C4A" w:rsidRDefault="00E50C4A" w:rsidP="00953D90">
            <w:pPr>
              <w:numPr>
                <w:ilvl w:val="0"/>
                <w:numId w:val="9"/>
              </w:num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Enhanced collaboration with the FAO on areas of mutual interests</w:t>
            </w:r>
          </w:p>
          <w:p w14:paraId="01407152" w14:textId="77777777" w:rsidR="00E50C4A" w:rsidRPr="00E50C4A" w:rsidRDefault="00E50C4A" w:rsidP="00E50C4A">
            <w:pPr>
              <w:spacing w:after="0" w:line="240" w:lineRule="auto"/>
              <w:rPr>
                <w:rFonts w:ascii="Arial Narrow" w:eastAsia="Calibri" w:hAnsi="Arial Narrow" w:cs="Arial"/>
                <w:sz w:val="24"/>
                <w:szCs w:val="24"/>
              </w:rPr>
            </w:pPr>
          </w:p>
        </w:tc>
        <w:tc>
          <w:tcPr>
            <w:tcW w:w="2409" w:type="dxa"/>
          </w:tcPr>
          <w:p w14:paraId="2048190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 Following comments from FAO and revised by the Secretariat, the draft MOU will be circulated to Member States </w:t>
            </w:r>
          </w:p>
          <w:p w14:paraId="08F4EAE7" w14:textId="77777777" w:rsidR="00E50C4A" w:rsidRPr="00E50C4A" w:rsidRDefault="00E50C4A" w:rsidP="00E50C4A">
            <w:pPr>
              <w:spacing w:after="0" w:line="240" w:lineRule="auto"/>
              <w:rPr>
                <w:rFonts w:ascii="Arial Narrow" w:eastAsia="Calibri" w:hAnsi="Arial Narrow" w:cs="Arial"/>
                <w:sz w:val="24"/>
                <w:szCs w:val="24"/>
              </w:rPr>
            </w:pPr>
          </w:p>
          <w:p w14:paraId="36E4583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Secretariat is following-up with the   FAO on the MOU and for further </w:t>
            </w:r>
            <w:r w:rsidRPr="00E50C4A">
              <w:rPr>
                <w:rFonts w:ascii="Arial Narrow" w:eastAsia="Calibri" w:hAnsi="Arial Narrow" w:cs="Arial"/>
                <w:sz w:val="24"/>
                <w:szCs w:val="24"/>
              </w:rPr>
              <w:lastRenderedPageBreak/>
              <w:t>engagement and collaboration.</w:t>
            </w:r>
          </w:p>
        </w:tc>
      </w:tr>
      <w:tr w:rsidR="00E50C4A" w:rsidRPr="00E50C4A" w14:paraId="30D094F0" w14:textId="77777777" w:rsidTr="00286918">
        <w:tc>
          <w:tcPr>
            <w:tcW w:w="1276" w:type="dxa"/>
            <w:shd w:val="clear" w:color="auto" w:fill="auto"/>
          </w:tcPr>
          <w:p w14:paraId="7AC4462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MEDIUM-TERM</w:t>
            </w:r>
            <w:r w:rsidRPr="00E50C4A">
              <w:rPr>
                <w:rFonts w:ascii="Arial Narrow" w:eastAsia="Calibri" w:hAnsi="Arial Narrow" w:cs="Arial"/>
                <w:sz w:val="24"/>
                <w:szCs w:val="24"/>
              </w:rPr>
              <w:t xml:space="preserve"> </w:t>
            </w:r>
          </w:p>
          <w:p w14:paraId="56C469B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18.</w:t>
            </w:r>
          </w:p>
        </w:tc>
        <w:tc>
          <w:tcPr>
            <w:tcW w:w="3827" w:type="dxa"/>
            <w:shd w:val="clear" w:color="auto" w:fill="auto"/>
          </w:tcPr>
          <w:p w14:paraId="48193F37"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Implement joint capacity building projects with FAO and relevant organisations including aquaculture to address food security</w:t>
            </w:r>
          </w:p>
          <w:p w14:paraId="0B9B0CBB" w14:textId="77777777" w:rsidR="00E50C4A" w:rsidRPr="00E50C4A" w:rsidRDefault="00E50C4A" w:rsidP="00E50C4A">
            <w:pPr>
              <w:spacing w:after="0" w:line="240" w:lineRule="auto"/>
              <w:rPr>
                <w:rFonts w:ascii="Arial Narrow" w:eastAsia="Calibri" w:hAnsi="Arial Narrow" w:cs="Arial"/>
                <w:bCs/>
                <w:sz w:val="24"/>
                <w:szCs w:val="24"/>
              </w:rPr>
            </w:pPr>
          </w:p>
          <w:p w14:paraId="56441D0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0E1B61A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Following the successful workshop on “Effective fish trade and sustainable development for Small Island Developing States” that was held on 27 – 29 August 2018 in Seychelles and the FSU-IORA </w:t>
            </w:r>
            <w:r w:rsidRPr="00E50C4A">
              <w:rPr>
                <w:rFonts w:ascii="Arial Narrow" w:eastAsia="Calibri" w:hAnsi="Arial Narrow" w:cs="Times New Roman"/>
                <w:sz w:val="24"/>
                <w:szCs w:val="24"/>
              </w:rPr>
              <w:t xml:space="preserve">Workshop on Biennial Review of IORA Fisheries &amp; Aquaculture Sector - “Harmonization of Fisheries and Aquaculture Information System in the IORA Member States”, which was held on 29-30 October 2019, in Oman, FAO has informed the </w:t>
            </w:r>
            <w:r w:rsidRPr="00E50C4A">
              <w:rPr>
                <w:rFonts w:ascii="Arial Narrow" w:eastAsia="Calibri" w:hAnsi="Arial Narrow" w:cs="Arial"/>
                <w:sz w:val="24"/>
                <w:szCs w:val="24"/>
              </w:rPr>
              <w:t>Secretariat in a meeting at the IORA Secretariat on 27 November 2019 that it is now ready to have an MOU. The Secretariat has sent a revised draft MOU based on the recommendation of the aforesaid workshops.</w:t>
            </w:r>
          </w:p>
        </w:tc>
        <w:tc>
          <w:tcPr>
            <w:tcW w:w="1276" w:type="dxa"/>
          </w:tcPr>
          <w:p w14:paraId="4B7D122A"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182EA356"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03CD80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9398BAB"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3FAFFF4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DE03C2D"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E7162D6"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EE99970"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2B03488"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CDC0CE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0E7453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3584133"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BCA2E06"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654769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1576E75"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23536EC"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E88F35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6EB66BB" w14:textId="77777777" w:rsidR="00E50C4A" w:rsidRPr="00E50C4A" w:rsidRDefault="00E50C4A" w:rsidP="00E50C4A">
            <w:pPr>
              <w:spacing w:after="0" w:line="240" w:lineRule="auto"/>
              <w:rPr>
                <w:rFonts w:ascii="Arial Narrow" w:eastAsia="Calibri" w:hAnsi="Arial Narrow" w:cs="Arial"/>
                <w:sz w:val="24"/>
                <w:szCs w:val="24"/>
              </w:rPr>
            </w:pPr>
          </w:p>
        </w:tc>
        <w:tc>
          <w:tcPr>
            <w:tcW w:w="1843" w:type="dxa"/>
          </w:tcPr>
          <w:p w14:paraId="1FD0FAE3" w14:textId="77777777" w:rsidR="00E50C4A" w:rsidRPr="00E50C4A" w:rsidRDefault="00E50C4A" w:rsidP="00E50C4A">
            <w:pPr>
              <w:spacing w:after="0" w:line="240" w:lineRule="auto"/>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FAO provided experts from the FAO, South West Indian Ocean Fisheries Commission (SWIOFC) and Indian Ocean Tuna Commission (IOTC) to the FSU Workshop in October 2019 in Oman </w:t>
            </w:r>
          </w:p>
          <w:p w14:paraId="2F359FF9" w14:textId="77777777" w:rsidR="00E50C4A" w:rsidRPr="00E50C4A" w:rsidRDefault="00E50C4A" w:rsidP="00E50C4A">
            <w:pPr>
              <w:spacing w:after="0" w:line="240" w:lineRule="auto"/>
              <w:rPr>
                <w:rFonts w:ascii="Arial Narrow" w:eastAsia="Calibri" w:hAnsi="Arial Narrow" w:cs="Arial Narrow"/>
                <w:iCs/>
                <w:sz w:val="24"/>
                <w:szCs w:val="24"/>
              </w:rPr>
            </w:pPr>
          </w:p>
          <w:p w14:paraId="3746CE34" w14:textId="77777777" w:rsidR="00E50C4A" w:rsidRPr="00E50C4A" w:rsidRDefault="00E50C4A" w:rsidP="00E50C4A">
            <w:pPr>
              <w:spacing w:after="0" w:line="240" w:lineRule="auto"/>
              <w:rPr>
                <w:rFonts w:ascii="Arial Narrow" w:eastAsia="Calibri" w:hAnsi="Arial Narrow" w:cs="Arial Narrow"/>
                <w:iCs/>
                <w:sz w:val="24"/>
                <w:szCs w:val="24"/>
              </w:rPr>
            </w:pPr>
          </w:p>
          <w:p w14:paraId="326163F4" w14:textId="77777777" w:rsidR="00E50C4A" w:rsidRPr="00E50C4A" w:rsidRDefault="00E50C4A" w:rsidP="00E50C4A">
            <w:pPr>
              <w:spacing w:after="0" w:line="240" w:lineRule="auto"/>
              <w:rPr>
                <w:rFonts w:ascii="Arial Narrow" w:eastAsia="Calibri" w:hAnsi="Arial Narrow" w:cs="Arial Narrow"/>
                <w:iCs/>
                <w:sz w:val="24"/>
                <w:szCs w:val="24"/>
              </w:rPr>
            </w:pPr>
          </w:p>
          <w:p w14:paraId="5D4450EB" w14:textId="77777777" w:rsidR="00E50C4A" w:rsidRPr="00E50C4A" w:rsidRDefault="00E50C4A" w:rsidP="00E50C4A">
            <w:pPr>
              <w:spacing w:after="0" w:line="240" w:lineRule="auto"/>
              <w:rPr>
                <w:rFonts w:ascii="Arial Narrow" w:eastAsia="Calibri" w:hAnsi="Arial Narrow" w:cs="Arial Narrow"/>
                <w:iCs/>
                <w:sz w:val="24"/>
                <w:szCs w:val="24"/>
              </w:rPr>
            </w:pPr>
          </w:p>
          <w:p w14:paraId="20E139F0" w14:textId="77777777" w:rsidR="00E50C4A" w:rsidRPr="00E50C4A" w:rsidRDefault="00E50C4A" w:rsidP="00E50C4A">
            <w:pPr>
              <w:spacing w:after="0" w:line="240" w:lineRule="auto"/>
              <w:rPr>
                <w:rFonts w:ascii="Arial Narrow" w:eastAsia="Calibri" w:hAnsi="Arial Narrow" w:cs="Arial Narrow"/>
                <w:iCs/>
                <w:sz w:val="24"/>
                <w:szCs w:val="24"/>
              </w:rPr>
            </w:pPr>
          </w:p>
          <w:p w14:paraId="7B787B9C" w14:textId="77777777" w:rsidR="00E50C4A" w:rsidRPr="00E50C4A" w:rsidRDefault="00E50C4A" w:rsidP="00E50C4A">
            <w:pPr>
              <w:spacing w:after="0" w:line="240" w:lineRule="auto"/>
              <w:rPr>
                <w:rFonts w:ascii="Arial Narrow" w:eastAsia="Calibri" w:hAnsi="Arial Narrow" w:cs="Arial Narrow"/>
                <w:iCs/>
                <w:sz w:val="24"/>
                <w:szCs w:val="24"/>
                <w:lang w:val="en-US"/>
              </w:rPr>
            </w:pPr>
          </w:p>
        </w:tc>
        <w:tc>
          <w:tcPr>
            <w:tcW w:w="2409" w:type="dxa"/>
          </w:tcPr>
          <w:p w14:paraId="582AFE3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Secretariat is following up with FAO on </w:t>
            </w:r>
            <w:proofErr w:type="gramStart"/>
            <w:r w:rsidRPr="00E50C4A">
              <w:rPr>
                <w:rFonts w:ascii="Arial Narrow" w:eastAsia="Calibri" w:hAnsi="Arial Narrow" w:cs="Arial"/>
                <w:sz w:val="24"/>
                <w:szCs w:val="24"/>
              </w:rPr>
              <w:t>the  status</w:t>
            </w:r>
            <w:proofErr w:type="gramEnd"/>
            <w:r w:rsidRPr="00E50C4A">
              <w:rPr>
                <w:rFonts w:ascii="Arial Narrow" w:eastAsia="Calibri" w:hAnsi="Arial Narrow" w:cs="Arial"/>
                <w:sz w:val="24"/>
                <w:szCs w:val="24"/>
              </w:rPr>
              <w:t xml:space="preserve"> of the MOU and Work Plan that has been sent to the FAO for consideration</w:t>
            </w:r>
          </w:p>
          <w:p w14:paraId="046674A6" w14:textId="77777777" w:rsidR="00E50C4A" w:rsidRPr="00E50C4A" w:rsidRDefault="00E50C4A" w:rsidP="00E50C4A">
            <w:pPr>
              <w:spacing w:after="0" w:line="240" w:lineRule="auto"/>
              <w:rPr>
                <w:rFonts w:ascii="Arial Narrow" w:eastAsia="Calibri" w:hAnsi="Arial Narrow" w:cs="Arial"/>
                <w:sz w:val="24"/>
                <w:szCs w:val="24"/>
              </w:rPr>
            </w:pPr>
          </w:p>
          <w:p w14:paraId="6995A56C"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0070C0"/>
                <w:sz w:val="24"/>
                <w:szCs w:val="24"/>
                <w:highlight w:val="yellow"/>
              </w:rPr>
              <w:t>[Comment from Australia: “</w:t>
            </w:r>
            <w:r w:rsidRPr="00E50C4A">
              <w:rPr>
                <w:rFonts w:ascii="Arial Narrow" w:eastAsia="Calibri" w:hAnsi="Arial Narrow" w:cs="Times New Roman"/>
                <w:color w:val="0070C0"/>
                <w:sz w:val="24"/>
                <w:szCs w:val="24"/>
                <w:highlight w:val="yellow"/>
              </w:rPr>
              <w:t>Food security is an important issue and Australia notes that the partnership between IORA and AFD will provide resources for potential cooperation</w:t>
            </w:r>
            <w:r w:rsidRPr="00E50C4A">
              <w:rPr>
                <w:rFonts w:ascii="Arial Narrow" w:eastAsia="Calibri" w:hAnsi="Arial Narrow" w:cs="Times New Roman"/>
                <w:color w:val="0070C0"/>
                <w:sz w:val="24"/>
                <w:szCs w:val="24"/>
                <w:highlight w:val="yellow"/>
                <w:lang w:val="en-US"/>
              </w:rPr>
              <w:t>.”]</w:t>
            </w:r>
          </w:p>
          <w:p w14:paraId="2CF80504" w14:textId="77777777" w:rsidR="00E50C4A" w:rsidRPr="00E50C4A" w:rsidRDefault="00E50C4A" w:rsidP="00E50C4A">
            <w:pPr>
              <w:spacing w:after="0" w:line="240" w:lineRule="auto"/>
              <w:rPr>
                <w:rFonts w:ascii="Arial Narrow" w:eastAsia="Calibri" w:hAnsi="Arial Narrow" w:cs="Arial"/>
                <w:sz w:val="24"/>
                <w:szCs w:val="24"/>
              </w:rPr>
            </w:pPr>
          </w:p>
          <w:p w14:paraId="41E529B1" w14:textId="77777777" w:rsidR="00E50C4A" w:rsidRPr="00E50C4A" w:rsidRDefault="00E50C4A" w:rsidP="00E50C4A">
            <w:pPr>
              <w:spacing w:after="0" w:line="240" w:lineRule="auto"/>
              <w:rPr>
                <w:rFonts w:ascii="Arial Narrow" w:eastAsia="Calibri" w:hAnsi="Arial Narrow" w:cs="Arial"/>
                <w:sz w:val="24"/>
                <w:szCs w:val="24"/>
              </w:rPr>
            </w:pPr>
          </w:p>
          <w:p w14:paraId="0F7D50D5" w14:textId="77777777" w:rsidR="00E50C4A" w:rsidRPr="00E50C4A" w:rsidRDefault="00E50C4A" w:rsidP="00E50C4A">
            <w:pPr>
              <w:spacing w:after="0" w:line="240" w:lineRule="auto"/>
              <w:rPr>
                <w:rFonts w:ascii="Arial Narrow" w:eastAsia="Calibri" w:hAnsi="Arial Narrow" w:cs="Arial"/>
                <w:sz w:val="24"/>
                <w:szCs w:val="24"/>
              </w:rPr>
            </w:pPr>
          </w:p>
          <w:p w14:paraId="5592B393" w14:textId="77777777" w:rsidR="00E50C4A" w:rsidRPr="00E50C4A" w:rsidRDefault="00E50C4A" w:rsidP="00E50C4A">
            <w:pPr>
              <w:spacing w:after="0" w:line="240" w:lineRule="auto"/>
              <w:rPr>
                <w:rFonts w:ascii="Arial Narrow" w:eastAsia="Calibri" w:hAnsi="Arial Narrow" w:cs="Arial"/>
                <w:sz w:val="24"/>
                <w:szCs w:val="24"/>
              </w:rPr>
            </w:pPr>
          </w:p>
          <w:p w14:paraId="77FFF114" w14:textId="77777777" w:rsidR="00E50C4A" w:rsidRPr="00E50C4A" w:rsidRDefault="00E50C4A" w:rsidP="00E50C4A">
            <w:pPr>
              <w:spacing w:after="0" w:line="240" w:lineRule="auto"/>
              <w:rPr>
                <w:rFonts w:ascii="Arial Narrow" w:eastAsia="Calibri" w:hAnsi="Arial Narrow" w:cs="Arial"/>
                <w:sz w:val="24"/>
                <w:szCs w:val="24"/>
                <w:lang w:val="en-US"/>
              </w:rPr>
            </w:pPr>
          </w:p>
        </w:tc>
      </w:tr>
      <w:tr w:rsidR="00E50C4A" w:rsidRPr="00E50C4A" w14:paraId="0BA8BD30" w14:textId="77777777" w:rsidTr="00286918">
        <w:tc>
          <w:tcPr>
            <w:tcW w:w="1276" w:type="dxa"/>
            <w:shd w:val="clear" w:color="auto" w:fill="auto"/>
          </w:tcPr>
          <w:p w14:paraId="4CEE7AA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LONG-TERM</w:t>
            </w:r>
            <w:r w:rsidRPr="00E50C4A">
              <w:rPr>
                <w:rFonts w:ascii="Arial Narrow" w:eastAsia="Calibri" w:hAnsi="Arial Narrow" w:cs="Arial"/>
                <w:sz w:val="24"/>
                <w:szCs w:val="24"/>
              </w:rPr>
              <w:t xml:space="preserve"> </w:t>
            </w:r>
          </w:p>
          <w:p w14:paraId="73E42CB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19.</w:t>
            </w:r>
          </w:p>
        </w:tc>
        <w:tc>
          <w:tcPr>
            <w:tcW w:w="3827" w:type="dxa"/>
            <w:shd w:val="clear" w:color="auto" w:fill="auto"/>
          </w:tcPr>
          <w:p w14:paraId="139520DC"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 xml:space="preserve">Explore an IORA Mechanism to combat illegal, </w:t>
            </w:r>
            <w:proofErr w:type="gramStart"/>
            <w:r w:rsidRPr="00E50C4A">
              <w:rPr>
                <w:rFonts w:ascii="Arial Narrow" w:eastAsia="Calibri" w:hAnsi="Arial Narrow" w:cs="Arial"/>
                <w:bCs/>
                <w:sz w:val="24"/>
                <w:szCs w:val="24"/>
              </w:rPr>
              <w:t>unreported</w:t>
            </w:r>
            <w:proofErr w:type="gramEnd"/>
            <w:r w:rsidRPr="00E50C4A">
              <w:rPr>
                <w:rFonts w:ascii="Arial Narrow" w:eastAsia="Calibri" w:hAnsi="Arial Narrow" w:cs="Arial"/>
                <w:bCs/>
                <w:sz w:val="24"/>
                <w:szCs w:val="24"/>
              </w:rPr>
              <w:t xml:space="preserve"> and unregulated (IUU) fishing</w:t>
            </w:r>
          </w:p>
          <w:p w14:paraId="5B1A5570" w14:textId="77777777" w:rsidR="00E50C4A" w:rsidRPr="00E50C4A" w:rsidRDefault="00E50C4A" w:rsidP="00E50C4A">
            <w:pPr>
              <w:spacing w:after="0" w:line="240" w:lineRule="auto"/>
              <w:rPr>
                <w:rFonts w:ascii="Arial Narrow" w:eastAsia="Calibri" w:hAnsi="Arial Narrow" w:cs="Arial"/>
                <w:bCs/>
                <w:sz w:val="24"/>
                <w:szCs w:val="24"/>
              </w:rPr>
            </w:pPr>
          </w:p>
          <w:p w14:paraId="1C4C886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544" w:type="dxa"/>
            <w:shd w:val="clear" w:color="auto" w:fill="auto"/>
          </w:tcPr>
          <w:p w14:paraId="3F197B4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 xml:space="preserve">The Work Plan of the Working Group on the Blue Economy (WGBE) include a section on IUU fishing, whereby specific activities have been identified to combat IUU fishing in the </w:t>
            </w:r>
            <w:r w:rsidRPr="00E50C4A">
              <w:rPr>
                <w:rFonts w:ascii="Arial Narrow" w:eastAsia="Calibri" w:hAnsi="Arial Narrow" w:cs="Arial"/>
                <w:sz w:val="24"/>
                <w:szCs w:val="24"/>
              </w:rPr>
              <w:lastRenderedPageBreak/>
              <w:t xml:space="preserve">Indian Ocean region. Some of these activities will be implemented under France cooperation, through AFD, and have been included in their Work Plan for implementation. </w:t>
            </w:r>
          </w:p>
        </w:tc>
        <w:tc>
          <w:tcPr>
            <w:tcW w:w="1276" w:type="dxa"/>
          </w:tcPr>
          <w:p w14:paraId="4F9C5FC3"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b/>
                <w:color w:val="FF9900"/>
                <w:sz w:val="24"/>
                <w:szCs w:val="24"/>
              </w:rPr>
              <w:lastRenderedPageBreak/>
              <w:t>Under progress</w:t>
            </w:r>
          </w:p>
        </w:tc>
        <w:tc>
          <w:tcPr>
            <w:tcW w:w="1843" w:type="dxa"/>
          </w:tcPr>
          <w:p w14:paraId="3D12A26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Implementation of activities related to IUU fishing under the IORA-</w:t>
            </w:r>
            <w:r w:rsidRPr="00E50C4A">
              <w:rPr>
                <w:rFonts w:ascii="Arial Narrow" w:eastAsia="Calibri" w:hAnsi="Arial Narrow" w:cs="Arial"/>
                <w:sz w:val="24"/>
                <w:szCs w:val="24"/>
              </w:rPr>
              <w:lastRenderedPageBreak/>
              <w:t>AFD Cooperation, WGBE and CGFM</w:t>
            </w:r>
          </w:p>
        </w:tc>
        <w:tc>
          <w:tcPr>
            <w:tcW w:w="2409" w:type="dxa"/>
          </w:tcPr>
          <w:p w14:paraId="0EEDAFE7" w14:textId="77777777" w:rsidR="00E50C4A" w:rsidRPr="00E50C4A" w:rsidRDefault="00E50C4A" w:rsidP="00E50C4A">
            <w:pPr>
              <w:spacing w:after="0" w:line="240" w:lineRule="auto"/>
              <w:rPr>
                <w:rFonts w:ascii="Arial Narrow" w:eastAsia="Calibri" w:hAnsi="Arial Narrow" w:cs="Arial"/>
                <w:sz w:val="24"/>
                <w:szCs w:val="24"/>
              </w:rPr>
            </w:pPr>
          </w:p>
          <w:p w14:paraId="4F81D9E7"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 xml:space="preserve">Mechanism to combat illegal, </w:t>
            </w:r>
            <w:proofErr w:type="gramStart"/>
            <w:r w:rsidRPr="00E50C4A">
              <w:rPr>
                <w:rFonts w:ascii="Arial Narrow" w:eastAsia="Calibri" w:hAnsi="Arial Narrow" w:cs="Arial"/>
                <w:bCs/>
                <w:sz w:val="24"/>
                <w:szCs w:val="24"/>
              </w:rPr>
              <w:t>unreported</w:t>
            </w:r>
            <w:proofErr w:type="gramEnd"/>
            <w:r w:rsidRPr="00E50C4A">
              <w:rPr>
                <w:rFonts w:ascii="Arial Narrow" w:eastAsia="Calibri" w:hAnsi="Arial Narrow" w:cs="Arial"/>
                <w:bCs/>
                <w:sz w:val="24"/>
                <w:szCs w:val="24"/>
              </w:rPr>
              <w:t xml:space="preserve"> and unregulated (IUU) fishing has been included in the </w:t>
            </w:r>
            <w:r w:rsidRPr="00E50C4A">
              <w:rPr>
                <w:rFonts w:ascii="Arial Narrow" w:eastAsia="Calibri" w:hAnsi="Arial Narrow" w:cs="Arial"/>
                <w:bCs/>
                <w:sz w:val="24"/>
                <w:szCs w:val="24"/>
              </w:rPr>
              <w:lastRenderedPageBreak/>
              <w:t xml:space="preserve">Work Plan of WGBE and CGFM. </w:t>
            </w:r>
          </w:p>
          <w:p w14:paraId="43915A7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AFD has also carried out a survey on “Analysis of measures against IUU fishing vessels and recommendations” under the objective of the WGBE on “To combat IUU fishing in IORA region”</w:t>
            </w:r>
          </w:p>
          <w:p w14:paraId="3A48887C" w14:textId="77777777" w:rsidR="00E50C4A" w:rsidRPr="00E50C4A" w:rsidRDefault="00E50C4A" w:rsidP="00E50C4A">
            <w:pPr>
              <w:spacing w:after="0" w:line="240" w:lineRule="auto"/>
              <w:rPr>
                <w:rFonts w:ascii="Arial Narrow" w:eastAsia="Calibri" w:hAnsi="Arial Narrow" w:cs="Arial"/>
                <w:sz w:val="24"/>
                <w:szCs w:val="24"/>
              </w:rPr>
            </w:pPr>
          </w:p>
        </w:tc>
      </w:tr>
    </w:tbl>
    <w:p w14:paraId="636EA07E" w14:textId="77777777" w:rsidR="00E50C4A" w:rsidRPr="00E50C4A" w:rsidRDefault="00E50C4A" w:rsidP="00E50C4A">
      <w:pPr>
        <w:rPr>
          <w:rFonts w:ascii="Arial Narrow" w:eastAsia="Calibri" w:hAnsi="Arial Narrow" w:cs="Arial"/>
          <w:b/>
          <w:sz w:val="24"/>
          <w:szCs w:val="24"/>
        </w:rPr>
      </w:pPr>
      <w:r w:rsidRPr="00E50C4A">
        <w:rPr>
          <w:rFonts w:ascii="Arial Narrow" w:eastAsia="Calibri" w:hAnsi="Arial Narrow" w:cs="Arial"/>
          <w:b/>
          <w:sz w:val="24"/>
          <w:szCs w:val="24"/>
        </w:rPr>
        <w:lastRenderedPageBreak/>
        <w:br w:type="page"/>
      </w:r>
    </w:p>
    <w:p w14:paraId="260FFB9C" w14:textId="77777777" w:rsidR="00E50C4A" w:rsidRPr="00E50C4A" w:rsidRDefault="00E50C4A" w:rsidP="00E50C4A">
      <w:pPr>
        <w:spacing w:after="0" w:line="240" w:lineRule="auto"/>
        <w:rPr>
          <w:rFonts w:ascii="Arial Narrow" w:eastAsia="Calibri" w:hAnsi="Arial Narrow" w:cs="Arial"/>
          <w:b/>
          <w:sz w:val="24"/>
          <w:szCs w:val="24"/>
        </w:rPr>
      </w:pPr>
    </w:p>
    <w:p w14:paraId="4E34507C" w14:textId="77777777" w:rsidR="00E50C4A" w:rsidRPr="00E50C4A" w:rsidRDefault="00E50C4A" w:rsidP="00E50C4A">
      <w:pPr>
        <w:spacing w:after="0" w:line="240" w:lineRule="auto"/>
        <w:rPr>
          <w:rFonts w:ascii="Arial Narrow" w:eastAsia="Calibri" w:hAnsi="Arial Narrow" w:cs="Arial"/>
          <w:b/>
          <w:sz w:val="24"/>
          <w:szCs w:val="24"/>
        </w:rPr>
      </w:pPr>
    </w:p>
    <w:p w14:paraId="48008375" w14:textId="77777777" w:rsidR="00E50C4A" w:rsidRPr="00E50C4A" w:rsidRDefault="00E50C4A" w:rsidP="00E50C4A">
      <w:pPr>
        <w:spacing w:after="0" w:line="240" w:lineRule="auto"/>
        <w:jc w:val="center"/>
        <w:rPr>
          <w:rFonts w:ascii="Arial Narrow" w:eastAsia="Calibri" w:hAnsi="Arial Narrow" w:cs="Arial"/>
          <w:b/>
          <w:sz w:val="24"/>
          <w:szCs w:val="24"/>
        </w:rPr>
      </w:pPr>
      <w:r w:rsidRPr="00E50C4A">
        <w:rPr>
          <w:rFonts w:ascii="Arial Narrow" w:eastAsia="Calibri" w:hAnsi="Arial Narrow" w:cs="Calibri Light"/>
          <w:b/>
          <w:bCs/>
          <w:sz w:val="24"/>
          <w:szCs w:val="24"/>
        </w:rPr>
        <w:t>DISASTER RISK MANAGEMENT (DRM)</w:t>
      </w:r>
    </w:p>
    <w:p w14:paraId="56BFF43F" w14:textId="77777777" w:rsidR="00E50C4A" w:rsidRPr="00E50C4A" w:rsidRDefault="00E50C4A" w:rsidP="00E50C4A">
      <w:pPr>
        <w:spacing w:after="0" w:line="240" w:lineRule="auto"/>
        <w:rPr>
          <w:rFonts w:ascii="Arial Narrow" w:eastAsia="Calibri" w:hAnsi="Arial Narrow" w:cs="Arial"/>
          <w:b/>
          <w:sz w:val="24"/>
          <w:szCs w:val="24"/>
        </w:rPr>
      </w:pPr>
    </w:p>
    <w:p w14:paraId="1D09FF70" w14:textId="77777777" w:rsidR="00E50C4A" w:rsidRPr="00E50C4A" w:rsidRDefault="00E50C4A" w:rsidP="00E50C4A">
      <w:pPr>
        <w:spacing w:after="0" w:line="240" w:lineRule="auto"/>
        <w:rPr>
          <w:rFonts w:ascii="Arial Narrow" w:eastAsia="Calibri" w:hAnsi="Arial Narrow" w:cs="Arial"/>
          <w:b/>
          <w:sz w:val="24"/>
          <w:szCs w:val="24"/>
        </w:rPr>
      </w:pPr>
    </w:p>
    <w:p w14:paraId="23992A68" w14:textId="77777777" w:rsidR="00E50C4A" w:rsidRPr="00E50C4A" w:rsidRDefault="00E50C4A" w:rsidP="00E50C4A">
      <w:pPr>
        <w:spacing w:after="0" w:line="240" w:lineRule="auto"/>
        <w:rPr>
          <w:rFonts w:ascii="Arial Narrow" w:eastAsia="Calibri" w:hAnsi="Arial Narrow" w:cs="Calibri Light"/>
          <w:b/>
          <w:sz w:val="24"/>
          <w:szCs w:val="24"/>
        </w:rPr>
      </w:pPr>
      <w:r w:rsidRPr="00E50C4A">
        <w:rPr>
          <w:rFonts w:ascii="Arial Narrow" w:eastAsia="Calibri" w:hAnsi="Arial Narrow" w:cs="Calibri Light"/>
          <w:b/>
          <w:sz w:val="24"/>
          <w:szCs w:val="24"/>
        </w:rPr>
        <w:t>Coordinator: India</w:t>
      </w:r>
    </w:p>
    <w:p w14:paraId="45FC8C88" w14:textId="77777777" w:rsidR="00E50C4A" w:rsidRPr="00E50C4A" w:rsidRDefault="00E50C4A" w:rsidP="00E50C4A">
      <w:pPr>
        <w:spacing w:after="0" w:line="240" w:lineRule="auto"/>
        <w:rPr>
          <w:rFonts w:ascii="Arial Narrow" w:eastAsia="Calibri" w:hAnsi="Arial Narrow" w:cs="Calibri Light"/>
          <w:b/>
          <w:sz w:val="24"/>
          <w:szCs w:val="24"/>
        </w:rPr>
      </w:pPr>
      <w:r w:rsidRPr="00E50C4A">
        <w:rPr>
          <w:rFonts w:ascii="Arial Narrow" w:eastAsia="Calibri" w:hAnsi="Arial Narrow" w:cs="Calibri Light"/>
          <w:b/>
          <w:sz w:val="24"/>
          <w:szCs w:val="24"/>
        </w:rPr>
        <w:t xml:space="preserve">Cluster Group: Indonesia, Mauritius, </w:t>
      </w:r>
      <w:proofErr w:type="gramStart"/>
      <w:r w:rsidRPr="00E50C4A">
        <w:rPr>
          <w:rFonts w:ascii="Arial Narrow" w:eastAsia="Calibri" w:hAnsi="Arial Narrow" w:cs="Calibri Light"/>
          <w:b/>
          <w:sz w:val="24"/>
          <w:szCs w:val="24"/>
        </w:rPr>
        <w:t>Mozambique</w:t>
      </w:r>
      <w:proofErr w:type="gramEnd"/>
      <w:r w:rsidRPr="00E50C4A">
        <w:rPr>
          <w:rFonts w:ascii="Arial Narrow" w:eastAsia="Calibri" w:hAnsi="Arial Narrow" w:cs="Calibri Light"/>
          <w:b/>
          <w:sz w:val="24"/>
          <w:szCs w:val="24"/>
        </w:rPr>
        <w:t xml:space="preserve"> and Sri Lanka</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827"/>
        <w:gridCol w:w="3544"/>
        <w:gridCol w:w="1276"/>
        <w:gridCol w:w="1843"/>
        <w:gridCol w:w="2409"/>
      </w:tblGrid>
      <w:tr w:rsidR="00E50C4A" w:rsidRPr="00E50C4A" w14:paraId="504D0451" w14:textId="77777777" w:rsidTr="00286918">
        <w:tc>
          <w:tcPr>
            <w:tcW w:w="1276" w:type="dxa"/>
            <w:shd w:val="clear" w:color="auto" w:fill="D9D9D9" w:themeFill="background1" w:themeFillShade="D9"/>
          </w:tcPr>
          <w:p w14:paraId="04A81274"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No.</w:t>
            </w:r>
          </w:p>
        </w:tc>
        <w:tc>
          <w:tcPr>
            <w:tcW w:w="3827" w:type="dxa"/>
            <w:shd w:val="clear" w:color="auto" w:fill="D9D9D9" w:themeFill="background1" w:themeFillShade="D9"/>
          </w:tcPr>
          <w:p w14:paraId="3ED8A5D6"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Tasks</w:t>
            </w:r>
          </w:p>
        </w:tc>
        <w:tc>
          <w:tcPr>
            <w:tcW w:w="4820" w:type="dxa"/>
            <w:gridSpan w:val="2"/>
            <w:shd w:val="clear" w:color="auto" w:fill="D9D9D9" w:themeFill="background1" w:themeFillShade="D9"/>
          </w:tcPr>
          <w:p w14:paraId="185ED757"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 xml:space="preserve">Status </w:t>
            </w:r>
          </w:p>
        </w:tc>
        <w:tc>
          <w:tcPr>
            <w:tcW w:w="1843" w:type="dxa"/>
            <w:shd w:val="clear" w:color="auto" w:fill="D9D9D9" w:themeFill="background1" w:themeFillShade="D9"/>
          </w:tcPr>
          <w:p w14:paraId="0977DADB"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Impact</w:t>
            </w:r>
          </w:p>
        </w:tc>
        <w:tc>
          <w:tcPr>
            <w:tcW w:w="2409" w:type="dxa"/>
            <w:shd w:val="clear" w:color="auto" w:fill="D9D9D9" w:themeFill="background1" w:themeFillShade="D9"/>
          </w:tcPr>
          <w:p w14:paraId="5613CA84"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Recommendation/Way forward</w:t>
            </w:r>
          </w:p>
        </w:tc>
      </w:tr>
      <w:tr w:rsidR="00E50C4A" w:rsidRPr="00E50C4A" w14:paraId="427C14C7" w14:textId="77777777" w:rsidTr="00286918">
        <w:trPr>
          <w:trHeight w:val="557"/>
        </w:trPr>
        <w:tc>
          <w:tcPr>
            <w:tcW w:w="1276" w:type="dxa"/>
            <w:shd w:val="clear" w:color="auto" w:fill="auto"/>
          </w:tcPr>
          <w:p w14:paraId="35AB7383"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t xml:space="preserve">SHORT-TERM </w:t>
            </w:r>
          </w:p>
          <w:p w14:paraId="0D7B4B80"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20.</w:t>
            </w:r>
          </w:p>
          <w:p w14:paraId="4E0C17FC" w14:textId="77777777" w:rsidR="00E50C4A" w:rsidRPr="00E50C4A" w:rsidRDefault="00E50C4A" w:rsidP="00E50C4A">
            <w:pPr>
              <w:spacing w:after="0" w:line="240" w:lineRule="auto"/>
              <w:rPr>
                <w:rFonts w:ascii="Arial Narrow" w:eastAsia="Calibri" w:hAnsi="Arial Narrow" w:cs="Calibri Light"/>
                <w:sz w:val="24"/>
                <w:szCs w:val="24"/>
              </w:rPr>
            </w:pPr>
          </w:p>
        </w:tc>
        <w:tc>
          <w:tcPr>
            <w:tcW w:w="3827" w:type="dxa"/>
            <w:tcBorders>
              <w:bottom w:val="single" w:sz="4" w:space="0" w:color="auto"/>
            </w:tcBorders>
            <w:shd w:val="clear" w:color="auto" w:fill="auto"/>
          </w:tcPr>
          <w:p w14:paraId="4100F803"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Enhance cooperation with the Inter-governmental Oceanographic Commission (IOC-UNESCO) and other multilateral organizations and agencies</w:t>
            </w:r>
          </w:p>
          <w:p w14:paraId="5D376048" w14:textId="77777777" w:rsidR="00E50C4A" w:rsidRPr="00E50C4A" w:rsidRDefault="00E50C4A" w:rsidP="00E50C4A">
            <w:pPr>
              <w:spacing w:after="0" w:line="240" w:lineRule="auto"/>
              <w:rPr>
                <w:rFonts w:ascii="Arial Narrow" w:eastAsia="Calibri" w:hAnsi="Arial Narrow" w:cs="Calibri Light"/>
                <w:sz w:val="24"/>
                <w:szCs w:val="24"/>
              </w:rPr>
            </w:pPr>
          </w:p>
          <w:p w14:paraId="30759827"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tcBorders>
              <w:bottom w:val="single" w:sz="4" w:space="0" w:color="auto"/>
            </w:tcBorders>
            <w:shd w:val="clear" w:color="auto" w:fill="auto"/>
          </w:tcPr>
          <w:p w14:paraId="2A5ADC86" w14:textId="77777777" w:rsidR="00E50C4A" w:rsidRPr="00E50C4A" w:rsidRDefault="00E50C4A" w:rsidP="00E50C4A">
            <w:pPr>
              <w:spacing w:after="0" w:line="240" w:lineRule="auto"/>
              <w:rPr>
                <w:rFonts w:ascii="Arial Narrow" w:eastAsia="Calibri" w:hAnsi="Arial Narrow" w:cs="Calibri Light"/>
                <w:sz w:val="24"/>
                <w:szCs w:val="24"/>
                <w:lang w:val="en-ZA"/>
              </w:rPr>
            </w:pPr>
            <w:r w:rsidRPr="00E50C4A">
              <w:rPr>
                <w:rFonts w:ascii="Arial Narrow" w:eastAsia="Calibri" w:hAnsi="Arial Narrow" w:cs="Calibri Light"/>
                <w:sz w:val="24"/>
                <w:szCs w:val="24"/>
                <w:lang w:val="en-ZA"/>
              </w:rPr>
              <w:t xml:space="preserve">This MOU is being managed under the Blue Economy focus area. </w:t>
            </w:r>
          </w:p>
          <w:p w14:paraId="7ACAB7AC" w14:textId="77777777" w:rsidR="00E50C4A" w:rsidRPr="00E50C4A" w:rsidRDefault="00E50C4A" w:rsidP="00E50C4A">
            <w:pPr>
              <w:spacing w:after="0" w:line="240" w:lineRule="auto"/>
              <w:rPr>
                <w:rFonts w:ascii="Arial Narrow" w:eastAsia="Calibri" w:hAnsi="Arial Narrow" w:cs="Calibri Light"/>
                <w:bCs/>
                <w:sz w:val="24"/>
                <w:szCs w:val="24"/>
              </w:rPr>
            </w:pPr>
          </w:p>
          <w:p w14:paraId="4DF54E20"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Comments are awaited from Member States on the draft Work Plan. The IORA Secretariat is considering taking the relationship with IOC-UNESCO forward.</w:t>
            </w:r>
          </w:p>
          <w:p w14:paraId="56C2F937" w14:textId="77777777" w:rsidR="00E50C4A" w:rsidRPr="00E50C4A" w:rsidRDefault="00E50C4A" w:rsidP="00E50C4A">
            <w:pPr>
              <w:spacing w:after="0" w:line="240" w:lineRule="auto"/>
              <w:rPr>
                <w:rFonts w:ascii="Arial Narrow" w:eastAsia="Calibri" w:hAnsi="Arial Narrow" w:cs="Calibri Light"/>
                <w:bCs/>
                <w:sz w:val="24"/>
                <w:szCs w:val="24"/>
              </w:rPr>
            </w:pPr>
          </w:p>
          <w:p w14:paraId="10DF99C9" w14:textId="77777777" w:rsidR="00E50C4A" w:rsidRPr="00E50C4A" w:rsidRDefault="00E50C4A" w:rsidP="00E50C4A">
            <w:pPr>
              <w:spacing w:after="0" w:line="240" w:lineRule="auto"/>
              <w:rPr>
                <w:rFonts w:ascii="Arial Narrow" w:eastAsia="Calibri" w:hAnsi="Arial Narrow" w:cs="Calibri Light"/>
                <w:bCs/>
                <w:sz w:val="24"/>
                <w:szCs w:val="24"/>
              </w:rPr>
            </w:pPr>
          </w:p>
          <w:p w14:paraId="6D1B6F96" w14:textId="77777777" w:rsidR="00E50C4A" w:rsidRPr="00E50C4A" w:rsidRDefault="00E50C4A" w:rsidP="00E50C4A">
            <w:pPr>
              <w:spacing w:after="0" w:line="240" w:lineRule="auto"/>
              <w:rPr>
                <w:rFonts w:ascii="Arial Narrow" w:eastAsia="Calibri" w:hAnsi="Arial Narrow" w:cs="Calibri Light"/>
                <w:bCs/>
                <w:sz w:val="24"/>
                <w:szCs w:val="24"/>
              </w:rPr>
            </w:pPr>
          </w:p>
          <w:p w14:paraId="5094B6D7" w14:textId="77777777" w:rsidR="00E50C4A" w:rsidRPr="00E50C4A" w:rsidRDefault="00E50C4A" w:rsidP="00E50C4A">
            <w:pPr>
              <w:spacing w:after="0" w:line="240" w:lineRule="auto"/>
              <w:rPr>
                <w:rFonts w:ascii="Arial Narrow" w:eastAsia="Calibri" w:hAnsi="Arial Narrow" w:cs="Calibri Light"/>
                <w:bCs/>
                <w:sz w:val="24"/>
                <w:szCs w:val="24"/>
              </w:rPr>
            </w:pPr>
          </w:p>
          <w:p w14:paraId="74373EED" w14:textId="77777777" w:rsidR="00E50C4A" w:rsidRPr="00E50C4A" w:rsidRDefault="00E50C4A" w:rsidP="00E50C4A">
            <w:pPr>
              <w:spacing w:after="0" w:line="240" w:lineRule="auto"/>
              <w:rPr>
                <w:rFonts w:ascii="Arial Narrow" w:eastAsia="Calibri" w:hAnsi="Arial Narrow" w:cs="Calibri Light"/>
                <w:sz w:val="24"/>
                <w:szCs w:val="24"/>
              </w:rPr>
            </w:pPr>
          </w:p>
        </w:tc>
        <w:tc>
          <w:tcPr>
            <w:tcW w:w="1276" w:type="dxa"/>
            <w:tcBorders>
              <w:bottom w:val="single" w:sz="4" w:space="0" w:color="auto"/>
            </w:tcBorders>
          </w:tcPr>
          <w:p w14:paraId="06760EB9"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7A1F9629"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28D0A3A0"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6721E6FF"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1AA7B57B"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2EE9F84A"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60E70918"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1A54D23C"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43120C95"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2679803B" w14:textId="77777777" w:rsidR="00E50C4A" w:rsidRPr="00E50C4A" w:rsidRDefault="00E50C4A" w:rsidP="00E50C4A">
            <w:pPr>
              <w:spacing w:after="0" w:line="240" w:lineRule="auto"/>
              <w:rPr>
                <w:rFonts w:ascii="Arial Narrow" w:eastAsia="Calibri" w:hAnsi="Arial Narrow" w:cs="Calibri Light"/>
                <w:b/>
                <w:color w:val="FF9900"/>
                <w:sz w:val="24"/>
                <w:szCs w:val="24"/>
              </w:rPr>
            </w:pPr>
          </w:p>
          <w:p w14:paraId="1E391195" w14:textId="77777777" w:rsidR="00E50C4A" w:rsidRPr="00E50C4A" w:rsidRDefault="00E50C4A" w:rsidP="00E50C4A">
            <w:pPr>
              <w:spacing w:after="0" w:line="240" w:lineRule="auto"/>
              <w:rPr>
                <w:rFonts w:ascii="Arial Narrow" w:eastAsia="Calibri" w:hAnsi="Arial Narrow" w:cs="Calibri Light"/>
                <w:sz w:val="24"/>
                <w:szCs w:val="24"/>
              </w:rPr>
            </w:pPr>
          </w:p>
        </w:tc>
        <w:tc>
          <w:tcPr>
            <w:tcW w:w="1843" w:type="dxa"/>
            <w:tcBorders>
              <w:bottom w:val="single" w:sz="4" w:space="0" w:color="auto"/>
            </w:tcBorders>
            <w:shd w:val="clear" w:color="auto" w:fill="auto"/>
          </w:tcPr>
          <w:p w14:paraId="0E6432CF"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Introduction of new information and collaboration opportunities.</w:t>
            </w:r>
          </w:p>
          <w:p w14:paraId="34FDF316" w14:textId="77777777" w:rsidR="00E50C4A" w:rsidRPr="00E50C4A" w:rsidRDefault="00E50C4A" w:rsidP="00E50C4A">
            <w:pPr>
              <w:spacing w:after="0" w:line="240" w:lineRule="auto"/>
              <w:rPr>
                <w:rFonts w:ascii="Arial Narrow" w:eastAsia="Calibri" w:hAnsi="Arial Narrow" w:cs="Calibri Light"/>
                <w:sz w:val="24"/>
                <w:szCs w:val="24"/>
              </w:rPr>
            </w:pPr>
          </w:p>
          <w:p w14:paraId="0D635C33" w14:textId="77777777" w:rsidR="00E50C4A" w:rsidRPr="00E50C4A" w:rsidRDefault="00E50C4A" w:rsidP="00E50C4A">
            <w:pPr>
              <w:spacing w:after="0" w:line="240" w:lineRule="auto"/>
              <w:rPr>
                <w:rFonts w:ascii="Arial Narrow" w:eastAsia="Calibri" w:hAnsi="Arial Narrow" w:cs="Calibri Light"/>
                <w:sz w:val="24"/>
                <w:szCs w:val="24"/>
              </w:rPr>
            </w:pPr>
          </w:p>
          <w:p w14:paraId="37D4D5C3" w14:textId="77777777" w:rsidR="00E50C4A" w:rsidRPr="00E50C4A" w:rsidRDefault="00E50C4A" w:rsidP="00E50C4A">
            <w:pPr>
              <w:spacing w:after="0" w:line="240" w:lineRule="auto"/>
              <w:rPr>
                <w:rFonts w:ascii="Arial Narrow" w:eastAsia="Calibri" w:hAnsi="Arial Narrow" w:cs="Calibri Light"/>
                <w:sz w:val="24"/>
                <w:szCs w:val="24"/>
              </w:rPr>
            </w:pPr>
          </w:p>
          <w:p w14:paraId="7B196D62" w14:textId="77777777" w:rsidR="00E50C4A" w:rsidRPr="00E50C4A" w:rsidRDefault="00E50C4A" w:rsidP="00E50C4A">
            <w:pPr>
              <w:spacing w:after="0" w:line="240" w:lineRule="auto"/>
              <w:rPr>
                <w:rFonts w:ascii="Arial Narrow" w:eastAsia="Calibri" w:hAnsi="Arial Narrow" w:cs="Calibri Light"/>
                <w:sz w:val="24"/>
                <w:szCs w:val="24"/>
              </w:rPr>
            </w:pPr>
          </w:p>
          <w:p w14:paraId="198636C0" w14:textId="77777777" w:rsidR="00E50C4A" w:rsidRPr="00E50C4A" w:rsidRDefault="00E50C4A" w:rsidP="00E50C4A">
            <w:pPr>
              <w:spacing w:after="0" w:line="240" w:lineRule="auto"/>
              <w:rPr>
                <w:rFonts w:ascii="Arial Narrow" w:eastAsia="Calibri" w:hAnsi="Arial Narrow" w:cs="Calibri Light"/>
                <w:sz w:val="24"/>
                <w:szCs w:val="24"/>
              </w:rPr>
            </w:pPr>
          </w:p>
          <w:p w14:paraId="4CEF17D3" w14:textId="77777777" w:rsidR="00E50C4A" w:rsidRPr="00E50C4A" w:rsidRDefault="00E50C4A" w:rsidP="00E50C4A">
            <w:pPr>
              <w:spacing w:after="0" w:line="240" w:lineRule="auto"/>
              <w:rPr>
                <w:rFonts w:ascii="Arial Narrow" w:eastAsia="Calibri" w:hAnsi="Arial Narrow" w:cs="Calibri Light"/>
                <w:sz w:val="24"/>
                <w:szCs w:val="24"/>
              </w:rPr>
            </w:pPr>
          </w:p>
          <w:p w14:paraId="0B71DCB6" w14:textId="77777777" w:rsidR="00E50C4A" w:rsidRPr="00E50C4A" w:rsidRDefault="00E50C4A" w:rsidP="00E50C4A">
            <w:pPr>
              <w:spacing w:after="0" w:line="240" w:lineRule="auto"/>
              <w:rPr>
                <w:rFonts w:ascii="Arial Narrow" w:eastAsia="Calibri" w:hAnsi="Arial Narrow" w:cs="Calibri Light"/>
                <w:sz w:val="24"/>
                <w:szCs w:val="24"/>
              </w:rPr>
            </w:pPr>
          </w:p>
          <w:p w14:paraId="2A2CEA8A" w14:textId="77777777" w:rsidR="00E50C4A" w:rsidRPr="00E50C4A" w:rsidRDefault="00E50C4A" w:rsidP="00E50C4A">
            <w:pPr>
              <w:spacing w:after="0" w:line="240" w:lineRule="auto"/>
              <w:rPr>
                <w:rFonts w:ascii="Arial Narrow" w:eastAsia="Calibri" w:hAnsi="Arial Narrow" w:cs="Calibri Light"/>
                <w:sz w:val="24"/>
                <w:szCs w:val="24"/>
              </w:rPr>
            </w:pPr>
          </w:p>
          <w:p w14:paraId="182E815C" w14:textId="77777777" w:rsidR="00E50C4A" w:rsidRPr="00E50C4A" w:rsidRDefault="00E50C4A" w:rsidP="00E50C4A">
            <w:pPr>
              <w:spacing w:after="0" w:line="240" w:lineRule="auto"/>
              <w:rPr>
                <w:rFonts w:ascii="Arial Narrow" w:eastAsia="Calibri" w:hAnsi="Arial Narrow" w:cs="Calibri Light"/>
                <w:sz w:val="24"/>
                <w:szCs w:val="24"/>
              </w:rPr>
            </w:pPr>
          </w:p>
          <w:p w14:paraId="4B255600" w14:textId="77777777" w:rsidR="00E50C4A" w:rsidRPr="00E50C4A" w:rsidRDefault="00E50C4A" w:rsidP="00E50C4A">
            <w:pPr>
              <w:spacing w:after="0" w:line="240" w:lineRule="auto"/>
              <w:rPr>
                <w:rFonts w:ascii="Arial Narrow" w:eastAsia="Calibri" w:hAnsi="Arial Narrow" w:cs="Calibri Light"/>
                <w:sz w:val="24"/>
                <w:szCs w:val="24"/>
              </w:rPr>
            </w:pPr>
          </w:p>
          <w:p w14:paraId="726124F3"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Enhance cooperation with IOC-UNESCO for future collaborations. </w:t>
            </w:r>
          </w:p>
          <w:p w14:paraId="13D36E26" w14:textId="77777777" w:rsidR="00E50C4A" w:rsidRPr="00E50C4A" w:rsidRDefault="00E50C4A" w:rsidP="00E50C4A">
            <w:pPr>
              <w:spacing w:after="0" w:line="240" w:lineRule="auto"/>
              <w:rPr>
                <w:rFonts w:ascii="Arial Narrow" w:eastAsia="Calibri" w:hAnsi="Arial Narrow" w:cs="Calibri Light"/>
                <w:sz w:val="24"/>
                <w:szCs w:val="24"/>
              </w:rPr>
            </w:pPr>
          </w:p>
          <w:p w14:paraId="313562A0" w14:textId="77777777" w:rsidR="00E50C4A" w:rsidRPr="00E50C4A" w:rsidRDefault="00E50C4A" w:rsidP="00E50C4A">
            <w:pPr>
              <w:spacing w:after="0" w:line="240" w:lineRule="auto"/>
              <w:rPr>
                <w:rFonts w:ascii="Arial Narrow" w:eastAsia="Calibri" w:hAnsi="Arial Narrow" w:cs="Calibri Light"/>
                <w:sz w:val="24"/>
                <w:szCs w:val="24"/>
              </w:rPr>
            </w:pPr>
          </w:p>
        </w:tc>
        <w:tc>
          <w:tcPr>
            <w:tcW w:w="2409" w:type="dxa"/>
            <w:tcBorders>
              <w:bottom w:val="single" w:sz="4" w:space="0" w:color="auto"/>
            </w:tcBorders>
          </w:tcPr>
          <w:p w14:paraId="68155E27" w14:textId="77777777" w:rsidR="00E50C4A" w:rsidRPr="00E50C4A" w:rsidRDefault="00E50C4A" w:rsidP="00E50C4A">
            <w:pPr>
              <w:spacing w:after="0" w:line="240" w:lineRule="auto"/>
              <w:rPr>
                <w:rFonts w:ascii="Arial Narrow" w:eastAsia="Calibri" w:hAnsi="Arial Narrow" w:cs="Calibri Light"/>
                <w:i/>
                <w:iCs/>
                <w:sz w:val="24"/>
                <w:szCs w:val="24"/>
              </w:rPr>
            </w:pPr>
            <w:r w:rsidRPr="00E50C4A">
              <w:rPr>
                <w:rFonts w:ascii="Arial Narrow" w:eastAsia="Calibri" w:hAnsi="Arial Narrow" w:cs="Calibri Light"/>
                <w:i/>
                <w:iCs/>
                <w:sz w:val="24"/>
                <w:szCs w:val="24"/>
                <w:highlight w:val="yellow"/>
              </w:rPr>
              <w:t xml:space="preserve">Note: May </w:t>
            </w:r>
            <w:proofErr w:type="gramStart"/>
            <w:r w:rsidRPr="00E50C4A">
              <w:rPr>
                <w:rFonts w:ascii="Arial Narrow" w:eastAsia="Calibri" w:hAnsi="Arial Narrow" w:cs="Calibri Light"/>
                <w:i/>
                <w:iCs/>
                <w:sz w:val="24"/>
                <w:szCs w:val="24"/>
                <w:highlight w:val="yellow"/>
              </w:rPr>
              <w:t>be considered to be</w:t>
            </w:r>
            <w:proofErr w:type="gramEnd"/>
            <w:r w:rsidRPr="00E50C4A">
              <w:rPr>
                <w:rFonts w:ascii="Arial Narrow" w:eastAsia="Calibri" w:hAnsi="Arial Narrow" w:cs="Calibri Light"/>
                <w:i/>
                <w:iCs/>
                <w:sz w:val="24"/>
                <w:szCs w:val="24"/>
                <w:highlight w:val="yellow"/>
              </w:rPr>
              <w:t xml:space="preserve"> moved to the section on Blue Economy.</w:t>
            </w:r>
          </w:p>
          <w:p w14:paraId="16C9E9B1" w14:textId="77777777" w:rsidR="00E50C4A" w:rsidRPr="00E50C4A" w:rsidRDefault="00E50C4A" w:rsidP="00E50C4A">
            <w:pPr>
              <w:spacing w:after="0" w:line="240" w:lineRule="auto"/>
              <w:rPr>
                <w:rFonts w:ascii="Arial Narrow" w:eastAsia="Calibri" w:hAnsi="Arial Narrow" w:cs="Calibri Light"/>
                <w:sz w:val="24"/>
                <w:szCs w:val="24"/>
              </w:rPr>
            </w:pPr>
          </w:p>
          <w:p w14:paraId="5B16F7E0" w14:textId="77777777" w:rsidR="00E50C4A" w:rsidRPr="00E50C4A" w:rsidRDefault="00E50C4A" w:rsidP="00E50C4A">
            <w:pPr>
              <w:spacing w:after="0" w:line="240" w:lineRule="auto"/>
              <w:rPr>
                <w:rFonts w:ascii="Arial Narrow" w:eastAsia="Calibri" w:hAnsi="Arial Narrow" w:cs="Calibri Light"/>
                <w:sz w:val="24"/>
                <w:szCs w:val="24"/>
                <w:shd w:val="clear" w:color="auto" w:fill="FFFFFF"/>
              </w:rPr>
            </w:pPr>
            <w:r w:rsidRPr="00E50C4A">
              <w:rPr>
                <w:rFonts w:ascii="Arial Narrow" w:eastAsia="Calibri" w:hAnsi="Arial Narrow" w:cs="Calibri Light"/>
                <w:sz w:val="24"/>
                <w:szCs w:val="24"/>
              </w:rPr>
              <w:t xml:space="preserve">Due to the limited scope of the collaboration with IOC-UNESCO (which manages ocean and coastal areas resources only), cooperation with other multilateral organizations may be explored, and suggested to replace this item. </w:t>
            </w:r>
          </w:p>
          <w:p w14:paraId="1B303EA5" w14:textId="77777777" w:rsidR="00E50C4A" w:rsidRPr="00E50C4A" w:rsidRDefault="00E50C4A" w:rsidP="00E50C4A">
            <w:pPr>
              <w:spacing w:after="0" w:line="240" w:lineRule="auto"/>
              <w:rPr>
                <w:rFonts w:ascii="Arial Narrow" w:eastAsia="Calibri" w:hAnsi="Arial Narrow" w:cs="Calibri Light"/>
                <w:sz w:val="24"/>
                <w:szCs w:val="24"/>
                <w:shd w:val="clear" w:color="auto" w:fill="FFFFFF"/>
              </w:rPr>
            </w:pPr>
            <w:r w:rsidRPr="00E50C4A">
              <w:rPr>
                <w:rFonts w:ascii="Arial Narrow" w:eastAsia="Calibri" w:hAnsi="Arial Narrow" w:cs="Calibri Light"/>
                <w:sz w:val="24"/>
                <w:szCs w:val="24"/>
                <w:shd w:val="clear" w:color="auto" w:fill="FFFFFF"/>
              </w:rPr>
              <w:t>Member States may wish to propose which organizations to pursue, as part of the draft DRM Work Plan, under its item no. (n).</w:t>
            </w:r>
          </w:p>
          <w:p w14:paraId="24DFF37E" w14:textId="77777777" w:rsidR="00E50C4A" w:rsidRPr="00E50C4A" w:rsidRDefault="00E50C4A" w:rsidP="00E50C4A">
            <w:pPr>
              <w:spacing w:after="0" w:line="240" w:lineRule="auto"/>
              <w:rPr>
                <w:rFonts w:ascii="Arial Narrow" w:eastAsia="Calibri" w:hAnsi="Arial Narrow" w:cs="Calibri Light"/>
                <w:sz w:val="24"/>
                <w:szCs w:val="24"/>
                <w:shd w:val="clear" w:color="auto" w:fill="FFFFFF"/>
              </w:rPr>
            </w:pPr>
          </w:p>
          <w:p w14:paraId="3E8D016A" w14:textId="77777777" w:rsidR="00E50C4A" w:rsidRPr="00E50C4A" w:rsidRDefault="00E50C4A" w:rsidP="00E50C4A">
            <w:pPr>
              <w:spacing w:after="0" w:line="240" w:lineRule="auto"/>
              <w:rPr>
                <w:rFonts w:ascii="Arial Narrow" w:eastAsia="Calibri" w:hAnsi="Arial Narrow" w:cs="Calibri Light"/>
                <w:sz w:val="24"/>
                <w:szCs w:val="24"/>
                <w:shd w:val="clear" w:color="auto" w:fill="FFFFFF"/>
              </w:rPr>
            </w:pPr>
            <w:r w:rsidRPr="00E50C4A">
              <w:rPr>
                <w:rFonts w:ascii="Arial Narrow" w:eastAsia="Calibri" w:hAnsi="Arial Narrow" w:cs="Calibri Light"/>
                <w:sz w:val="24"/>
                <w:szCs w:val="24"/>
                <w:shd w:val="clear" w:color="auto" w:fill="FFFFFF"/>
              </w:rPr>
              <w:t xml:space="preserve">IORA and IOC-UNESCO may consider hosting a </w:t>
            </w:r>
            <w:r w:rsidRPr="00E50C4A">
              <w:rPr>
                <w:rFonts w:ascii="Arial Narrow" w:eastAsia="Calibri" w:hAnsi="Arial Narrow" w:cs="Calibri Light"/>
                <w:sz w:val="24"/>
                <w:szCs w:val="24"/>
                <w:shd w:val="clear" w:color="auto" w:fill="FFFFFF"/>
              </w:rPr>
              <w:lastRenderedPageBreak/>
              <w:t xml:space="preserve">Meeting together in 2020. </w:t>
            </w:r>
          </w:p>
        </w:tc>
      </w:tr>
      <w:tr w:rsidR="00E50C4A" w:rsidRPr="00E50C4A" w14:paraId="285DA7CC" w14:textId="77777777" w:rsidTr="00286918">
        <w:tc>
          <w:tcPr>
            <w:tcW w:w="1276" w:type="dxa"/>
            <w:shd w:val="clear" w:color="auto" w:fill="auto"/>
          </w:tcPr>
          <w:p w14:paraId="2D35E4E5"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lastRenderedPageBreak/>
              <w:t xml:space="preserve">MEDIUM-TERM </w:t>
            </w:r>
          </w:p>
          <w:p w14:paraId="079AED6D"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21.</w:t>
            </w:r>
          </w:p>
        </w:tc>
        <w:tc>
          <w:tcPr>
            <w:tcW w:w="3827" w:type="dxa"/>
            <w:shd w:val="clear" w:color="auto" w:fill="auto"/>
          </w:tcPr>
          <w:p w14:paraId="5D9325F8"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Explore creation of an IORA Centre of Excellence for Disaster Risk Management for sharing information, </w:t>
            </w:r>
            <w:proofErr w:type="gramStart"/>
            <w:r w:rsidRPr="00E50C4A">
              <w:rPr>
                <w:rFonts w:ascii="Arial Narrow" w:eastAsia="Calibri" w:hAnsi="Arial Narrow" w:cs="Calibri Light"/>
                <w:sz w:val="24"/>
                <w:szCs w:val="24"/>
              </w:rPr>
              <w:t>expertise</w:t>
            </w:r>
            <w:proofErr w:type="gramEnd"/>
            <w:r w:rsidRPr="00E50C4A">
              <w:rPr>
                <w:rFonts w:ascii="Arial Narrow" w:eastAsia="Calibri" w:hAnsi="Arial Narrow" w:cs="Calibri Light"/>
                <w:sz w:val="24"/>
                <w:szCs w:val="24"/>
              </w:rPr>
              <w:t xml:space="preserve"> and best practice</w:t>
            </w:r>
          </w:p>
          <w:p w14:paraId="71247DD9" w14:textId="77777777" w:rsidR="00E50C4A" w:rsidRPr="00E50C4A" w:rsidRDefault="00E50C4A" w:rsidP="00E50C4A">
            <w:pPr>
              <w:spacing w:after="0" w:line="240" w:lineRule="auto"/>
              <w:rPr>
                <w:rFonts w:ascii="Arial Narrow" w:eastAsia="Calibri" w:hAnsi="Arial Narrow" w:cs="Calibri Light"/>
                <w:sz w:val="24"/>
                <w:szCs w:val="24"/>
              </w:rPr>
            </w:pPr>
          </w:p>
          <w:p w14:paraId="1FFCD71C"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p w14:paraId="41D50897" w14:textId="77777777" w:rsidR="00E50C4A" w:rsidRPr="00E50C4A" w:rsidRDefault="00E50C4A" w:rsidP="00E50C4A">
            <w:pPr>
              <w:spacing w:after="0" w:line="240" w:lineRule="auto"/>
              <w:rPr>
                <w:rFonts w:ascii="Arial Narrow" w:eastAsia="Calibri" w:hAnsi="Arial Narrow" w:cs="Calibri Light"/>
                <w:sz w:val="24"/>
                <w:szCs w:val="24"/>
              </w:rPr>
            </w:pPr>
          </w:p>
        </w:tc>
        <w:tc>
          <w:tcPr>
            <w:tcW w:w="3544" w:type="dxa"/>
            <w:shd w:val="clear" w:color="auto" w:fill="auto"/>
          </w:tcPr>
          <w:p w14:paraId="24B76445"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No progress on a specific DRM Centre of Excellence.</w:t>
            </w:r>
          </w:p>
          <w:p w14:paraId="2A8E759F" w14:textId="77777777" w:rsidR="00E50C4A" w:rsidRPr="00E50C4A" w:rsidRDefault="00E50C4A" w:rsidP="00E50C4A">
            <w:pPr>
              <w:spacing w:after="0" w:line="240" w:lineRule="auto"/>
              <w:rPr>
                <w:rFonts w:ascii="Arial Narrow" w:eastAsia="Calibri" w:hAnsi="Arial Narrow" w:cs="Calibri Light"/>
                <w:sz w:val="24"/>
                <w:szCs w:val="24"/>
              </w:rPr>
            </w:pPr>
          </w:p>
          <w:p w14:paraId="36432456" w14:textId="77777777" w:rsidR="00E50C4A" w:rsidRPr="00E50C4A" w:rsidRDefault="00E50C4A" w:rsidP="00E50C4A">
            <w:pPr>
              <w:spacing w:after="0" w:line="240" w:lineRule="auto"/>
              <w:rPr>
                <w:rFonts w:ascii="Arial Narrow" w:eastAsia="Calibri" w:hAnsi="Arial Narrow" w:cs="Calibri Light"/>
                <w:sz w:val="24"/>
                <w:szCs w:val="24"/>
              </w:rPr>
            </w:pPr>
          </w:p>
          <w:p w14:paraId="48D5CD56" w14:textId="77777777" w:rsidR="00E50C4A" w:rsidRPr="00E50C4A" w:rsidRDefault="00E50C4A" w:rsidP="00E50C4A">
            <w:pPr>
              <w:spacing w:after="0" w:line="240" w:lineRule="auto"/>
              <w:rPr>
                <w:rFonts w:ascii="Arial Narrow" w:eastAsia="Calibri" w:hAnsi="Arial Narrow" w:cs="Calibri Light"/>
                <w:sz w:val="24"/>
                <w:szCs w:val="24"/>
              </w:rPr>
            </w:pPr>
          </w:p>
        </w:tc>
        <w:tc>
          <w:tcPr>
            <w:tcW w:w="1276" w:type="dxa"/>
          </w:tcPr>
          <w:p w14:paraId="4D332AC4" w14:textId="77777777" w:rsidR="00E50C4A" w:rsidRPr="00E50C4A" w:rsidRDefault="00E50C4A" w:rsidP="00E50C4A">
            <w:pPr>
              <w:spacing w:after="0" w:line="240" w:lineRule="auto"/>
              <w:rPr>
                <w:rFonts w:ascii="Arial Narrow" w:eastAsia="Calibri" w:hAnsi="Arial Narrow" w:cs="Calibri Light"/>
                <w:color w:val="FF0000"/>
                <w:sz w:val="24"/>
                <w:szCs w:val="24"/>
              </w:rPr>
            </w:pPr>
            <w:r w:rsidRPr="00E50C4A">
              <w:rPr>
                <w:rFonts w:ascii="Arial Narrow" w:eastAsia="Calibri" w:hAnsi="Arial Narrow" w:cs="Arial"/>
                <w:b/>
                <w:color w:val="FF0000"/>
                <w:sz w:val="24"/>
                <w:szCs w:val="24"/>
              </w:rPr>
              <w:t>No progress</w:t>
            </w:r>
          </w:p>
        </w:tc>
        <w:tc>
          <w:tcPr>
            <w:tcW w:w="1843" w:type="dxa"/>
            <w:shd w:val="clear" w:color="auto" w:fill="auto"/>
          </w:tcPr>
          <w:p w14:paraId="3EFC88D4"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This will create a central hub dedicated for developments on DRM activities within IORA.</w:t>
            </w:r>
          </w:p>
          <w:p w14:paraId="791A0EDE" w14:textId="77777777" w:rsidR="00E50C4A" w:rsidRPr="00E50C4A" w:rsidRDefault="00E50C4A" w:rsidP="00E50C4A">
            <w:pPr>
              <w:spacing w:after="0" w:line="240" w:lineRule="auto"/>
              <w:rPr>
                <w:rFonts w:ascii="Arial Narrow" w:eastAsia="Calibri" w:hAnsi="Arial Narrow" w:cs="Calibri Light"/>
                <w:sz w:val="24"/>
                <w:szCs w:val="24"/>
              </w:rPr>
            </w:pPr>
          </w:p>
          <w:p w14:paraId="77B96364"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sz w:val="24"/>
                <w:szCs w:val="24"/>
              </w:rPr>
              <w:t>No activity has been currently held on this issue</w:t>
            </w:r>
          </w:p>
        </w:tc>
        <w:tc>
          <w:tcPr>
            <w:tcW w:w="2409" w:type="dxa"/>
          </w:tcPr>
          <w:p w14:paraId="1E26E034"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Proposal: The draft DRM Work Plan item (b) recommends a DRM portal to be included in the overall IORA Centre of excellence (ICE) which is a knowledge sharing portal, to be implemented soon.</w:t>
            </w:r>
          </w:p>
          <w:p w14:paraId="5473DB85" w14:textId="77777777" w:rsidR="00E50C4A" w:rsidRPr="00E50C4A" w:rsidRDefault="00E50C4A" w:rsidP="00E50C4A">
            <w:pPr>
              <w:spacing w:after="0" w:line="240" w:lineRule="auto"/>
              <w:rPr>
                <w:rFonts w:ascii="Arial Narrow" w:eastAsia="Calibri" w:hAnsi="Arial Narrow" w:cs="Calibri Light"/>
                <w:sz w:val="24"/>
                <w:szCs w:val="24"/>
              </w:rPr>
            </w:pPr>
          </w:p>
          <w:p w14:paraId="7BB952BB" w14:textId="77777777" w:rsidR="00E50C4A" w:rsidRPr="00E50C4A" w:rsidRDefault="00E50C4A" w:rsidP="00E50C4A">
            <w:pPr>
              <w:spacing w:after="0" w:line="240" w:lineRule="auto"/>
              <w:rPr>
                <w:rFonts w:ascii="Arial Narrow" w:eastAsia="Calibri" w:hAnsi="Arial Narrow" w:cs="Calibri Light"/>
                <w:sz w:val="24"/>
                <w:szCs w:val="24"/>
              </w:rPr>
            </w:pPr>
          </w:p>
          <w:p w14:paraId="0FA7D2D6" w14:textId="77777777" w:rsidR="00E50C4A" w:rsidRPr="00E50C4A" w:rsidRDefault="00E50C4A" w:rsidP="00E50C4A">
            <w:pPr>
              <w:spacing w:after="0" w:line="240" w:lineRule="auto"/>
              <w:rPr>
                <w:rFonts w:ascii="Arial Narrow" w:eastAsia="Calibri" w:hAnsi="Arial Narrow" w:cs="Calibri Light"/>
                <w:sz w:val="24"/>
                <w:szCs w:val="24"/>
              </w:rPr>
            </w:pPr>
            <w:proofErr w:type="spellStart"/>
            <w:r w:rsidRPr="00E50C4A">
              <w:rPr>
                <w:rFonts w:ascii="Arial Narrow" w:eastAsia="Calibri" w:hAnsi="Arial Narrow" w:cs="Calibri Light"/>
                <w:sz w:val="24"/>
                <w:szCs w:val="24"/>
              </w:rPr>
              <w:t>ToRs</w:t>
            </w:r>
            <w:proofErr w:type="spellEnd"/>
            <w:r w:rsidRPr="00E50C4A">
              <w:rPr>
                <w:rFonts w:ascii="Arial Narrow" w:eastAsia="Calibri" w:hAnsi="Arial Narrow" w:cs="Calibri Light"/>
                <w:sz w:val="24"/>
                <w:szCs w:val="24"/>
              </w:rPr>
              <w:t xml:space="preserve"> of </w:t>
            </w:r>
            <w:proofErr w:type="spellStart"/>
            <w:r w:rsidRPr="00E50C4A">
              <w:rPr>
                <w:rFonts w:ascii="Arial Narrow" w:eastAsia="Calibri" w:hAnsi="Arial Narrow" w:cs="Calibri Light"/>
                <w:sz w:val="24"/>
                <w:szCs w:val="24"/>
              </w:rPr>
              <w:t>CoE</w:t>
            </w:r>
            <w:proofErr w:type="spellEnd"/>
            <w:r w:rsidRPr="00E50C4A">
              <w:rPr>
                <w:rFonts w:ascii="Arial Narrow" w:eastAsia="Calibri" w:hAnsi="Arial Narrow" w:cs="Calibri Light"/>
                <w:sz w:val="24"/>
                <w:szCs w:val="24"/>
              </w:rPr>
              <w:t xml:space="preserve"> was discussed at 2</w:t>
            </w:r>
            <w:r w:rsidRPr="00E50C4A">
              <w:rPr>
                <w:rFonts w:ascii="Arial Narrow" w:eastAsia="Calibri" w:hAnsi="Arial Narrow" w:cs="Calibri Light"/>
                <w:sz w:val="24"/>
                <w:szCs w:val="24"/>
                <w:vertAlign w:val="superscript"/>
              </w:rPr>
              <w:t>nd</w:t>
            </w:r>
            <w:r w:rsidRPr="00E50C4A">
              <w:rPr>
                <w:rFonts w:ascii="Arial Narrow" w:eastAsia="Calibri" w:hAnsi="Arial Narrow" w:cs="Calibri Light"/>
                <w:sz w:val="24"/>
                <w:szCs w:val="24"/>
              </w:rPr>
              <w:t xml:space="preserve"> EGMASTC. Malaysia was tasked to circulate the revised Proposed Draft Criteria for Establishment of a Centre of Excellence (</w:t>
            </w:r>
            <w:proofErr w:type="spellStart"/>
            <w:r w:rsidRPr="00E50C4A">
              <w:rPr>
                <w:rFonts w:ascii="Arial Narrow" w:eastAsia="Calibri" w:hAnsi="Arial Narrow" w:cs="Calibri Light"/>
                <w:sz w:val="24"/>
                <w:szCs w:val="24"/>
              </w:rPr>
              <w:t>CoE</w:t>
            </w:r>
            <w:proofErr w:type="spellEnd"/>
            <w:r w:rsidRPr="00E50C4A">
              <w:rPr>
                <w:rFonts w:ascii="Arial Narrow" w:eastAsia="Calibri" w:hAnsi="Arial Narrow" w:cs="Calibri Light"/>
                <w:sz w:val="24"/>
                <w:szCs w:val="24"/>
              </w:rPr>
              <w:t xml:space="preserve">) through the IORA Secretariat along with the guidelines drafted by the IORAG to the members of the Expert Group (National Focal Points in copy) by 30 September 2020 for consideration and final inputs by 31 October 2020.        </w:t>
            </w:r>
          </w:p>
          <w:p w14:paraId="34501BCF" w14:textId="77777777" w:rsidR="00E50C4A" w:rsidRPr="00E50C4A" w:rsidRDefault="00E50C4A" w:rsidP="00E50C4A">
            <w:pPr>
              <w:spacing w:after="0" w:line="240" w:lineRule="auto"/>
              <w:rPr>
                <w:rFonts w:ascii="Arial Narrow" w:eastAsia="Calibri" w:hAnsi="Arial Narrow" w:cs="Calibri Light"/>
                <w:sz w:val="24"/>
                <w:szCs w:val="24"/>
              </w:rPr>
            </w:pPr>
          </w:p>
          <w:p w14:paraId="0047934B" w14:textId="77777777" w:rsidR="00E50C4A" w:rsidRPr="00E50C4A" w:rsidRDefault="00E50C4A" w:rsidP="00E50C4A">
            <w:pPr>
              <w:spacing w:after="0" w:line="240" w:lineRule="auto"/>
              <w:rPr>
                <w:rFonts w:ascii="Arial Narrow" w:eastAsia="Calibri" w:hAnsi="Arial Narrow" w:cs="Calibri"/>
                <w:color w:val="000000" w:themeColor="text1"/>
                <w:sz w:val="24"/>
                <w:szCs w:val="24"/>
              </w:rPr>
            </w:pPr>
            <w:r w:rsidRPr="00E50C4A">
              <w:rPr>
                <w:rFonts w:ascii="Arial Narrow" w:eastAsia="Calibri" w:hAnsi="Arial Narrow" w:cs="Arial Narrow"/>
                <w:color w:val="000000" w:themeColor="text1"/>
                <w:sz w:val="24"/>
                <w:szCs w:val="24"/>
              </w:rPr>
              <w:lastRenderedPageBreak/>
              <w:t>The 20</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COM approved the </w:t>
            </w:r>
            <w:r w:rsidRPr="00E50C4A">
              <w:rPr>
                <w:rFonts w:ascii="Arial Narrow" w:eastAsia="Calibri" w:hAnsi="Arial Narrow" w:cs="Calibri"/>
                <w:color w:val="000000" w:themeColor="text1"/>
                <w:sz w:val="24"/>
                <w:szCs w:val="24"/>
                <w:bdr w:val="none" w:sz="0" w:space="0" w:color="auto" w:frame="1"/>
                <w:lang w:val="en-AU"/>
              </w:rPr>
              <w:t>Criteria for Establishment of a Centre of Excellence (</w:t>
            </w:r>
            <w:proofErr w:type="spellStart"/>
            <w:r w:rsidRPr="00E50C4A">
              <w:rPr>
                <w:rFonts w:ascii="Arial Narrow" w:eastAsia="Calibri" w:hAnsi="Arial Narrow" w:cs="Calibri"/>
                <w:color w:val="000000" w:themeColor="text1"/>
                <w:sz w:val="24"/>
                <w:szCs w:val="24"/>
                <w:bdr w:val="none" w:sz="0" w:space="0" w:color="auto" w:frame="1"/>
                <w:lang w:val="en-AU"/>
              </w:rPr>
              <w:t>CoE</w:t>
            </w:r>
            <w:proofErr w:type="spellEnd"/>
            <w:r w:rsidRPr="00E50C4A">
              <w:rPr>
                <w:rFonts w:ascii="Arial Narrow" w:eastAsia="Calibri" w:hAnsi="Arial Narrow" w:cs="Calibri"/>
                <w:color w:val="000000" w:themeColor="text1"/>
                <w:sz w:val="24"/>
                <w:szCs w:val="24"/>
                <w:bdr w:val="none" w:sz="0" w:space="0" w:color="auto" w:frame="1"/>
                <w:lang w:val="en-AU"/>
              </w:rPr>
              <w:t>) for IORA</w:t>
            </w:r>
          </w:p>
          <w:p w14:paraId="54EA5579" w14:textId="77777777" w:rsidR="00E50C4A" w:rsidRPr="00E50C4A" w:rsidRDefault="00E50C4A" w:rsidP="00E50C4A">
            <w:pPr>
              <w:spacing w:after="0" w:line="240" w:lineRule="auto"/>
              <w:rPr>
                <w:rFonts w:ascii="Arial Narrow" w:eastAsia="Calibri" w:hAnsi="Arial Narrow" w:cs="Calibri Light"/>
                <w:sz w:val="24"/>
                <w:szCs w:val="24"/>
              </w:rPr>
            </w:pPr>
          </w:p>
          <w:p w14:paraId="3CDDE9C3" w14:textId="77777777" w:rsidR="00E50C4A" w:rsidRPr="00E50C4A" w:rsidRDefault="00E50C4A" w:rsidP="00E50C4A">
            <w:pPr>
              <w:spacing w:after="0" w:line="240" w:lineRule="auto"/>
              <w:rPr>
                <w:rFonts w:ascii="Arial Narrow" w:eastAsia="Calibri" w:hAnsi="Arial Narrow" w:cs="Calibri Light"/>
                <w:sz w:val="24"/>
                <w:szCs w:val="24"/>
              </w:rPr>
            </w:pPr>
          </w:p>
        </w:tc>
      </w:tr>
      <w:tr w:rsidR="00E50C4A" w:rsidRPr="00E50C4A" w14:paraId="78D6D877" w14:textId="77777777" w:rsidTr="00286918">
        <w:tc>
          <w:tcPr>
            <w:tcW w:w="1276" w:type="dxa"/>
            <w:shd w:val="clear" w:color="auto" w:fill="auto"/>
          </w:tcPr>
          <w:p w14:paraId="2BFAFB4D"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lastRenderedPageBreak/>
              <w:t>22.</w:t>
            </w:r>
          </w:p>
        </w:tc>
        <w:tc>
          <w:tcPr>
            <w:tcW w:w="3827" w:type="dxa"/>
            <w:shd w:val="clear" w:color="auto" w:fill="auto"/>
          </w:tcPr>
          <w:p w14:paraId="568789AB"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Implement training and capacity building programs</w:t>
            </w:r>
          </w:p>
          <w:p w14:paraId="28B95704" w14:textId="77777777" w:rsidR="00E50C4A" w:rsidRPr="00E50C4A" w:rsidRDefault="00E50C4A" w:rsidP="00E50C4A">
            <w:pPr>
              <w:spacing w:after="0" w:line="240" w:lineRule="auto"/>
              <w:rPr>
                <w:rFonts w:ascii="Arial Narrow" w:eastAsia="Calibri" w:hAnsi="Arial Narrow" w:cs="Calibri Light"/>
                <w:sz w:val="24"/>
                <w:szCs w:val="24"/>
              </w:rPr>
            </w:pPr>
          </w:p>
          <w:p w14:paraId="694BEB86"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544" w:type="dxa"/>
            <w:shd w:val="clear" w:color="auto" w:fill="auto"/>
          </w:tcPr>
          <w:p w14:paraId="209760ED"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 xml:space="preserve">Member States to propose training and capacity building programs in DRM. </w:t>
            </w:r>
          </w:p>
          <w:p w14:paraId="6A6E377E" w14:textId="77777777" w:rsidR="00E50C4A" w:rsidRPr="00E50C4A" w:rsidRDefault="00E50C4A" w:rsidP="00E50C4A">
            <w:pPr>
              <w:spacing w:after="0" w:line="240" w:lineRule="auto"/>
              <w:rPr>
                <w:rFonts w:ascii="Arial Narrow" w:eastAsia="Calibri" w:hAnsi="Arial Narrow" w:cs="Calibri Light"/>
                <w:bCs/>
                <w:sz w:val="24"/>
                <w:szCs w:val="24"/>
              </w:rPr>
            </w:pPr>
          </w:p>
          <w:p w14:paraId="2153BCFC"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Upcoming Events:</w:t>
            </w:r>
          </w:p>
          <w:p w14:paraId="2485CBB7"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1. 5th Annual Joint HADR Exercise – dates TBC – India</w:t>
            </w:r>
          </w:p>
          <w:p w14:paraId="3BE4FFDA"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2. Geospatial Information Technology (GIT) for Operational planning and Decision-making in Disaster Risk Management in collaboration with UNITAR</w:t>
            </w:r>
          </w:p>
          <w:p w14:paraId="5B3815E6" w14:textId="77777777" w:rsidR="00E50C4A" w:rsidRPr="00E50C4A" w:rsidRDefault="00E50C4A" w:rsidP="00E50C4A">
            <w:pPr>
              <w:spacing w:after="0" w:line="240" w:lineRule="auto"/>
              <w:rPr>
                <w:rFonts w:ascii="Arial Narrow" w:eastAsia="Calibri" w:hAnsi="Arial Narrow" w:cs="Calibri Light"/>
                <w:bCs/>
                <w:sz w:val="24"/>
                <w:szCs w:val="24"/>
              </w:rPr>
            </w:pPr>
          </w:p>
          <w:p w14:paraId="11AD123E" w14:textId="77777777" w:rsidR="00E50C4A" w:rsidRPr="00E50C4A" w:rsidRDefault="00E50C4A" w:rsidP="00E50C4A">
            <w:pPr>
              <w:spacing w:after="0" w:line="240" w:lineRule="auto"/>
              <w:rPr>
                <w:rFonts w:ascii="Arial Narrow" w:eastAsia="Calibri" w:hAnsi="Arial Narrow" w:cs="Calibri Light"/>
                <w:bCs/>
                <w:sz w:val="24"/>
                <w:szCs w:val="24"/>
              </w:rPr>
            </w:pPr>
          </w:p>
          <w:p w14:paraId="37A18767" w14:textId="77777777" w:rsidR="00E50C4A" w:rsidRPr="00E50C4A" w:rsidRDefault="00E50C4A" w:rsidP="00E50C4A">
            <w:pPr>
              <w:spacing w:after="0" w:line="240" w:lineRule="auto"/>
              <w:rPr>
                <w:rFonts w:ascii="Arial Narrow" w:eastAsia="Calibri" w:hAnsi="Arial Narrow" w:cs="Calibri Light"/>
                <w:bCs/>
                <w:sz w:val="24"/>
                <w:szCs w:val="24"/>
              </w:rPr>
            </w:pPr>
            <w:r w:rsidRPr="00E50C4A">
              <w:rPr>
                <w:rFonts w:ascii="Arial Narrow" w:eastAsia="Calibri" w:hAnsi="Arial Narrow" w:cs="Calibri Light"/>
                <w:bCs/>
                <w:sz w:val="24"/>
                <w:szCs w:val="24"/>
              </w:rPr>
              <w:t xml:space="preserve">Potential training workshops with the support of Dialogue Partners: Japan and Turkey. </w:t>
            </w:r>
          </w:p>
          <w:p w14:paraId="4AD43AB5" w14:textId="77777777" w:rsidR="00E50C4A" w:rsidRPr="00E50C4A" w:rsidRDefault="00E50C4A" w:rsidP="00E50C4A">
            <w:pPr>
              <w:spacing w:after="0" w:line="240" w:lineRule="auto"/>
              <w:rPr>
                <w:rFonts w:ascii="Arial Narrow" w:eastAsia="Calibri" w:hAnsi="Arial Narrow" w:cs="Calibri Light"/>
                <w:bCs/>
                <w:sz w:val="24"/>
                <w:szCs w:val="24"/>
              </w:rPr>
            </w:pPr>
          </w:p>
          <w:p w14:paraId="4ADD05C0" w14:textId="77777777" w:rsidR="00E50C4A" w:rsidRPr="00E50C4A" w:rsidRDefault="00E50C4A" w:rsidP="00E50C4A">
            <w:pPr>
              <w:spacing w:after="0" w:line="240" w:lineRule="auto"/>
              <w:rPr>
                <w:rFonts w:ascii="Arial Narrow" w:eastAsia="Calibri" w:hAnsi="Arial Narrow" w:cs="Calibri Light"/>
                <w:iCs/>
                <w:sz w:val="24"/>
                <w:szCs w:val="24"/>
                <w:lang w:eastAsia="en-IN"/>
              </w:rPr>
            </w:pPr>
          </w:p>
          <w:p w14:paraId="1C3261FB" w14:textId="77777777" w:rsidR="00E50C4A" w:rsidRPr="00E50C4A" w:rsidRDefault="00E50C4A" w:rsidP="00E50C4A">
            <w:pPr>
              <w:spacing w:after="0" w:line="240" w:lineRule="auto"/>
              <w:rPr>
                <w:rFonts w:ascii="Arial Narrow" w:eastAsia="Calibri" w:hAnsi="Arial Narrow" w:cs="Calibri Light"/>
                <w:bCs/>
                <w:sz w:val="24"/>
                <w:szCs w:val="24"/>
              </w:rPr>
            </w:pPr>
          </w:p>
          <w:p w14:paraId="53E59BBF" w14:textId="77777777" w:rsidR="00E50C4A" w:rsidRPr="00E50C4A" w:rsidRDefault="00E50C4A" w:rsidP="00E50C4A">
            <w:pPr>
              <w:spacing w:after="0" w:line="240" w:lineRule="auto"/>
              <w:rPr>
                <w:rFonts w:ascii="Arial Narrow" w:eastAsia="Calibri" w:hAnsi="Arial Narrow" w:cs="Calibri Light"/>
                <w:bCs/>
                <w:sz w:val="24"/>
                <w:szCs w:val="24"/>
              </w:rPr>
            </w:pPr>
          </w:p>
          <w:p w14:paraId="2A94C5C1" w14:textId="77777777" w:rsidR="00E50C4A" w:rsidRPr="00E50C4A" w:rsidRDefault="00E50C4A" w:rsidP="00E50C4A">
            <w:pPr>
              <w:spacing w:after="0" w:line="240" w:lineRule="auto"/>
              <w:rPr>
                <w:rFonts w:ascii="Arial Narrow" w:eastAsia="Calibri" w:hAnsi="Arial Narrow" w:cs="Calibri Light"/>
                <w:bCs/>
                <w:sz w:val="24"/>
                <w:szCs w:val="24"/>
              </w:rPr>
            </w:pPr>
          </w:p>
          <w:p w14:paraId="28734F03" w14:textId="77777777" w:rsidR="00E50C4A" w:rsidRPr="00E50C4A" w:rsidRDefault="00E50C4A" w:rsidP="00E50C4A">
            <w:pPr>
              <w:spacing w:after="0" w:line="240" w:lineRule="auto"/>
              <w:rPr>
                <w:rFonts w:ascii="Arial Narrow" w:eastAsia="Calibri" w:hAnsi="Arial Narrow" w:cs="Calibri Light"/>
                <w:bCs/>
                <w:sz w:val="24"/>
                <w:szCs w:val="24"/>
              </w:rPr>
            </w:pPr>
          </w:p>
        </w:tc>
        <w:tc>
          <w:tcPr>
            <w:tcW w:w="1276" w:type="dxa"/>
          </w:tcPr>
          <w:p w14:paraId="6AAAEE05" w14:textId="77777777" w:rsidR="00E50C4A" w:rsidRPr="00E50C4A" w:rsidRDefault="00E50C4A" w:rsidP="00E50C4A">
            <w:pPr>
              <w:spacing w:after="0" w:line="240" w:lineRule="auto"/>
              <w:rPr>
                <w:rFonts w:ascii="Arial Narrow" w:eastAsia="Calibri" w:hAnsi="Arial Narrow" w:cs="Arial"/>
                <w:b/>
                <w:color w:val="FFC000"/>
                <w:sz w:val="24"/>
                <w:szCs w:val="24"/>
              </w:rPr>
            </w:pPr>
            <w:r w:rsidRPr="00E50C4A">
              <w:rPr>
                <w:rFonts w:ascii="Arial Narrow" w:eastAsia="Calibri" w:hAnsi="Arial Narrow" w:cs="Arial"/>
                <w:b/>
                <w:color w:val="FF9900"/>
                <w:sz w:val="24"/>
                <w:szCs w:val="24"/>
              </w:rPr>
              <w:t>Under progress</w:t>
            </w:r>
          </w:p>
          <w:p w14:paraId="3A7A1E0B" w14:textId="77777777" w:rsidR="00E50C4A" w:rsidRPr="00E50C4A" w:rsidRDefault="00E50C4A" w:rsidP="00E50C4A">
            <w:pPr>
              <w:spacing w:after="0" w:line="240" w:lineRule="auto"/>
              <w:rPr>
                <w:rFonts w:ascii="Arial Narrow" w:eastAsia="Calibri" w:hAnsi="Arial Narrow" w:cs="Arial"/>
                <w:b/>
                <w:color w:val="FFC000"/>
                <w:sz w:val="24"/>
                <w:szCs w:val="24"/>
              </w:rPr>
            </w:pPr>
          </w:p>
          <w:p w14:paraId="79DF58DF" w14:textId="77777777" w:rsidR="00E50C4A" w:rsidRPr="00E50C4A" w:rsidRDefault="00E50C4A" w:rsidP="00E50C4A">
            <w:pPr>
              <w:spacing w:after="0" w:line="240" w:lineRule="auto"/>
              <w:rPr>
                <w:rFonts w:ascii="Arial Narrow" w:eastAsia="Calibri" w:hAnsi="Arial Narrow" w:cs="Arial"/>
                <w:b/>
                <w:color w:val="FFC000"/>
                <w:sz w:val="24"/>
                <w:szCs w:val="24"/>
              </w:rPr>
            </w:pPr>
          </w:p>
          <w:p w14:paraId="08614ACB" w14:textId="77777777" w:rsidR="00E50C4A" w:rsidRPr="00E50C4A" w:rsidRDefault="00E50C4A" w:rsidP="00E50C4A">
            <w:pPr>
              <w:spacing w:after="0" w:line="240" w:lineRule="auto"/>
              <w:rPr>
                <w:rFonts w:ascii="Arial Narrow" w:eastAsia="Calibri" w:hAnsi="Arial Narrow" w:cs="Arial"/>
                <w:b/>
                <w:color w:val="FFC000"/>
                <w:sz w:val="24"/>
                <w:szCs w:val="24"/>
              </w:rPr>
            </w:pPr>
          </w:p>
          <w:p w14:paraId="177EF0E4"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7BEC1592"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2B046B77"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639B7D95"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5F2DB6A9"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77C5630F" w14:textId="77777777" w:rsidR="00E50C4A" w:rsidRPr="00E50C4A" w:rsidRDefault="00E50C4A" w:rsidP="00E50C4A">
            <w:pPr>
              <w:spacing w:after="0" w:line="240" w:lineRule="auto"/>
              <w:rPr>
                <w:rFonts w:ascii="Arial Narrow" w:eastAsia="Calibri" w:hAnsi="Arial Narrow" w:cs="Arial"/>
                <w:b/>
                <w:bCs/>
                <w:color w:val="FFC000"/>
                <w:sz w:val="24"/>
                <w:szCs w:val="24"/>
              </w:rPr>
            </w:pPr>
          </w:p>
          <w:p w14:paraId="6A762557"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p w14:paraId="51837437"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p w14:paraId="3B0E3441" w14:textId="77777777" w:rsidR="00E50C4A" w:rsidRPr="00E50C4A" w:rsidRDefault="00E50C4A" w:rsidP="00E50C4A">
            <w:pPr>
              <w:spacing w:after="0" w:line="240" w:lineRule="auto"/>
              <w:rPr>
                <w:rFonts w:ascii="Arial Narrow" w:eastAsia="Calibri" w:hAnsi="Arial Narrow" w:cs="Calibri Light"/>
                <w:bCs/>
                <w:sz w:val="24"/>
                <w:szCs w:val="24"/>
              </w:rPr>
            </w:pPr>
          </w:p>
          <w:p w14:paraId="2AF76606" w14:textId="77777777" w:rsidR="00E50C4A" w:rsidRPr="00E50C4A" w:rsidRDefault="00E50C4A" w:rsidP="00E50C4A">
            <w:pPr>
              <w:spacing w:after="0" w:line="240" w:lineRule="auto"/>
              <w:rPr>
                <w:rFonts w:ascii="Arial Narrow" w:eastAsia="Calibri" w:hAnsi="Arial Narrow" w:cs="Calibri Light"/>
                <w:bCs/>
                <w:sz w:val="24"/>
                <w:szCs w:val="24"/>
              </w:rPr>
            </w:pPr>
          </w:p>
          <w:p w14:paraId="7011C7CC" w14:textId="77777777" w:rsidR="00E50C4A" w:rsidRPr="00E50C4A" w:rsidRDefault="00E50C4A" w:rsidP="00E50C4A">
            <w:pPr>
              <w:spacing w:after="0" w:line="240" w:lineRule="auto"/>
              <w:rPr>
                <w:rFonts w:ascii="Arial Narrow" w:eastAsia="Calibri" w:hAnsi="Arial Narrow" w:cs="Calibri Light"/>
                <w:bCs/>
                <w:sz w:val="24"/>
                <w:szCs w:val="24"/>
              </w:rPr>
            </w:pPr>
          </w:p>
          <w:p w14:paraId="752AD238" w14:textId="77777777" w:rsidR="00E50C4A" w:rsidRPr="00E50C4A" w:rsidRDefault="00E50C4A" w:rsidP="00E50C4A">
            <w:pPr>
              <w:spacing w:after="0" w:line="240" w:lineRule="auto"/>
              <w:rPr>
                <w:rFonts w:ascii="Arial Narrow" w:eastAsia="Calibri" w:hAnsi="Arial Narrow" w:cs="Calibri Light"/>
                <w:bCs/>
                <w:sz w:val="24"/>
                <w:szCs w:val="24"/>
              </w:rPr>
            </w:pPr>
          </w:p>
          <w:p w14:paraId="06CFAAF4" w14:textId="77777777" w:rsidR="00E50C4A" w:rsidRPr="00E50C4A" w:rsidRDefault="00E50C4A" w:rsidP="00E50C4A">
            <w:pPr>
              <w:spacing w:after="0" w:line="240" w:lineRule="auto"/>
              <w:rPr>
                <w:rFonts w:ascii="Arial Narrow" w:eastAsia="Calibri" w:hAnsi="Arial Narrow" w:cs="Calibri Light"/>
                <w:bCs/>
                <w:sz w:val="24"/>
                <w:szCs w:val="24"/>
              </w:rPr>
            </w:pPr>
          </w:p>
          <w:p w14:paraId="67DE08D0" w14:textId="77777777" w:rsidR="00E50C4A" w:rsidRPr="00E50C4A" w:rsidRDefault="00E50C4A" w:rsidP="00E50C4A">
            <w:pPr>
              <w:spacing w:after="0" w:line="240" w:lineRule="auto"/>
              <w:rPr>
                <w:rFonts w:ascii="Arial Narrow" w:eastAsia="Calibri" w:hAnsi="Arial Narrow" w:cs="Calibri Light"/>
                <w:bCs/>
                <w:sz w:val="24"/>
                <w:szCs w:val="24"/>
              </w:rPr>
            </w:pPr>
          </w:p>
          <w:p w14:paraId="4C04F9EA" w14:textId="77777777" w:rsidR="00E50C4A" w:rsidRPr="00E50C4A" w:rsidRDefault="00E50C4A" w:rsidP="00E50C4A">
            <w:pPr>
              <w:spacing w:after="0" w:line="240" w:lineRule="auto"/>
              <w:rPr>
                <w:rFonts w:ascii="Arial Narrow" w:eastAsia="Calibri" w:hAnsi="Arial Narrow" w:cs="Calibri Light"/>
                <w:bCs/>
                <w:sz w:val="24"/>
                <w:szCs w:val="24"/>
              </w:rPr>
            </w:pPr>
          </w:p>
          <w:p w14:paraId="75F4647D" w14:textId="77777777" w:rsidR="00E50C4A" w:rsidRPr="00E50C4A" w:rsidRDefault="00E50C4A" w:rsidP="00E50C4A">
            <w:pPr>
              <w:spacing w:after="0" w:line="240" w:lineRule="auto"/>
              <w:rPr>
                <w:rFonts w:ascii="Arial Narrow" w:eastAsia="Calibri" w:hAnsi="Arial Narrow" w:cs="Calibri Light"/>
                <w:bCs/>
                <w:sz w:val="24"/>
                <w:szCs w:val="24"/>
              </w:rPr>
            </w:pPr>
          </w:p>
        </w:tc>
        <w:tc>
          <w:tcPr>
            <w:tcW w:w="1843" w:type="dxa"/>
            <w:shd w:val="clear" w:color="auto" w:fill="auto"/>
          </w:tcPr>
          <w:p w14:paraId="3BC0117C"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Enhancement of DRM capabilities within the region.</w:t>
            </w:r>
          </w:p>
          <w:p w14:paraId="526BA879" w14:textId="77777777" w:rsidR="00E50C4A" w:rsidRPr="00E50C4A" w:rsidRDefault="00E50C4A" w:rsidP="00E50C4A">
            <w:pPr>
              <w:spacing w:after="0" w:line="240" w:lineRule="auto"/>
              <w:rPr>
                <w:rFonts w:ascii="Arial Narrow" w:eastAsia="Calibri" w:hAnsi="Arial Narrow" w:cs="Calibri Light"/>
                <w:sz w:val="24"/>
                <w:szCs w:val="24"/>
              </w:rPr>
            </w:pPr>
          </w:p>
          <w:p w14:paraId="072B0F6A"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Greater collaboration with Dialogue Partners and regional organisations.</w:t>
            </w:r>
          </w:p>
        </w:tc>
        <w:tc>
          <w:tcPr>
            <w:tcW w:w="2409" w:type="dxa"/>
          </w:tcPr>
          <w:p w14:paraId="19FB06BD"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To address this topic, the draft DRM Work Plan has emphasised under:</w:t>
            </w:r>
          </w:p>
          <w:p w14:paraId="4E3E4119"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Item (a) – To organise regional experts’ exchange </w:t>
            </w:r>
            <w:proofErr w:type="gramStart"/>
            <w:r w:rsidRPr="00E50C4A">
              <w:rPr>
                <w:rFonts w:ascii="Arial Narrow" w:eastAsia="Calibri" w:hAnsi="Arial Narrow" w:cs="Calibri Light"/>
                <w:sz w:val="24"/>
                <w:szCs w:val="24"/>
              </w:rPr>
              <w:t>programs;</w:t>
            </w:r>
            <w:proofErr w:type="gramEnd"/>
          </w:p>
          <w:p w14:paraId="45543E03"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Item (c) – familiarization or exposure visits within the </w:t>
            </w:r>
            <w:proofErr w:type="gramStart"/>
            <w:r w:rsidRPr="00E50C4A">
              <w:rPr>
                <w:rFonts w:ascii="Arial Narrow" w:eastAsia="Calibri" w:hAnsi="Arial Narrow" w:cs="Calibri Light"/>
                <w:sz w:val="24"/>
                <w:szCs w:val="24"/>
              </w:rPr>
              <w:t>region;</w:t>
            </w:r>
            <w:proofErr w:type="gramEnd"/>
          </w:p>
          <w:p w14:paraId="4BDBE270"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Item (h) – establishment of an IORA Core Group on </w:t>
            </w:r>
            <w:proofErr w:type="gramStart"/>
            <w:r w:rsidRPr="00E50C4A">
              <w:rPr>
                <w:rFonts w:ascii="Arial Narrow" w:eastAsia="Calibri" w:hAnsi="Arial Narrow" w:cs="Calibri Light"/>
                <w:sz w:val="24"/>
                <w:szCs w:val="24"/>
              </w:rPr>
              <w:t>DRM;</w:t>
            </w:r>
            <w:proofErr w:type="gramEnd"/>
            <w:r w:rsidRPr="00E50C4A">
              <w:rPr>
                <w:rFonts w:ascii="Arial Narrow" w:eastAsia="Calibri" w:hAnsi="Arial Narrow" w:cs="Calibri Light"/>
                <w:sz w:val="24"/>
                <w:szCs w:val="24"/>
              </w:rPr>
              <w:t xml:space="preserve"> </w:t>
            </w:r>
          </w:p>
          <w:p w14:paraId="4D8ACB5D"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Item (l) – undertake country specific research; and</w:t>
            </w:r>
          </w:p>
          <w:p w14:paraId="60A87F1B"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Item (m) – develop Disaster resilient Infrastructure.</w:t>
            </w:r>
          </w:p>
          <w:p w14:paraId="3B212439" w14:textId="77777777" w:rsidR="00E50C4A" w:rsidRPr="00E50C4A" w:rsidRDefault="00E50C4A" w:rsidP="00E50C4A">
            <w:pPr>
              <w:spacing w:after="0" w:line="240" w:lineRule="auto"/>
              <w:rPr>
                <w:rFonts w:ascii="Arial Narrow" w:eastAsia="Calibri" w:hAnsi="Arial Narrow" w:cs="Calibri Light"/>
                <w:sz w:val="24"/>
                <w:szCs w:val="24"/>
              </w:rPr>
            </w:pPr>
          </w:p>
          <w:p w14:paraId="01776A64" w14:textId="77777777" w:rsidR="00E50C4A" w:rsidRPr="00E50C4A" w:rsidRDefault="00E50C4A" w:rsidP="00E50C4A">
            <w:pPr>
              <w:spacing w:after="0" w:line="240" w:lineRule="auto"/>
              <w:rPr>
                <w:rFonts w:ascii="Arial Narrow" w:eastAsia="Calibri" w:hAnsi="Arial Narrow" w:cs="Calibri Light"/>
                <w:sz w:val="24"/>
                <w:szCs w:val="24"/>
              </w:rPr>
            </w:pPr>
          </w:p>
          <w:p w14:paraId="5D391CF9" w14:textId="77777777" w:rsidR="00E50C4A" w:rsidRPr="00E50C4A" w:rsidRDefault="00E50C4A" w:rsidP="00E50C4A">
            <w:pPr>
              <w:spacing w:after="0" w:line="240" w:lineRule="auto"/>
              <w:rPr>
                <w:rFonts w:ascii="Arial Narrow" w:eastAsia="Calibri" w:hAnsi="Arial Narrow" w:cs="Calibri Light"/>
                <w:sz w:val="24"/>
                <w:szCs w:val="24"/>
              </w:rPr>
            </w:pPr>
          </w:p>
          <w:p w14:paraId="73196175" w14:textId="77777777" w:rsidR="00E50C4A" w:rsidRPr="00E50C4A" w:rsidRDefault="00E50C4A" w:rsidP="00E50C4A">
            <w:pPr>
              <w:spacing w:after="0" w:line="240" w:lineRule="auto"/>
              <w:rPr>
                <w:rFonts w:ascii="Arial Narrow" w:eastAsia="Calibri" w:hAnsi="Arial Narrow" w:cs="Calibri Light"/>
                <w:color w:val="0070C0"/>
                <w:sz w:val="24"/>
                <w:szCs w:val="24"/>
              </w:rPr>
            </w:pPr>
            <w:proofErr w:type="spellStart"/>
            <w:r w:rsidRPr="00E50C4A">
              <w:rPr>
                <w:rFonts w:ascii="Arial Narrow" w:eastAsia="Calibri" w:hAnsi="Arial Narrow" w:cs="Calibri Light"/>
                <w:color w:val="0070C0"/>
                <w:sz w:val="24"/>
                <w:szCs w:val="24"/>
              </w:rPr>
              <w:t>TheHADR</w:t>
            </w:r>
            <w:proofErr w:type="spellEnd"/>
            <w:r w:rsidRPr="00E50C4A">
              <w:rPr>
                <w:rFonts w:ascii="Arial Narrow" w:eastAsia="Calibri" w:hAnsi="Arial Narrow" w:cs="Calibri Light"/>
                <w:color w:val="0070C0"/>
                <w:sz w:val="24"/>
                <w:szCs w:val="24"/>
              </w:rPr>
              <w:t xml:space="preserve"> guidelines was discussed during the   First IORA Expert Group Meeting on Disaster Risk </w:t>
            </w:r>
            <w:r w:rsidRPr="00E50C4A">
              <w:rPr>
                <w:rFonts w:ascii="Arial Narrow" w:eastAsia="Calibri" w:hAnsi="Arial Narrow" w:cs="Calibri Light"/>
                <w:color w:val="0070C0"/>
                <w:sz w:val="24"/>
                <w:szCs w:val="24"/>
              </w:rPr>
              <w:lastRenderedPageBreak/>
              <w:t>Management (1</w:t>
            </w:r>
            <w:r w:rsidRPr="00E50C4A">
              <w:rPr>
                <w:rFonts w:ascii="Arial Narrow" w:eastAsia="Calibri" w:hAnsi="Arial Narrow" w:cs="Calibri Light"/>
                <w:color w:val="0070C0"/>
                <w:sz w:val="24"/>
                <w:szCs w:val="24"/>
                <w:vertAlign w:val="superscript"/>
              </w:rPr>
              <w:t>st</w:t>
            </w:r>
            <w:r w:rsidRPr="00E50C4A">
              <w:rPr>
                <w:rFonts w:ascii="Arial Narrow" w:eastAsia="Calibri" w:hAnsi="Arial Narrow" w:cs="Calibri Light"/>
                <w:color w:val="0070C0"/>
                <w:sz w:val="24"/>
                <w:szCs w:val="24"/>
              </w:rPr>
              <w:t xml:space="preserve"> </w:t>
            </w:r>
            <w:proofErr w:type="gramStart"/>
            <w:r w:rsidRPr="00E50C4A">
              <w:rPr>
                <w:rFonts w:ascii="Arial Narrow" w:eastAsia="Calibri" w:hAnsi="Arial Narrow" w:cs="Calibri Light"/>
                <w:color w:val="0070C0"/>
                <w:sz w:val="24"/>
                <w:szCs w:val="24"/>
              </w:rPr>
              <w:t>EGMDRM)held</w:t>
            </w:r>
            <w:proofErr w:type="gramEnd"/>
            <w:r w:rsidRPr="00E50C4A">
              <w:rPr>
                <w:rFonts w:ascii="Arial Narrow" w:eastAsia="Calibri" w:hAnsi="Arial Narrow" w:cs="Calibri Light"/>
                <w:color w:val="0070C0"/>
                <w:sz w:val="24"/>
                <w:szCs w:val="24"/>
              </w:rPr>
              <w:t xml:space="preserve"> on 19 January 2021. India is to guide the way forward for implementing the Guidelines. </w:t>
            </w:r>
          </w:p>
          <w:p w14:paraId="2FBCCB7A"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color w:val="0070C0"/>
                <w:sz w:val="24"/>
                <w:szCs w:val="24"/>
              </w:rPr>
              <w:t xml:space="preserve">India to guide the way forward in finalizing the Working Group DRM </w:t>
            </w:r>
            <w:proofErr w:type="spellStart"/>
            <w:r w:rsidRPr="00E50C4A">
              <w:rPr>
                <w:rFonts w:ascii="Arial Narrow" w:eastAsia="Calibri" w:hAnsi="Arial Narrow" w:cs="Calibri Light"/>
                <w:color w:val="0070C0"/>
                <w:sz w:val="24"/>
                <w:szCs w:val="24"/>
              </w:rPr>
              <w:t>ToRs</w:t>
            </w:r>
            <w:proofErr w:type="spellEnd"/>
            <w:r w:rsidRPr="00E50C4A">
              <w:rPr>
                <w:rFonts w:ascii="Arial Narrow" w:eastAsia="Calibri" w:hAnsi="Arial Narrow" w:cs="Calibri Light"/>
                <w:color w:val="0070C0"/>
                <w:sz w:val="24"/>
                <w:szCs w:val="24"/>
              </w:rPr>
              <w:t>, Work Plan and the HADR guidelines, discussed during the 1</w:t>
            </w:r>
            <w:r w:rsidRPr="00E50C4A">
              <w:rPr>
                <w:rFonts w:ascii="Arial Narrow" w:eastAsia="Calibri" w:hAnsi="Arial Narrow" w:cs="Calibri Light"/>
                <w:color w:val="0070C0"/>
                <w:sz w:val="24"/>
                <w:szCs w:val="24"/>
                <w:vertAlign w:val="superscript"/>
              </w:rPr>
              <w:t>st</w:t>
            </w:r>
            <w:r w:rsidRPr="00E50C4A">
              <w:rPr>
                <w:rFonts w:ascii="Arial Narrow" w:eastAsia="Calibri" w:hAnsi="Arial Narrow" w:cs="Calibri Light"/>
                <w:color w:val="0070C0"/>
                <w:sz w:val="24"/>
                <w:szCs w:val="24"/>
              </w:rPr>
              <w:t xml:space="preserve"> EGMDRM. </w:t>
            </w:r>
          </w:p>
        </w:tc>
      </w:tr>
      <w:tr w:rsidR="00E50C4A" w:rsidRPr="00E50C4A" w14:paraId="397EE03E" w14:textId="77777777" w:rsidTr="00286918">
        <w:tc>
          <w:tcPr>
            <w:tcW w:w="1276" w:type="dxa"/>
            <w:shd w:val="clear" w:color="auto" w:fill="auto"/>
          </w:tcPr>
          <w:p w14:paraId="653B4291" w14:textId="77777777" w:rsidR="00E50C4A" w:rsidRPr="00E50C4A" w:rsidRDefault="00E50C4A" w:rsidP="00E50C4A">
            <w:pPr>
              <w:spacing w:after="0" w:line="240" w:lineRule="auto"/>
              <w:rPr>
                <w:rFonts w:ascii="Arial Narrow" w:eastAsia="Calibri" w:hAnsi="Arial Narrow" w:cs="Calibri Light"/>
                <w:b/>
                <w:bCs/>
                <w:sz w:val="24"/>
                <w:szCs w:val="24"/>
              </w:rPr>
            </w:pPr>
            <w:r w:rsidRPr="00E50C4A">
              <w:rPr>
                <w:rFonts w:ascii="Arial Narrow" w:eastAsia="Calibri" w:hAnsi="Arial Narrow" w:cs="Calibri Light"/>
                <w:b/>
                <w:bCs/>
                <w:sz w:val="24"/>
                <w:szCs w:val="24"/>
              </w:rPr>
              <w:lastRenderedPageBreak/>
              <w:t xml:space="preserve">LONG-TERM </w:t>
            </w:r>
          </w:p>
          <w:p w14:paraId="2D759FE6"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23.</w:t>
            </w:r>
          </w:p>
        </w:tc>
        <w:tc>
          <w:tcPr>
            <w:tcW w:w="3827" w:type="dxa"/>
            <w:shd w:val="clear" w:color="auto" w:fill="auto"/>
          </w:tcPr>
          <w:p w14:paraId="148411A0"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Develop resiliency through early warning systems, regional exercises, and training for coordinated disaster risk reduction</w:t>
            </w:r>
          </w:p>
          <w:p w14:paraId="29A4DD26" w14:textId="77777777" w:rsidR="00E50C4A" w:rsidRPr="00E50C4A" w:rsidRDefault="00E50C4A" w:rsidP="00E50C4A">
            <w:pPr>
              <w:spacing w:after="0" w:line="240" w:lineRule="auto"/>
              <w:rPr>
                <w:rFonts w:ascii="Arial Narrow" w:eastAsia="Calibri" w:hAnsi="Arial Narrow" w:cs="Calibri Light"/>
                <w:sz w:val="24"/>
                <w:szCs w:val="24"/>
              </w:rPr>
            </w:pPr>
          </w:p>
          <w:p w14:paraId="34C4D339"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544" w:type="dxa"/>
            <w:shd w:val="clear" w:color="auto" w:fill="auto"/>
          </w:tcPr>
          <w:p w14:paraId="7DE7F211"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Upcoming workshops/training programs as mentioned above.</w:t>
            </w:r>
          </w:p>
          <w:p w14:paraId="463E7781" w14:textId="77777777" w:rsidR="00E50C4A" w:rsidRPr="00E50C4A" w:rsidRDefault="00E50C4A" w:rsidP="00E50C4A">
            <w:pPr>
              <w:spacing w:after="0" w:line="240" w:lineRule="auto"/>
              <w:rPr>
                <w:rFonts w:ascii="Arial Narrow" w:eastAsia="Calibri" w:hAnsi="Arial Narrow" w:cs="Calibri Light"/>
                <w:sz w:val="24"/>
                <w:szCs w:val="24"/>
              </w:rPr>
            </w:pPr>
          </w:p>
          <w:p w14:paraId="657B571E"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 xml:space="preserve">To seek cooperation and collaborative programmes with Dialogue Partners. </w:t>
            </w:r>
          </w:p>
        </w:tc>
        <w:tc>
          <w:tcPr>
            <w:tcW w:w="1276" w:type="dxa"/>
          </w:tcPr>
          <w:p w14:paraId="47CA1023"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Arial"/>
                <w:b/>
                <w:color w:val="FFC000"/>
                <w:sz w:val="24"/>
                <w:szCs w:val="24"/>
              </w:rPr>
              <w:t>Under progress</w:t>
            </w:r>
          </w:p>
        </w:tc>
        <w:tc>
          <w:tcPr>
            <w:tcW w:w="1843" w:type="dxa"/>
            <w:shd w:val="clear" w:color="auto" w:fill="auto"/>
          </w:tcPr>
          <w:p w14:paraId="2DD9DA52"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Enhanced disaster preparedness and mitigation.</w:t>
            </w:r>
          </w:p>
        </w:tc>
        <w:tc>
          <w:tcPr>
            <w:tcW w:w="2409" w:type="dxa"/>
          </w:tcPr>
          <w:p w14:paraId="199939D5" w14:textId="77777777" w:rsidR="00E50C4A" w:rsidRPr="00E50C4A" w:rsidRDefault="00E50C4A" w:rsidP="00E50C4A">
            <w:pPr>
              <w:spacing w:after="0" w:line="240" w:lineRule="auto"/>
              <w:rPr>
                <w:rFonts w:ascii="Arial Narrow" w:eastAsia="Calibri" w:hAnsi="Arial Narrow" w:cs="Calibri Light"/>
                <w:sz w:val="24"/>
                <w:szCs w:val="24"/>
              </w:rPr>
            </w:pPr>
            <w:r w:rsidRPr="00E50C4A">
              <w:rPr>
                <w:rFonts w:ascii="Arial Narrow" w:eastAsia="Calibri" w:hAnsi="Arial Narrow" w:cs="Calibri Light"/>
                <w:sz w:val="24"/>
                <w:szCs w:val="24"/>
              </w:rPr>
              <w:t>Opportunities created under the draft DRM Work Plan may facilitate the task of developing resiliency through early warning systems, regional exercises, and training for coordinated disaster risk reduction</w:t>
            </w:r>
          </w:p>
          <w:p w14:paraId="264C6324" w14:textId="77777777" w:rsidR="00E50C4A" w:rsidRPr="00E50C4A" w:rsidRDefault="00E50C4A" w:rsidP="00E50C4A">
            <w:pPr>
              <w:spacing w:after="0" w:line="240" w:lineRule="auto"/>
              <w:rPr>
                <w:rFonts w:ascii="Arial Narrow" w:eastAsia="Calibri" w:hAnsi="Arial Narrow" w:cs="Calibri Light"/>
                <w:sz w:val="24"/>
                <w:szCs w:val="24"/>
              </w:rPr>
            </w:pPr>
          </w:p>
          <w:p w14:paraId="5B842FD9" w14:textId="77777777" w:rsidR="00E50C4A" w:rsidRPr="00E50C4A" w:rsidRDefault="00E50C4A" w:rsidP="00E50C4A">
            <w:pPr>
              <w:spacing w:after="0" w:line="240" w:lineRule="auto"/>
              <w:rPr>
                <w:rFonts w:ascii="Arial Narrow" w:eastAsia="Calibri" w:hAnsi="Arial Narrow" w:cs="Calibri Light"/>
                <w:sz w:val="24"/>
                <w:szCs w:val="24"/>
                <w:bdr w:val="none" w:sz="0" w:space="0" w:color="auto" w:frame="1"/>
              </w:rPr>
            </w:pPr>
          </w:p>
          <w:p w14:paraId="792C7484" w14:textId="77777777" w:rsidR="00E50C4A" w:rsidRPr="00E50C4A" w:rsidRDefault="00E50C4A" w:rsidP="00E50C4A">
            <w:pPr>
              <w:spacing w:after="0" w:line="240" w:lineRule="auto"/>
              <w:rPr>
                <w:rFonts w:ascii="Arial Narrow" w:eastAsia="Calibri" w:hAnsi="Arial Narrow" w:cs="Calibri Light"/>
                <w:sz w:val="24"/>
                <w:szCs w:val="24"/>
              </w:rPr>
            </w:pPr>
          </w:p>
        </w:tc>
      </w:tr>
    </w:tbl>
    <w:p w14:paraId="536D80C4" w14:textId="77777777" w:rsidR="00E50C4A" w:rsidRPr="00E50C4A" w:rsidRDefault="00E50C4A" w:rsidP="00E50C4A">
      <w:pPr>
        <w:spacing w:after="0" w:line="240" w:lineRule="auto"/>
        <w:rPr>
          <w:rFonts w:ascii="Arial Narrow" w:eastAsia="Calibri" w:hAnsi="Arial Narrow" w:cs="Arial"/>
          <w:b/>
          <w:sz w:val="24"/>
          <w:szCs w:val="24"/>
        </w:rPr>
      </w:pPr>
    </w:p>
    <w:p w14:paraId="2AF1BBAB" w14:textId="77777777" w:rsidR="00E50C4A" w:rsidRPr="00E50C4A" w:rsidRDefault="00E50C4A" w:rsidP="00E50C4A">
      <w:pPr>
        <w:spacing w:after="0" w:line="240" w:lineRule="auto"/>
        <w:rPr>
          <w:rFonts w:ascii="Arial Narrow" w:eastAsia="Calibri" w:hAnsi="Arial Narrow" w:cs="Arial"/>
          <w:b/>
          <w:sz w:val="24"/>
          <w:szCs w:val="24"/>
        </w:rPr>
      </w:pPr>
    </w:p>
    <w:p w14:paraId="16B94825" w14:textId="77777777" w:rsidR="00E50C4A" w:rsidRPr="00E50C4A" w:rsidRDefault="00E50C4A" w:rsidP="00E50C4A">
      <w:pPr>
        <w:spacing w:after="0" w:line="240" w:lineRule="auto"/>
        <w:rPr>
          <w:rFonts w:ascii="Arial Narrow" w:eastAsia="Calibri" w:hAnsi="Arial Narrow" w:cs="Arial"/>
          <w:b/>
          <w:sz w:val="24"/>
          <w:szCs w:val="24"/>
        </w:rPr>
      </w:pPr>
    </w:p>
    <w:p w14:paraId="5D116FAF" w14:textId="77777777" w:rsidR="00E50C4A" w:rsidRPr="00E50C4A" w:rsidRDefault="00E50C4A" w:rsidP="00E50C4A">
      <w:pPr>
        <w:spacing w:after="0" w:line="240" w:lineRule="auto"/>
        <w:rPr>
          <w:rFonts w:ascii="Arial Narrow" w:eastAsia="Calibri" w:hAnsi="Arial Narrow" w:cs="Arial"/>
          <w:b/>
          <w:sz w:val="24"/>
          <w:szCs w:val="24"/>
        </w:rPr>
      </w:pPr>
    </w:p>
    <w:p w14:paraId="00F667EA" w14:textId="77777777" w:rsidR="00E50C4A" w:rsidRPr="00E50C4A" w:rsidRDefault="00E50C4A" w:rsidP="00E50C4A">
      <w:pPr>
        <w:spacing w:after="0" w:line="240" w:lineRule="auto"/>
        <w:rPr>
          <w:rFonts w:ascii="Arial Narrow" w:eastAsia="Calibri" w:hAnsi="Arial Narrow" w:cs="Arial"/>
          <w:b/>
          <w:sz w:val="24"/>
          <w:szCs w:val="24"/>
        </w:rPr>
      </w:pPr>
    </w:p>
    <w:p w14:paraId="07FD3F99" w14:textId="77777777" w:rsidR="00E50C4A" w:rsidRPr="00E50C4A" w:rsidRDefault="00E50C4A" w:rsidP="00E50C4A">
      <w:pPr>
        <w:spacing w:after="0" w:line="240" w:lineRule="auto"/>
        <w:rPr>
          <w:rFonts w:ascii="Arial Narrow" w:eastAsia="Calibri" w:hAnsi="Arial Narrow" w:cs="Arial"/>
          <w:b/>
          <w:sz w:val="24"/>
          <w:szCs w:val="24"/>
        </w:rPr>
      </w:pPr>
    </w:p>
    <w:p w14:paraId="197D7DEB" w14:textId="77777777" w:rsidR="00E50C4A" w:rsidRPr="00E50C4A" w:rsidRDefault="00E50C4A" w:rsidP="00E50C4A">
      <w:pPr>
        <w:spacing w:after="0" w:line="240" w:lineRule="auto"/>
        <w:rPr>
          <w:rFonts w:ascii="Arial Narrow" w:eastAsia="Calibri" w:hAnsi="Arial Narrow" w:cs="Arial"/>
          <w:b/>
          <w:sz w:val="24"/>
          <w:szCs w:val="24"/>
        </w:rPr>
      </w:pPr>
    </w:p>
    <w:p w14:paraId="7E545B39" w14:textId="77777777" w:rsidR="00E50C4A" w:rsidRPr="00E50C4A" w:rsidRDefault="00E50C4A" w:rsidP="00E50C4A">
      <w:pPr>
        <w:spacing w:after="0" w:line="240" w:lineRule="auto"/>
        <w:rPr>
          <w:rFonts w:ascii="Arial Narrow" w:eastAsia="Calibri" w:hAnsi="Arial Narrow" w:cs="Arial"/>
          <w:b/>
          <w:sz w:val="24"/>
          <w:szCs w:val="24"/>
        </w:rPr>
      </w:pPr>
    </w:p>
    <w:p w14:paraId="053CA0C5" w14:textId="77777777" w:rsidR="00E50C4A" w:rsidRPr="00E50C4A" w:rsidRDefault="00E50C4A" w:rsidP="00E50C4A">
      <w:pPr>
        <w:spacing w:after="0" w:line="240" w:lineRule="auto"/>
        <w:rPr>
          <w:rFonts w:ascii="Arial Narrow" w:eastAsia="Calibri" w:hAnsi="Arial Narrow" w:cs="Arial"/>
          <w:b/>
          <w:sz w:val="24"/>
          <w:szCs w:val="24"/>
        </w:rPr>
      </w:pPr>
    </w:p>
    <w:p w14:paraId="01F05599"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C10929D" w14:textId="77777777" w:rsidR="00E50C4A" w:rsidRPr="00E50C4A" w:rsidRDefault="00E50C4A" w:rsidP="00E50C4A">
      <w:pPr>
        <w:spacing w:after="0" w:line="240" w:lineRule="auto"/>
        <w:jc w:val="center"/>
        <w:rPr>
          <w:rFonts w:ascii="Arial Narrow" w:eastAsia="Calibri" w:hAnsi="Arial Narrow" w:cs="Times New Roman"/>
          <w:sz w:val="24"/>
          <w:szCs w:val="24"/>
        </w:rPr>
      </w:pPr>
      <w:r w:rsidRPr="00E50C4A">
        <w:rPr>
          <w:rFonts w:ascii="Arial Narrow" w:eastAsia="Calibri" w:hAnsi="Arial Narrow" w:cs="Arial"/>
          <w:b/>
          <w:bCs/>
          <w:caps/>
          <w:sz w:val="24"/>
          <w:szCs w:val="24"/>
        </w:rPr>
        <w:t>ACADEMIC, SCIENCE AND TECHNOLOGY COOPERATION (astc)</w:t>
      </w:r>
    </w:p>
    <w:p w14:paraId="22D58E8B"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India</w:t>
      </w:r>
    </w:p>
    <w:p w14:paraId="75CA3E7D"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b/>
          <w:bCs/>
          <w:sz w:val="24"/>
          <w:szCs w:val="24"/>
        </w:rPr>
        <w:t xml:space="preserve">Cluster Group: Mauritius, Indonesia, </w:t>
      </w:r>
      <w:proofErr w:type="gramStart"/>
      <w:r w:rsidRPr="00E50C4A">
        <w:rPr>
          <w:rFonts w:ascii="Arial Narrow" w:eastAsia="Calibri" w:hAnsi="Arial Narrow" w:cs="Arial"/>
          <w:b/>
          <w:bCs/>
          <w:sz w:val="24"/>
          <w:szCs w:val="24"/>
        </w:rPr>
        <w:t>UAE</w:t>
      </w:r>
      <w:proofErr w:type="gramEnd"/>
      <w:r w:rsidRPr="00E50C4A">
        <w:rPr>
          <w:rFonts w:ascii="Arial Narrow" w:eastAsia="Calibri" w:hAnsi="Arial Narrow" w:cs="Arial"/>
          <w:b/>
          <w:bCs/>
          <w:sz w:val="24"/>
          <w:szCs w:val="24"/>
        </w:rPr>
        <w:t xml:space="preserve"> and South Africa, RCSTT</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247"/>
        <w:gridCol w:w="3342"/>
        <w:gridCol w:w="2130"/>
        <w:gridCol w:w="1901"/>
        <w:gridCol w:w="2327"/>
      </w:tblGrid>
      <w:tr w:rsidR="00E50C4A" w:rsidRPr="00E50C4A" w14:paraId="0FC16FCE" w14:textId="77777777" w:rsidTr="00286918">
        <w:tc>
          <w:tcPr>
            <w:tcW w:w="1228" w:type="dxa"/>
            <w:shd w:val="clear" w:color="auto" w:fill="D9D9D9"/>
          </w:tcPr>
          <w:p w14:paraId="6ACC3300" w14:textId="77777777" w:rsidR="00E50C4A" w:rsidRPr="00E50C4A" w:rsidRDefault="00E50C4A" w:rsidP="00E50C4A">
            <w:pPr>
              <w:spacing w:after="0" w:line="240" w:lineRule="auto"/>
              <w:rPr>
                <w:rFonts w:ascii="Arial Narrow" w:eastAsia="Calibri" w:hAnsi="Arial Narrow" w:cs="Arial"/>
                <w:b/>
                <w:sz w:val="24"/>
                <w:szCs w:val="24"/>
              </w:rPr>
            </w:pPr>
            <w:bookmarkStart w:id="189" w:name="_Hlk22889555"/>
            <w:r w:rsidRPr="00E50C4A">
              <w:rPr>
                <w:rFonts w:ascii="Arial Narrow" w:eastAsia="Calibri" w:hAnsi="Arial Narrow" w:cs="Arial"/>
                <w:b/>
                <w:sz w:val="24"/>
                <w:szCs w:val="24"/>
              </w:rPr>
              <w:t>No.</w:t>
            </w:r>
          </w:p>
        </w:tc>
        <w:tc>
          <w:tcPr>
            <w:tcW w:w="3247" w:type="dxa"/>
            <w:shd w:val="clear" w:color="auto" w:fill="D9D9D9"/>
          </w:tcPr>
          <w:p w14:paraId="36CD6EE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5472" w:type="dxa"/>
            <w:gridSpan w:val="2"/>
            <w:shd w:val="clear" w:color="auto" w:fill="D9D9D9"/>
          </w:tcPr>
          <w:p w14:paraId="0225518B"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901" w:type="dxa"/>
            <w:shd w:val="clear" w:color="auto" w:fill="D9D9D9"/>
          </w:tcPr>
          <w:p w14:paraId="6CB5F3F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327" w:type="dxa"/>
            <w:shd w:val="clear" w:color="auto" w:fill="D9D9D9"/>
          </w:tcPr>
          <w:p w14:paraId="1B5E67D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bookmarkEnd w:id="189"/>
      <w:tr w:rsidR="00E50C4A" w:rsidRPr="00E50C4A" w14:paraId="22D673A3" w14:textId="77777777" w:rsidTr="00286918">
        <w:tc>
          <w:tcPr>
            <w:tcW w:w="1228" w:type="dxa"/>
            <w:shd w:val="clear" w:color="auto" w:fill="auto"/>
          </w:tcPr>
          <w:p w14:paraId="0AEAF22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SHORT-TERM</w:t>
            </w:r>
            <w:r w:rsidRPr="00E50C4A">
              <w:rPr>
                <w:rFonts w:ascii="Arial Narrow" w:eastAsia="Calibri" w:hAnsi="Arial Narrow" w:cs="Arial"/>
                <w:sz w:val="24"/>
                <w:szCs w:val="24"/>
              </w:rPr>
              <w:t xml:space="preserve"> </w:t>
            </w:r>
          </w:p>
          <w:p w14:paraId="7257899E"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24.</w:t>
            </w:r>
          </w:p>
        </w:tc>
        <w:tc>
          <w:tcPr>
            <w:tcW w:w="3247" w:type="dxa"/>
            <w:shd w:val="clear" w:color="auto" w:fill="auto"/>
          </w:tcPr>
          <w:p w14:paraId="234763F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the Indian Ocean Rim Academic Group (IORAG)</w:t>
            </w:r>
          </w:p>
          <w:p w14:paraId="04D3C8D7" w14:textId="77777777" w:rsidR="00E50C4A" w:rsidRPr="00E50C4A" w:rsidRDefault="00E50C4A" w:rsidP="00E50C4A">
            <w:pPr>
              <w:spacing w:after="0" w:line="240" w:lineRule="auto"/>
              <w:rPr>
                <w:rFonts w:ascii="Arial Narrow" w:eastAsia="Calibri" w:hAnsi="Arial Narrow" w:cs="Arial"/>
                <w:sz w:val="24"/>
                <w:szCs w:val="24"/>
              </w:rPr>
            </w:pPr>
          </w:p>
          <w:p w14:paraId="4BCC911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auto"/>
          </w:tcPr>
          <w:p w14:paraId="01E7B113"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sz w:val="24"/>
                <w:szCs w:val="24"/>
              </w:rPr>
              <w:t xml:space="preserve">The IORAG continues to undergo a process of reform and renewal.  To date the IORAG and the Sub Committee on the Reform of the IORAG met in 2018 (South Africa) and 2019 (India) during which the institutional guidelines for reform of IORAG and draft Modalities and Terms of Reference to institutionalise the IORAG as a functional body of IORA have been </w:t>
            </w:r>
            <w:proofErr w:type="gramStart"/>
            <w:r w:rsidRPr="00E50C4A">
              <w:rPr>
                <w:rFonts w:ascii="Arial Narrow" w:eastAsia="Calibri" w:hAnsi="Arial Narrow" w:cs="Arial"/>
                <w:sz w:val="24"/>
                <w:szCs w:val="24"/>
              </w:rPr>
              <w:t>discussed, and</w:t>
            </w:r>
            <w:proofErr w:type="gramEnd"/>
            <w:r w:rsidRPr="00E50C4A">
              <w:rPr>
                <w:rFonts w:ascii="Arial Narrow" w:eastAsia="Calibri" w:hAnsi="Arial Narrow" w:cs="Arial"/>
                <w:sz w:val="24"/>
                <w:szCs w:val="24"/>
              </w:rPr>
              <w:t xml:space="preserve"> are in process of being finalised. Activities to strengthen cooperation and collaboration through sharing resources, exchanges, fellowships, and joint research programmes continue within the IORAG.  </w:t>
            </w:r>
          </w:p>
          <w:p w14:paraId="3080C779" w14:textId="77777777" w:rsidR="00E50C4A" w:rsidRPr="00E50C4A" w:rsidRDefault="00E50C4A" w:rsidP="00E50C4A">
            <w:pPr>
              <w:spacing w:after="0" w:line="240" w:lineRule="auto"/>
              <w:rPr>
                <w:rFonts w:ascii="Arial Narrow" w:eastAsia="Calibri" w:hAnsi="Arial Narrow" w:cs="Times New Roman"/>
                <w:sz w:val="24"/>
                <w:szCs w:val="24"/>
              </w:rPr>
            </w:pPr>
          </w:p>
          <w:p w14:paraId="57712ED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rPr>
              <w:t xml:space="preserve">India hosted the first Experts Group Meeting on the Priority Area of Academic, Science and Technology Cooperation alongside the 25th Indian Ocean Rim Academic Group (IORAG) on 12 December 2019 in India, and the </w:t>
            </w:r>
            <w:r w:rsidRPr="00E50C4A">
              <w:rPr>
                <w:rFonts w:ascii="Arial Narrow" w:eastAsia="Calibri" w:hAnsi="Arial Narrow" w:cs="Times New Roman"/>
                <w:sz w:val="24"/>
                <w:szCs w:val="24"/>
              </w:rPr>
              <w:lastRenderedPageBreak/>
              <w:t xml:space="preserve">second meeting virtually on 28 August 2020.  </w:t>
            </w:r>
          </w:p>
        </w:tc>
        <w:tc>
          <w:tcPr>
            <w:tcW w:w="2130" w:type="dxa"/>
          </w:tcPr>
          <w:p w14:paraId="2C1E122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progress</w:t>
            </w:r>
          </w:p>
        </w:tc>
        <w:tc>
          <w:tcPr>
            <w:tcW w:w="1901" w:type="dxa"/>
          </w:tcPr>
          <w:p w14:paraId="18ABDA55" w14:textId="77777777" w:rsidR="00E50C4A" w:rsidRPr="00E50C4A" w:rsidRDefault="00E50C4A" w:rsidP="00953D90">
            <w:pPr>
              <w:numPr>
                <w:ilvl w:val="0"/>
                <w:numId w:val="12"/>
              </w:numPr>
              <w:spacing w:after="0" w:line="240" w:lineRule="auto"/>
              <w:rPr>
                <w:rFonts w:ascii="Arial Narrow" w:eastAsia="Calibri" w:hAnsi="Arial Narrow" w:cs="Calibri"/>
                <w:color w:val="000000" w:themeColor="text1"/>
                <w:sz w:val="24"/>
                <w:szCs w:val="24"/>
              </w:rPr>
            </w:pPr>
            <w:r w:rsidRPr="00E50C4A">
              <w:rPr>
                <w:rFonts w:ascii="Arial Narrow" w:eastAsia="Calibri" w:hAnsi="Arial Narrow" w:cs="Arial Narrow"/>
                <w:color w:val="000000" w:themeColor="text1"/>
                <w:sz w:val="24"/>
                <w:szCs w:val="24"/>
              </w:rPr>
              <w:t>The 20</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COM approved the </w:t>
            </w:r>
            <w:r w:rsidRPr="00E50C4A">
              <w:rPr>
                <w:rFonts w:ascii="Arial Narrow" w:eastAsia="Calibri" w:hAnsi="Arial Narrow" w:cs="Calibri"/>
                <w:color w:val="000000" w:themeColor="text1"/>
                <w:sz w:val="24"/>
                <w:szCs w:val="24"/>
                <w:bdr w:val="none" w:sz="0" w:space="0" w:color="auto" w:frame="1"/>
                <w:lang w:val="en-AU"/>
              </w:rPr>
              <w:t>Criteria for Establishment of a Centre of Excellence (</w:t>
            </w:r>
            <w:proofErr w:type="spellStart"/>
            <w:r w:rsidRPr="00E50C4A">
              <w:rPr>
                <w:rFonts w:ascii="Arial Narrow" w:eastAsia="Calibri" w:hAnsi="Arial Narrow" w:cs="Calibri"/>
                <w:color w:val="000000" w:themeColor="text1"/>
                <w:sz w:val="24"/>
                <w:szCs w:val="24"/>
                <w:bdr w:val="none" w:sz="0" w:space="0" w:color="auto" w:frame="1"/>
                <w:lang w:val="en-AU"/>
              </w:rPr>
              <w:t>CoE</w:t>
            </w:r>
            <w:proofErr w:type="spellEnd"/>
            <w:r w:rsidRPr="00E50C4A">
              <w:rPr>
                <w:rFonts w:ascii="Arial Narrow" w:eastAsia="Calibri" w:hAnsi="Arial Narrow" w:cs="Calibri"/>
                <w:color w:val="000000" w:themeColor="text1"/>
                <w:sz w:val="24"/>
                <w:szCs w:val="24"/>
                <w:bdr w:val="none" w:sz="0" w:space="0" w:color="auto" w:frame="1"/>
                <w:lang w:val="en-AU"/>
              </w:rPr>
              <w:t>) for IORA</w:t>
            </w:r>
          </w:p>
          <w:p w14:paraId="13E3B923" w14:textId="77777777" w:rsidR="00E50C4A" w:rsidRPr="00E50C4A" w:rsidRDefault="00E50C4A" w:rsidP="00953D90">
            <w:pPr>
              <w:numPr>
                <w:ilvl w:val="0"/>
                <w:numId w:val="12"/>
              </w:numPr>
              <w:spacing w:after="0" w:line="240" w:lineRule="auto"/>
              <w:rPr>
                <w:rFonts w:ascii="Arial Narrow" w:eastAsia="Calibri" w:hAnsi="Arial Narrow" w:cs="Calibri"/>
                <w:color w:val="000000" w:themeColor="text1"/>
                <w:sz w:val="24"/>
                <w:szCs w:val="24"/>
              </w:rPr>
            </w:pPr>
            <w:r w:rsidRPr="00E50C4A">
              <w:rPr>
                <w:rFonts w:ascii="Arial Narrow" w:eastAsia="Calibri" w:hAnsi="Arial Narrow" w:cs="Arial Narrow"/>
                <w:color w:val="000000" w:themeColor="text1"/>
                <w:sz w:val="24"/>
                <w:szCs w:val="24"/>
              </w:rPr>
              <w:t>The 20</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COM approved the </w:t>
            </w:r>
            <w:proofErr w:type="spellStart"/>
            <w:r w:rsidRPr="00E50C4A">
              <w:rPr>
                <w:rFonts w:ascii="Arial Narrow" w:eastAsia="Calibri" w:hAnsi="Arial Narrow" w:cs="Arial Narrow"/>
                <w:color w:val="000000" w:themeColor="text1"/>
                <w:sz w:val="24"/>
                <w:szCs w:val="24"/>
              </w:rPr>
              <w:t>ToR</w:t>
            </w:r>
            <w:proofErr w:type="spellEnd"/>
            <w:r w:rsidRPr="00E50C4A">
              <w:rPr>
                <w:rFonts w:ascii="Arial Narrow" w:eastAsia="Calibri" w:hAnsi="Arial Narrow" w:cs="Arial Narrow"/>
                <w:color w:val="000000" w:themeColor="text1"/>
                <w:sz w:val="24"/>
                <w:szCs w:val="24"/>
              </w:rPr>
              <w:t xml:space="preserve"> establishing the WGSTI and the CSO approved its work plan. </w:t>
            </w:r>
          </w:p>
          <w:p w14:paraId="2242276B" w14:textId="77777777" w:rsidR="00E50C4A" w:rsidRPr="00E50C4A" w:rsidRDefault="00E50C4A" w:rsidP="00953D90">
            <w:pPr>
              <w:numPr>
                <w:ilvl w:val="0"/>
                <w:numId w:val="12"/>
              </w:numPr>
              <w:spacing w:after="0" w:line="240" w:lineRule="auto"/>
              <w:rPr>
                <w:rFonts w:ascii="Arial Narrow" w:eastAsia="Calibri" w:hAnsi="Arial Narrow" w:cs="Calibri"/>
                <w:color w:val="000000" w:themeColor="text1"/>
                <w:sz w:val="24"/>
                <w:szCs w:val="24"/>
              </w:rPr>
            </w:pPr>
            <w:r w:rsidRPr="00E50C4A">
              <w:rPr>
                <w:rFonts w:ascii="Arial Narrow" w:eastAsia="Calibri" w:hAnsi="Arial Narrow" w:cs="Arial Narrow"/>
                <w:color w:val="000000" w:themeColor="text1"/>
                <w:sz w:val="24"/>
                <w:szCs w:val="24"/>
              </w:rPr>
              <w:t>The 3</w:t>
            </w:r>
            <w:r w:rsidRPr="00E50C4A">
              <w:rPr>
                <w:rFonts w:ascii="Arial Narrow" w:eastAsia="Calibri" w:hAnsi="Arial Narrow" w:cs="Arial Narrow"/>
                <w:color w:val="000000" w:themeColor="text1"/>
                <w:sz w:val="24"/>
                <w:szCs w:val="24"/>
                <w:vertAlign w:val="superscript"/>
              </w:rPr>
              <w:t xml:space="preserve">rd </w:t>
            </w:r>
            <w:r w:rsidRPr="00E50C4A">
              <w:rPr>
                <w:rFonts w:ascii="Arial Narrow" w:eastAsia="Calibri" w:hAnsi="Arial Narrow" w:cs="Calibri"/>
                <w:color w:val="000000" w:themeColor="text1"/>
                <w:sz w:val="24"/>
                <w:szCs w:val="24"/>
              </w:rPr>
              <w:t xml:space="preserve">Sub-committee on IORAG Reform will meet in late April/May to finalise the draft </w:t>
            </w:r>
            <w:proofErr w:type="spellStart"/>
            <w:r w:rsidRPr="00E50C4A">
              <w:rPr>
                <w:rFonts w:ascii="Arial Narrow" w:eastAsia="Calibri" w:hAnsi="Arial Narrow" w:cs="Calibri"/>
                <w:color w:val="000000" w:themeColor="text1"/>
                <w:sz w:val="24"/>
                <w:szCs w:val="24"/>
              </w:rPr>
              <w:t>ToR</w:t>
            </w:r>
            <w:proofErr w:type="spellEnd"/>
            <w:r w:rsidRPr="00E50C4A">
              <w:rPr>
                <w:rFonts w:ascii="Arial Narrow" w:eastAsia="Calibri" w:hAnsi="Arial Narrow" w:cs="Calibri"/>
                <w:color w:val="000000" w:themeColor="text1"/>
                <w:sz w:val="24"/>
                <w:szCs w:val="24"/>
              </w:rPr>
              <w:t xml:space="preserve"> and Work Plan for the IORAG. </w:t>
            </w:r>
          </w:p>
          <w:p w14:paraId="5EEEF415" w14:textId="77777777" w:rsidR="00E50C4A" w:rsidRPr="00E50C4A" w:rsidRDefault="00E50C4A" w:rsidP="00953D90">
            <w:pPr>
              <w:numPr>
                <w:ilvl w:val="0"/>
                <w:numId w:val="12"/>
              </w:numPr>
              <w:spacing w:after="0" w:line="240" w:lineRule="auto"/>
              <w:rPr>
                <w:rFonts w:ascii="Arial Narrow" w:eastAsia="Calibri" w:hAnsi="Arial Narrow" w:cs="Calibri"/>
                <w:color w:val="000000" w:themeColor="text1"/>
                <w:sz w:val="24"/>
                <w:szCs w:val="24"/>
              </w:rPr>
            </w:pPr>
          </w:p>
          <w:p w14:paraId="1016BD06" w14:textId="77777777" w:rsidR="00E50C4A" w:rsidRPr="00E50C4A" w:rsidRDefault="00E50C4A" w:rsidP="00953D90">
            <w:pPr>
              <w:numPr>
                <w:ilvl w:val="0"/>
                <w:numId w:val="12"/>
              </w:numPr>
              <w:spacing w:after="0" w:line="240" w:lineRule="auto"/>
              <w:rPr>
                <w:rFonts w:ascii="Arial Narrow" w:eastAsia="Calibri" w:hAnsi="Arial Narrow" w:cs="Calibri"/>
                <w:color w:val="000000" w:themeColor="text1"/>
                <w:sz w:val="24"/>
                <w:szCs w:val="24"/>
              </w:rPr>
            </w:pPr>
          </w:p>
          <w:p w14:paraId="535E382A" w14:textId="77777777" w:rsidR="00E50C4A" w:rsidRPr="00E50C4A" w:rsidRDefault="00E50C4A" w:rsidP="00E50C4A">
            <w:pPr>
              <w:spacing w:after="0" w:line="240" w:lineRule="auto"/>
              <w:ind w:left="720"/>
              <w:rPr>
                <w:rFonts w:ascii="Arial Narrow" w:eastAsia="Calibri" w:hAnsi="Arial Narrow" w:cs="Arial"/>
                <w:color w:val="000000" w:themeColor="text1"/>
                <w:sz w:val="24"/>
                <w:szCs w:val="24"/>
              </w:rPr>
            </w:pPr>
          </w:p>
        </w:tc>
        <w:tc>
          <w:tcPr>
            <w:tcW w:w="2327" w:type="dxa"/>
          </w:tcPr>
          <w:p w14:paraId="609D8ACF" w14:textId="77777777" w:rsidR="00E50C4A" w:rsidRPr="00E50C4A" w:rsidRDefault="00E50C4A" w:rsidP="00E50C4A">
            <w:pPr>
              <w:spacing w:after="0" w:line="240" w:lineRule="auto"/>
              <w:rPr>
                <w:rFonts w:ascii="Arial Narrow" w:eastAsia="Calibri" w:hAnsi="Arial Narrow" w:cs="Arial Narrow"/>
                <w:color w:val="000000" w:themeColor="text1"/>
                <w:sz w:val="24"/>
                <w:szCs w:val="24"/>
              </w:rPr>
            </w:pPr>
            <w:r w:rsidRPr="00E50C4A">
              <w:rPr>
                <w:rFonts w:ascii="Arial Narrow" w:eastAsia="Calibri" w:hAnsi="Arial Narrow" w:cs="Arial Narrow"/>
                <w:color w:val="000000" w:themeColor="text1"/>
                <w:sz w:val="24"/>
                <w:szCs w:val="24"/>
              </w:rPr>
              <w:lastRenderedPageBreak/>
              <w:t>Modalities and Terms of Reference for IORAG need to be agreed upon and adopted by COM, and a work plan by the CSO to complete the reform and strengthening of the IORAG.  The 26</w:t>
            </w:r>
            <w:r w:rsidRPr="00E50C4A">
              <w:rPr>
                <w:rFonts w:ascii="Arial Narrow" w:eastAsia="Calibri" w:hAnsi="Arial Narrow" w:cs="Arial Narrow"/>
                <w:color w:val="000000" w:themeColor="text1"/>
                <w:sz w:val="24"/>
                <w:szCs w:val="24"/>
                <w:vertAlign w:val="superscript"/>
              </w:rPr>
              <w:t>th</w:t>
            </w:r>
            <w:r w:rsidRPr="00E50C4A">
              <w:rPr>
                <w:rFonts w:ascii="Arial Narrow" w:eastAsia="Calibri" w:hAnsi="Arial Narrow" w:cs="Arial Narrow"/>
                <w:color w:val="000000" w:themeColor="text1"/>
                <w:sz w:val="24"/>
                <w:szCs w:val="24"/>
              </w:rPr>
              <w:t xml:space="preserve"> meeting of the IORAG should aim to finalise such processes and documents for adoption at the 2020 CSO/COM in the UAE.</w:t>
            </w:r>
          </w:p>
          <w:p w14:paraId="16E30217" w14:textId="77777777" w:rsidR="00E50C4A" w:rsidRPr="00E50C4A" w:rsidRDefault="00E50C4A" w:rsidP="00E50C4A">
            <w:pPr>
              <w:spacing w:after="0" w:line="240" w:lineRule="auto"/>
              <w:rPr>
                <w:rFonts w:ascii="Arial Narrow" w:eastAsia="Calibri" w:hAnsi="Arial Narrow" w:cs="Arial Narrow"/>
                <w:color w:val="000000" w:themeColor="text1"/>
                <w:sz w:val="24"/>
                <w:szCs w:val="24"/>
              </w:rPr>
            </w:pPr>
          </w:p>
          <w:p w14:paraId="1DD3EC7F"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Arial Narrow"/>
                <w:color w:val="000000" w:themeColor="text1"/>
                <w:sz w:val="24"/>
                <w:szCs w:val="24"/>
                <w:lang w:val="en-US"/>
              </w:rPr>
              <w:t xml:space="preserve">The establishment of the WGSTI is a new development arising out of the reform process of the </w:t>
            </w:r>
            <w:proofErr w:type="gramStart"/>
            <w:r w:rsidRPr="00E50C4A">
              <w:rPr>
                <w:rFonts w:ascii="Arial Narrow" w:eastAsia="Calibri" w:hAnsi="Arial Narrow" w:cs="Arial Narrow"/>
                <w:color w:val="000000" w:themeColor="text1"/>
                <w:sz w:val="24"/>
                <w:szCs w:val="24"/>
                <w:lang w:val="en-US"/>
              </w:rPr>
              <w:t>IORAG, and</w:t>
            </w:r>
            <w:proofErr w:type="gramEnd"/>
            <w:r w:rsidRPr="00E50C4A">
              <w:rPr>
                <w:rFonts w:ascii="Arial Narrow" w:eastAsia="Calibri" w:hAnsi="Arial Narrow" w:cs="Arial Narrow"/>
                <w:color w:val="000000" w:themeColor="text1"/>
                <w:sz w:val="24"/>
                <w:szCs w:val="24"/>
                <w:lang w:val="en-US"/>
              </w:rPr>
              <w:t xml:space="preserve"> will need to be included in the Action Plan/s going forward. </w:t>
            </w:r>
          </w:p>
          <w:p w14:paraId="66248A31"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4F8EA921" w14:textId="77777777" w:rsidTr="00286918">
        <w:tc>
          <w:tcPr>
            <w:tcW w:w="1228" w:type="dxa"/>
            <w:vMerge w:val="restart"/>
            <w:shd w:val="clear" w:color="auto" w:fill="auto"/>
          </w:tcPr>
          <w:p w14:paraId="181EF508"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25.</w:t>
            </w:r>
          </w:p>
        </w:tc>
        <w:tc>
          <w:tcPr>
            <w:tcW w:w="3247" w:type="dxa"/>
            <w:vMerge w:val="restart"/>
            <w:shd w:val="clear" w:color="auto" w:fill="auto"/>
          </w:tcPr>
          <w:p w14:paraId="76AAEBF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Regional Centre for Science and Technology Transfer (RCSTT)</w:t>
            </w:r>
          </w:p>
          <w:p w14:paraId="162AC463" w14:textId="77777777" w:rsidR="00E50C4A" w:rsidRPr="00E50C4A" w:rsidRDefault="00E50C4A" w:rsidP="00E50C4A">
            <w:pPr>
              <w:spacing w:after="0" w:line="240" w:lineRule="auto"/>
              <w:rPr>
                <w:rFonts w:ascii="Arial Narrow" w:eastAsia="Calibri" w:hAnsi="Arial Narrow" w:cs="Arial"/>
                <w:b/>
                <w:sz w:val="24"/>
                <w:szCs w:val="24"/>
              </w:rPr>
            </w:pPr>
          </w:p>
        </w:tc>
        <w:tc>
          <w:tcPr>
            <w:tcW w:w="3342" w:type="dxa"/>
            <w:shd w:val="clear" w:color="auto" w:fill="auto"/>
          </w:tcPr>
          <w:p w14:paraId="01BCCE3B" w14:textId="77777777" w:rsidR="00E50C4A" w:rsidRPr="00E50C4A" w:rsidRDefault="00E50C4A" w:rsidP="00953D90">
            <w:pPr>
              <w:numPr>
                <w:ilvl w:val="0"/>
                <w:numId w:val="10"/>
              </w:num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appointment of new Director, Mrs Tahereh </w:t>
            </w:r>
            <w:proofErr w:type="spellStart"/>
            <w:r w:rsidRPr="00E50C4A">
              <w:rPr>
                <w:rFonts w:ascii="Arial Narrow" w:eastAsia="Calibri" w:hAnsi="Arial Narrow" w:cs="Arial"/>
                <w:sz w:val="24"/>
                <w:szCs w:val="24"/>
              </w:rPr>
              <w:t>Miremadi</w:t>
            </w:r>
            <w:proofErr w:type="spellEnd"/>
            <w:r w:rsidRPr="00E50C4A">
              <w:rPr>
                <w:rFonts w:ascii="Arial Narrow" w:eastAsia="Calibri" w:hAnsi="Arial Narrow" w:cs="Arial"/>
                <w:sz w:val="24"/>
                <w:szCs w:val="24"/>
              </w:rPr>
              <w:t xml:space="preserve"> at the IORA RCSTT has seen an increase </w:t>
            </w:r>
            <w:proofErr w:type="gramStart"/>
            <w:r w:rsidRPr="00E50C4A">
              <w:rPr>
                <w:rFonts w:ascii="Arial Narrow" w:eastAsia="Calibri" w:hAnsi="Arial Narrow" w:cs="Arial"/>
                <w:sz w:val="24"/>
                <w:szCs w:val="24"/>
              </w:rPr>
              <w:t>in  the</w:t>
            </w:r>
            <w:proofErr w:type="gramEnd"/>
            <w:r w:rsidRPr="00E50C4A">
              <w:rPr>
                <w:rFonts w:ascii="Arial Narrow" w:eastAsia="Calibri" w:hAnsi="Arial Narrow" w:cs="Arial"/>
                <w:sz w:val="24"/>
                <w:szCs w:val="24"/>
              </w:rPr>
              <w:t xml:space="preserve"> activities and projects being supported by IORA Member States and Dialogue Partners, including through funding support of the IORA Special Fund. </w:t>
            </w:r>
          </w:p>
        </w:tc>
        <w:tc>
          <w:tcPr>
            <w:tcW w:w="2130" w:type="dxa"/>
            <w:vMerge w:val="restart"/>
          </w:tcPr>
          <w:p w14:paraId="43404CC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 - ongoing</w:t>
            </w:r>
          </w:p>
          <w:p w14:paraId="14CD5F1C" w14:textId="77777777" w:rsidR="00E50C4A" w:rsidRPr="00E50C4A" w:rsidRDefault="00E50C4A" w:rsidP="00E50C4A">
            <w:pPr>
              <w:spacing w:after="0" w:line="240" w:lineRule="auto"/>
              <w:rPr>
                <w:rFonts w:ascii="Arial Narrow" w:eastAsia="Calibri" w:hAnsi="Arial Narrow" w:cs="Arial"/>
                <w:sz w:val="24"/>
                <w:szCs w:val="24"/>
              </w:rPr>
            </w:pPr>
          </w:p>
        </w:tc>
        <w:tc>
          <w:tcPr>
            <w:tcW w:w="1901" w:type="dxa"/>
            <w:vMerge w:val="restart"/>
          </w:tcPr>
          <w:p w14:paraId="25C67B3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RCSTT and its work plans are in integrated into the work of the WGSTI </w:t>
            </w:r>
          </w:p>
          <w:p w14:paraId="4A7259E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lang w:eastAsia="zh-CN"/>
              </w:rPr>
              <w:t xml:space="preserve">RCSTT continues to consolidate its institutional partnerships with Member States and Dialogue Partners through </w:t>
            </w:r>
            <w:proofErr w:type="gramStart"/>
            <w:r w:rsidRPr="00E50C4A">
              <w:rPr>
                <w:rFonts w:ascii="Arial Narrow" w:eastAsia="Calibri" w:hAnsi="Arial Narrow" w:cs="Times New Roman"/>
                <w:sz w:val="24"/>
                <w:szCs w:val="24"/>
                <w:lang w:eastAsia="zh-CN"/>
              </w:rPr>
              <w:t>e.g.</w:t>
            </w:r>
            <w:proofErr w:type="gramEnd"/>
            <w:r w:rsidRPr="00E50C4A">
              <w:rPr>
                <w:rFonts w:ascii="Arial Narrow" w:eastAsia="Calibri" w:hAnsi="Arial Narrow" w:cs="Times New Roman"/>
                <w:sz w:val="24"/>
                <w:szCs w:val="24"/>
                <w:lang w:eastAsia="zh-CN"/>
              </w:rPr>
              <w:t xml:space="preserve"> the </w:t>
            </w:r>
            <w:r w:rsidRPr="00E50C4A">
              <w:rPr>
                <w:rFonts w:ascii="Arial Narrow" w:eastAsia="Calibri" w:hAnsi="Arial Narrow" w:cs="Times New Roman"/>
                <w:sz w:val="24"/>
                <w:szCs w:val="24"/>
              </w:rPr>
              <w:t>Establishment of an IORA Medicinal Plants Network, and establishing Coordination Centres in India, South Africa and China.</w:t>
            </w:r>
          </w:p>
        </w:tc>
        <w:tc>
          <w:tcPr>
            <w:tcW w:w="2327" w:type="dxa"/>
            <w:vMerge w:val="restart"/>
          </w:tcPr>
          <w:p w14:paraId="1FEFDA1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role of the RCSTT has been formalised in the Modalities and Terms of Reference of the WGSTI.</w:t>
            </w:r>
            <w:r w:rsidRPr="00E50C4A">
              <w:rPr>
                <w:rFonts w:ascii="Arial Narrow" w:eastAsia="Calibri" w:hAnsi="Arial Narrow" w:cs="Arial"/>
                <w:sz w:val="24"/>
                <w:szCs w:val="24"/>
                <w:lang w:val="en-US"/>
              </w:rPr>
              <w:t xml:space="preserve"> </w:t>
            </w:r>
          </w:p>
        </w:tc>
      </w:tr>
      <w:tr w:rsidR="00E50C4A" w:rsidRPr="00E50C4A" w14:paraId="683ABC89" w14:textId="77777777" w:rsidTr="00286918">
        <w:trPr>
          <w:trHeight w:val="2340"/>
        </w:trPr>
        <w:tc>
          <w:tcPr>
            <w:tcW w:w="1228" w:type="dxa"/>
            <w:vMerge/>
            <w:shd w:val="clear" w:color="auto" w:fill="auto"/>
          </w:tcPr>
          <w:p w14:paraId="2EFB2BBC" w14:textId="77777777" w:rsidR="00E50C4A" w:rsidRPr="00E50C4A" w:rsidRDefault="00E50C4A" w:rsidP="00E50C4A">
            <w:pPr>
              <w:spacing w:after="0" w:line="240" w:lineRule="auto"/>
              <w:rPr>
                <w:rFonts w:ascii="Arial Narrow" w:eastAsia="Calibri" w:hAnsi="Arial Narrow" w:cs="Arial"/>
                <w:sz w:val="24"/>
                <w:szCs w:val="24"/>
              </w:rPr>
            </w:pPr>
          </w:p>
        </w:tc>
        <w:tc>
          <w:tcPr>
            <w:tcW w:w="3247" w:type="dxa"/>
            <w:vMerge/>
            <w:shd w:val="clear" w:color="auto" w:fill="auto"/>
          </w:tcPr>
          <w:p w14:paraId="74C98F7B" w14:textId="77777777" w:rsidR="00E50C4A" w:rsidRPr="00E50C4A" w:rsidRDefault="00E50C4A" w:rsidP="00E50C4A">
            <w:pPr>
              <w:spacing w:after="0" w:line="240" w:lineRule="auto"/>
              <w:rPr>
                <w:rFonts w:ascii="Arial Narrow" w:eastAsia="Calibri" w:hAnsi="Arial Narrow" w:cs="Arial"/>
                <w:sz w:val="24"/>
                <w:szCs w:val="24"/>
              </w:rPr>
            </w:pPr>
          </w:p>
        </w:tc>
        <w:tc>
          <w:tcPr>
            <w:tcW w:w="3342" w:type="dxa"/>
            <w:shd w:val="clear" w:color="auto" w:fill="auto"/>
          </w:tcPr>
          <w:p w14:paraId="739246C2" w14:textId="77777777" w:rsidR="00E50C4A" w:rsidRPr="00E50C4A" w:rsidRDefault="00E50C4A" w:rsidP="00953D90">
            <w:pPr>
              <w:numPr>
                <w:ilvl w:val="0"/>
                <w:numId w:val="10"/>
              </w:numPr>
              <w:spacing w:after="0" w:line="240" w:lineRule="auto"/>
              <w:jc w:val="both"/>
              <w:rPr>
                <w:rFonts w:ascii="Arial Narrow" w:eastAsia="Calibri" w:hAnsi="Arial Narrow" w:cs="Times New Roman"/>
                <w:sz w:val="24"/>
                <w:szCs w:val="24"/>
                <w:lang w:eastAsia="zh-CN"/>
              </w:rPr>
            </w:pPr>
            <w:r w:rsidRPr="00E50C4A">
              <w:rPr>
                <w:rFonts w:ascii="Arial Narrow" w:eastAsia="Calibri" w:hAnsi="Arial Narrow" w:cs="Times New Roman"/>
                <w:sz w:val="24"/>
                <w:szCs w:val="24"/>
                <w:lang w:eastAsia="zh-CN"/>
              </w:rPr>
              <w:t>The RCSTT has been included in the cluster group on Academic, Science and Technology Cooperation and its role included in the work plan of the WGSTI.</w:t>
            </w:r>
          </w:p>
        </w:tc>
        <w:tc>
          <w:tcPr>
            <w:tcW w:w="2130" w:type="dxa"/>
            <w:vMerge/>
          </w:tcPr>
          <w:p w14:paraId="4DB18207"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tc>
        <w:tc>
          <w:tcPr>
            <w:tcW w:w="1901" w:type="dxa"/>
            <w:vMerge/>
          </w:tcPr>
          <w:p w14:paraId="2DD622A2"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vMerge/>
          </w:tcPr>
          <w:p w14:paraId="0AFB5D66"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2BC2F7D5" w14:textId="77777777" w:rsidTr="00286918">
        <w:tc>
          <w:tcPr>
            <w:tcW w:w="1228" w:type="dxa"/>
            <w:shd w:val="clear" w:color="auto" w:fill="FFFFFF"/>
          </w:tcPr>
          <w:p w14:paraId="305FD399"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26.</w:t>
            </w:r>
          </w:p>
        </w:tc>
        <w:tc>
          <w:tcPr>
            <w:tcW w:w="3247" w:type="dxa"/>
            <w:shd w:val="clear" w:color="auto" w:fill="FFFFFF"/>
          </w:tcPr>
          <w:p w14:paraId="674569C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Institutionalise the Indian Ocean Dialogue as an annual mechanism for multi-sector and 1.5 track engagement</w:t>
            </w:r>
          </w:p>
          <w:p w14:paraId="6CF7BEEC" w14:textId="77777777" w:rsidR="00E50C4A" w:rsidRPr="00E50C4A" w:rsidRDefault="00E50C4A" w:rsidP="00E50C4A">
            <w:pPr>
              <w:spacing w:after="0" w:line="240" w:lineRule="auto"/>
              <w:rPr>
                <w:rFonts w:ascii="Arial Narrow" w:eastAsia="Calibri" w:hAnsi="Arial Narrow" w:cs="Arial"/>
                <w:sz w:val="24"/>
                <w:szCs w:val="24"/>
              </w:rPr>
            </w:pPr>
          </w:p>
          <w:p w14:paraId="77645672"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FFFFFF"/>
          </w:tcPr>
          <w:p w14:paraId="5F55573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Revised IORA Charter institutionalized the Indian Ocean Dialogue (IOD) as a functional body which was adopted at the 18</w:t>
            </w:r>
            <w:r w:rsidRPr="00E50C4A">
              <w:rPr>
                <w:rFonts w:ascii="Arial Narrow" w:eastAsia="Calibri" w:hAnsi="Arial Narrow" w:cs="Arial"/>
                <w:sz w:val="24"/>
                <w:szCs w:val="24"/>
                <w:vertAlign w:val="superscript"/>
              </w:rPr>
              <w:t>th</w:t>
            </w:r>
            <w:r w:rsidRPr="00E50C4A">
              <w:rPr>
                <w:rFonts w:ascii="Arial Narrow" w:eastAsia="Calibri" w:hAnsi="Arial Narrow" w:cs="Arial"/>
                <w:sz w:val="24"/>
                <w:szCs w:val="24"/>
              </w:rPr>
              <w:t xml:space="preserve"> Council of Ministers in South Africa.</w:t>
            </w:r>
          </w:p>
          <w:p w14:paraId="67FF9FEF" w14:textId="77777777" w:rsidR="00E50C4A" w:rsidRPr="00E50C4A" w:rsidRDefault="00E50C4A" w:rsidP="00E50C4A">
            <w:pPr>
              <w:spacing w:after="0" w:line="240" w:lineRule="auto"/>
              <w:rPr>
                <w:rFonts w:ascii="Arial Narrow" w:eastAsia="Calibri" w:hAnsi="Arial Narrow" w:cs="Arial"/>
                <w:sz w:val="24"/>
                <w:szCs w:val="24"/>
              </w:rPr>
            </w:pPr>
          </w:p>
          <w:p w14:paraId="54A7948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India hosted the Sixth Indian Ocean Dialogue (IOD) in New Delhi on December 13, 2019, and the UAE hosted the </w:t>
            </w:r>
            <w:r w:rsidRPr="00E50C4A">
              <w:rPr>
                <w:rFonts w:ascii="Arial Narrow" w:eastAsia="Calibri" w:hAnsi="Arial Narrow" w:cs="Times New Roman"/>
                <w:sz w:val="24"/>
                <w:szCs w:val="24"/>
                <w:lang w:val="en-US"/>
              </w:rPr>
              <w:t xml:space="preserve">Seventh edition virtually </w:t>
            </w:r>
            <w:r w:rsidRPr="00E50C4A">
              <w:rPr>
                <w:rFonts w:ascii="Arial Narrow" w:eastAsia="Calibri" w:hAnsi="Arial Narrow" w:cs="Times New Roman"/>
                <w:sz w:val="24"/>
                <w:szCs w:val="24"/>
                <w:lang w:val="en-US"/>
              </w:rPr>
              <w:lastRenderedPageBreak/>
              <w:t>on 2-3 February 2021</w:t>
            </w:r>
            <w:r w:rsidRPr="00E50C4A">
              <w:rPr>
                <w:rFonts w:ascii="Arial Narrow" w:eastAsia="Calibri" w:hAnsi="Arial Narrow" w:cs="Arial"/>
                <w:sz w:val="24"/>
                <w:szCs w:val="24"/>
              </w:rPr>
              <w:t xml:space="preserve">. However, there was no opportunity to discuss the modalities to give effect to the institutionalisation of the Indian Ocean Dialogue as an annual mechanism for multi-sector and 1.5 track engagement. The Acting Secretary General proposed that the Secretariat draft modalities and </w:t>
            </w:r>
            <w:proofErr w:type="spellStart"/>
            <w:r w:rsidRPr="00E50C4A">
              <w:rPr>
                <w:rFonts w:ascii="Arial Narrow" w:eastAsia="Calibri" w:hAnsi="Arial Narrow" w:cs="Arial"/>
                <w:sz w:val="24"/>
                <w:szCs w:val="24"/>
              </w:rPr>
              <w:t>ToR</w:t>
            </w:r>
            <w:proofErr w:type="spellEnd"/>
            <w:r w:rsidRPr="00E50C4A">
              <w:rPr>
                <w:rFonts w:ascii="Arial Narrow" w:eastAsia="Calibri" w:hAnsi="Arial Narrow" w:cs="Arial"/>
                <w:sz w:val="24"/>
                <w:szCs w:val="24"/>
              </w:rPr>
              <w:t xml:space="preserve"> for the IOD for consideration by the CSO. </w:t>
            </w:r>
          </w:p>
        </w:tc>
        <w:tc>
          <w:tcPr>
            <w:tcW w:w="2130" w:type="dxa"/>
            <w:shd w:val="clear" w:color="auto" w:fill="FFFFFF"/>
          </w:tcPr>
          <w:p w14:paraId="3BFAC14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progress</w:t>
            </w:r>
          </w:p>
        </w:tc>
        <w:tc>
          <w:tcPr>
            <w:tcW w:w="1901" w:type="dxa"/>
            <w:shd w:val="clear" w:color="auto" w:fill="FFFFFF"/>
          </w:tcPr>
          <w:p w14:paraId="1DD6D69B"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 xml:space="preserve">The meetings of the IOD continue in the absence of formal Modalities and Terms of Reference.  Such modalities and TOR are required to finalise the process.   </w:t>
            </w:r>
          </w:p>
          <w:p w14:paraId="55F3C928"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0478DD0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It is expected that the Secretariat will draft such Modalities and Terms of Reference for consideration by the CSO and formal adoption by the 21</w:t>
            </w:r>
            <w:r w:rsidRPr="00E50C4A">
              <w:rPr>
                <w:rFonts w:ascii="Arial Narrow" w:eastAsia="Calibri" w:hAnsi="Arial Narrow" w:cs="Arial"/>
                <w:sz w:val="24"/>
                <w:szCs w:val="24"/>
                <w:vertAlign w:val="superscript"/>
              </w:rPr>
              <w:t>st</w:t>
            </w:r>
            <w:r w:rsidRPr="00E50C4A">
              <w:rPr>
                <w:rFonts w:ascii="Arial Narrow" w:eastAsia="Calibri" w:hAnsi="Arial Narrow" w:cs="Arial"/>
                <w:sz w:val="24"/>
                <w:szCs w:val="24"/>
              </w:rPr>
              <w:t xml:space="preserve"> COM in Bangladesh </w:t>
            </w:r>
          </w:p>
        </w:tc>
      </w:tr>
      <w:tr w:rsidR="00E50C4A" w:rsidRPr="00E50C4A" w14:paraId="56F59CC9" w14:textId="77777777" w:rsidTr="00286918">
        <w:tc>
          <w:tcPr>
            <w:tcW w:w="1228" w:type="dxa"/>
            <w:shd w:val="clear" w:color="auto" w:fill="FFFFFF"/>
          </w:tcPr>
          <w:p w14:paraId="71AA6E02"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27.</w:t>
            </w:r>
          </w:p>
        </w:tc>
        <w:tc>
          <w:tcPr>
            <w:tcW w:w="3247" w:type="dxa"/>
            <w:shd w:val="clear" w:color="auto" w:fill="FFFFFF"/>
          </w:tcPr>
          <w:p w14:paraId="324B3571" w14:textId="77777777" w:rsidR="00E50C4A" w:rsidRPr="00E50C4A" w:rsidRDefault="00E50C4A" w:rsidP="00E50C4A">
            <w:pPr>
              <w:spacing w:after="0" w:line="240" w:lineRule="auto"/>
              <w:rPr>
                <w:rFonts w:ascii="Arial Narrow" w:eastAsia="Calibri" w:hAnsi="Arial Narrow" w:cs="Arial"/>
                <w:sz w:val="24"/>
                <w:szCs w:val="24"/>
              </w:rPr>
            </w:pPr>
            <w:bookmarkStart w:id="190" w:name="_Hlk68767030"/>
            <w:r w:rsidRPr="00E50C4A">
              <w:rPr>
                <w:rFonts w:ascii="Arial Narrow" w:eastAsia="Calibri" w:hAnsi="Arial Narrow" w:cs="Arial"/>
                <w:sz w:val="24"/>
                <w:szCs w:val="24"/>
              </w:rPr>
              <w:t>Create a data base of higher educational institutes recognized by IORA Member States</w:t>
            </w:r>
          </w:p>
          <w:bookmarkEnd w:id="190"/>
          <w:p w14:paraId="0A4E0D7D" w14:textId="77777777" w:rsidR="00E50C4A" w:rsidRPr="00E50C4A" w:rsidRDefault="00E50C4A" w:rsidP="00E50C4A">
            <w:pPr>
              <w:spacing w:after="0" w:line="240" w:lineRule="auto"/>
              <w:rPr>
                <w:rFonts w:ascii="Arial Narrow" w:eastAsia="Calibri" w:hAnsi="Arial Narrow" w:cs="Arial"/>
                <w:sz w:val="24"/>
                <w:szCs w:val="24"/>
              </w:rPr>
            </w:pPr>
          </w:p>
          <w:p w14:paraId="6F683B4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FFFFFF"/>
          </w:tcPr>
          <w:p w14:paraId="0CB77FA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No activity has taken place.</w:t>
            </w:r>
          </w:p>
          <w:p w14:paraId="76A896DC" w14:textId="77777777" w:rsidR="00E50C4A" w:rsidRPr="00E50C4A" w:rsidRDefault="00E50C4A" w:rsidP="00E50C4A">
            <w:pPr>
              <w:spacing w:after="0" w:line="240" w:lineRule="auto"/>
              <w:rPr>
                <w:rFonts w:ascii="Arial Narrow" w:eastAsia="Calibri" w:hAnsi="Arial Narrow" w:cs="Arial"/>
                <w:b/>
                <w:sz w:val="24"/>
                <w:szCs w:val="24"/>
              </w:rPr>
            </w:pPr>
          </w:p>
        </w:tc>
        <w:tc>
          <w:tcPr>
            <w:tcW w:w="2130" w:type="dxa"/>
            <w:shd w:val="clear" w:color="auto" w:fill="FFFFFF"/>
          </w:tcPr>
          <w:p w14:paraId="3CB05F6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b/>
                <w:color w:val="FF0000"/>
                <w:sz w:val="24"/>
                <w:szCs w:val="24"/>
                <w:shd w:val="clear" w:color="auto" w:fill="FFFFFF"/>
              </w:rPr>
              <w:t>No progress</w:t>
            </w:r>
          </w:p>
        </w:tc>
        <w:tc>
          <w:tcPr>
            <w:tcW w:w="1901" w:type="dxa"/>
            <w:shd w:val="clear" w:color="auto" w:fill="FFFFFF"/>
          </w:tcPr>
          <w:p w14:paraId="5549827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No activity has been currently held on this issue.</w:t>
            </w:r>
          </w:p>
        </w:tc>
        <w:tc>
          <w:tcPr>
            <w:tcW w:w="2327" w:type="dxa"/>
            <w:shd w:val="clear" w:color="auto" w:fill="FFFFFF"/>
          </w:tcPr>
          <w:p w14:paraId="001F972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Academic Group to discuss the way forward on the creation of a data base of higher educational institutes recognized by IORA Member States and to report progress to CSO/COM.</w:t>
            </w:r>
          </w:p>
        </w:tc>
      </w:tr>
      <w:tr w:rsidR="00E50C4A" w:rsidRPr="00E50C4A" w14:paraId="0F6BB627" w14:textId="77777777" w:rsidTr="00286918">
        <w:trPr>
          <w:trHeight w:val="1010"/>
        </w:trPr>
        <w:tc>
          <w:tcPr>
            <w:tcW w:w="1228" w:type="dxa"/>
            <w:shd w:val="clear" w:color="auto" w:fill="FFFFFF"/>
          </w:tcPr>
          <w:p w14:paraId="278CB60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MEDIUM-TERM</w:t>
            </w:r>
            <w:r w:rsidRPr="00E50C4A">
              <w:rPr>
                <w:rFonts w:ascii="Arial Narrow" w:eastAsia="Calibri" w:hAnsi="Arial Narrow" w:cs="Arial"/>
                <w:sz w:val="24"/>
                <w:szCs w:val="24"/>
              </w:rPr>
              <w:t xml:space="preserve"> </w:t>
            </w:r>
          </w:p>
          <w:p w14:paraId="5C2FAE5D"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28</w:t>
            </w:r>
          </w:p>
        </w:tc>
        <w:tc>
          <w:tcPr>
            <w:tcW w:w="3247" w:type="dxa"/>
            <w:shd w:val="clear" w:color="auto" w:fill="FFFFFF"/>
          </w:tcPr>
          <w:p w14:paraId="2C4109BE" w14:textId="77777777" w:rsidR="00E50C4A" w:rsidRPr="00E50C4A" w:rsidRDefault="00E50C4A" w:rsidP="00E50C4A">
            <w:pPr>
              <w:spacing w:after="0" w:line="240" w:lineRule="auto"/>
              <w:rPr>
                <w:rFonts w:ascii="Arial Narrow" w:eastAsia="Calibri" w:hAnsi="Arial Narrow" w:cs="Arial"/>
                <w:sz w:val="24"/>
                <w:szCs w:val="24"/>
              </w:rPr>
            </w:pPr>
            <w:bookmarkStart w:id="191" w:name="_Hlk68767135"/>
            <w:r w:rsidRPr="00E50C4A">
              <w:rPr>
                <w:rFonts w:ascii="Arial Narrow" w:eastAsia="Calibri" w:hAnsi="Arial Narrow" w:cs="Arial"/>
                <w:sz w:val="24"/>
                <w:szCs w:val="24"/>
              </w:rPr>
              <w:t>Strengthen cooperation with universities in the Indian Ocean, including the University Mobility in the Indian Ocean Region (UMIOR)</w:t>
            </w:r>
          </w:p>
          <w:bookmarkEnd w:id="191"/>
          <w:p w14:paraId="561F7D56" w14:textId="77777777" w:rsidR="00E50C4A" w:rsidRPr="00E50C4A" w:rsidRDefault="00E50C4A" w:rsidP="00E50C4A">
            <w:pPr>
              <w:spacing w:after="0" w:line="240" w:lineRule="auto"/>
              <w:rPr>
                <w:rFonts w:ascii="Arial Narrow" w:eastAsia="Calibri" w:hAnsi="Arial Narrow" w:cs="Arial"/>
                <w:sz w:val="24"/>
                <w:szCs w:val="24"/>
              </w:rPr>
            </w:pPr>
          </w:p>
          <w:p w14:paraId="111838BE"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FFFFFF"/>
          </w:tcPr>
          <w:p w14:paraId="6945851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CIOS has provided a revised Feasibility Report of the University Mobility in the Indian Ocean Rim (UMIOR).</w:t>
            </w:r>
          </w:p>
        </w:tc>
        <w:tc>
          <w:tcPr>
            <w:tcW w:w="2130" w:type="dxa"/>
            <w:shd w:val="clear" w:color="auto" w:fill="FFFFFF"/>
          </w:tcPr>
          <w:p w14:paraId="2B0FF32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01" w:type="dxa"/>
            <w:shd w:val="clear" w:color="auto" w:fill="FFFFFF"/>
          </w:tcPr>
          <w:p w14:paraId="1DEF648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feasibility and viability of the programme needs to be determined by Member States as it would require significant funds and support.</w:t>
            </w:r>
          </w:p>
        </w:tc>
        <w:tc>
          <w:tcPr>
            <w:tcW w:w="2327" w:type="dxa"/>
            <w:shd w:val="clear" w:color="auto" w:fill="FFFFFF"/>
          </w:tcPr>
          <w:p w14:paraId="03EF53B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proposal to be considered and discussed at the 26</w:t>
            </w:r>
            <w:r w:rsidRPr="00E50C4A">
              <w:rPr>
                <w:rFonts w:ascii="Arial Narrow" w:eastAsia="Calibri" w:hAnsi="Arial Narrow" w:cs="Arial"/>
                <w:sz w:val="24"/>
                <w:szCs w:val="24"/>
                <w:vertAlign w:val="superscript"/>
              </w:rPr>
              <w:t>th</w:t>
            </w:r>
            <w:r w:rsidRPr="00E50C4A">
              <w:rPr>
                <w:rFonts w:ascii="Arial Narrow" w:eastAsia="Calibri" w:hAnsi="Arial Narrow" w:cs="Arial"/>
                <w:sz w:val="24"/>
                <w:szCs w:val="24"/>
              </w:rPr>
              <w:t xml:space="preserve"> meeting of the IORAG in the UAE in 2020.</w:t>
            </w:r>
          </w:p>
        </w:tc>
      </w:tr>
      <w:tr w:rsidR="00E50C4A" w:rsidRPr="00E50C4A" w14:paraId="061DE971" w14:textId="77777777" w:rsidTr="00286918">
        <w:trPr>
          <w:trHeight w:val="699"/>
        </w:trPr>
        <w:tc>
          <w:tcPr>
            <w:tcW w:w="1228" w:type="dxa"/>
            <w:shd w:val="clear" w:color="auto" w:fill="FFFFFF"/>
          </w:tcPr>
          <w:p w14:paraId="3237B6C2"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29.</w:t>
            </w:r>
          </w:p>
        </w:tc>
        <w:tc>
          <w:tcPr>
            <w:tcW w:w="3247" w:type="dxa"/>
            <w:shd w:val="clear" w:color="auto" w:fill="FFFFFF"/>
          </w:tcPr>
          <w:p w14:paraId="1E6AF9F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Support RCSTT to promote science and technology</w:t>
            </w:r>
          </w:p>
          <w:p w14:paraId="0904F34B" w14:textId="77777777" w:rsidR="00E50C4A" w:rsidRPr="00E50C4A" w:rsidRDefault="00E50C4A" w:rsidP="00E50C4A">
            <w:pPr>
              <w:spacing w:after="0" w:line="240" w:lineRule="auto"/>
              <w:rPr>
                <w:rFonts w:ascii="Arial Narrow" w:eastAsia="Calibri" w:hAnsi="Arial Narrow" w:cs="Arial"/>
                <w:b/>
                <w:sz w:val="24"/>
                <w:szCs w:val="24"/>
              </w:rPr>
            </w:pPr>
          </w:p>
          <w:p w14:paraId="1DF6474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auto"/>
          </w:tcPr>
          <w:p w14:paraId="0C1A6AFC" w14:textId="77777777" w:rsidR="00E50C4A" w:rsidRPr="00E50C4A" w:rsidRDefault="00E50C4A" w:rsidP="00E50C4A">
            <w:pPr>
              <w:spacing w:after="0" w:line="240" w:lineRule="auto"/>
              <w:rPr>
                <w:rFonts w:ascii="Arial Narrow" w:eastAsia="Calibri" w:hAnsi="Arial Narrow" w:cs="Times New Roman"/>
                <w:sz w:val="24"/>
                <w:szCs w:val="24"/>
                <w:lang w:eastAsia="zh-CN"/>
              </w:rPr>
            </w:pPr>
            <w:r w:rsidRPr="00E50C4A">
              <w:rPr>
                <w:rFonts w:ascii="Arial Narrow" w:eastAsia="Calibri" w:hAnsi="Arial Narrow" w:cs="Times New Roman"/>
                <w:sz w:val="24"/>
                <w:szCs w:val="24"/>
                <w:lang w:eastAsia="zh-CN"/>
              </w:rPr>
              <w:t xml:space="preserve">The RCSTT has been included in the cluster group on Academic, Science and Technology Cooperation and its role be </w:t>
            </w:r>
            <w:r w:rsidRPr="00E50C4A">
              <w:rPr>
                <w:rFonts w:ascii="Arial Narrow" w:eastAsia="Calibri" w:hAnsi="Arial Narrow" w:cs="Times New Roman"/>
                <w:sz w:val="24"/>
                <w:szCs w:val="24"/>
                <w:lang w:eastAsia="zh-CN"/>
              </w:rPr>
              <w:lastRenderedPageBreak/>
              <w:t>included in the work plan and activities of the WGSTI.</w:t>
            </w:r>
          </w:p>
        </w:tc>
        <w:tc>
          <w:tcPr>
            <w:tcW w:w="2130" w:type="dxa"/>
          </w:tcPr>
          <w:p w14:paraId="6C86EB6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progress</w:t>
            </w:r>
          </w:p>
        </w:tc>
        <w:tc>
          <w:tcPr>
            <w:tcW w:w="1901" w:type="dxa"/>
          </w:tcPr>
          <w:p w14:paraId="0F01046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lang w:eastAsia="zh-CN"/>
              </w:rPr>
              <w:t xml:space="preserve">RCSTT continues to consolidate its institutional partnerships with Member States </w:t>
            </w:r>
            <w:r w:rsidRPr="00E50C4A">
              <w:rPr>
                <w:rFonts w:ascii="Arial Narrow" w:eastAsia="Calibri" w:hAnsi="Arial Narrow" w:cs="Times New Roman"/>
                <w:sz w:val="24"/>
                <w:szCs w:val="24"/>
                <w:lang w:eastAsia="zh-CN"/>
              </w:rPr>
              <w:lastRenderedPageBreak/>
              <w:t xml:space="preserve">and Dialogue Partners. </w:t>
            </w:r>
          </w:p>
        </w:tc>
        <w:tc>
          <w:tcPr>
            <w:tcW w:w="2327" w:type="dxa"/>
          </w:tcPr>
          <w:p w14:paraId="3512387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 xml:space="preserve">The RCSTT and its work plans are in the process of being integrated into the work </w:t>
            </w:r>
            <w:r w:rsidRPr="00E50C4A">
              <w:rPr>
                <w:rFonts w:ascii="Arial Narrow" w:eastAsia="Calibri" w:hAnsi="Arial Narrow" w:cs="Arial"/>
                <w:sz w:val="24"/>
                <w:szCs w:val="24"/>
              </w:rPr>
              <w:lastRenderedPageBreak/>
              <w:t>of the WGSTI more fully.</w:t>
            </w:r>
          </w:p>
          <w:p w14:paraId="170DC3D1" w14:textId="77777777" w:rsidR="00E50C4A" w:rsidRPr="00E50C4A" w:rsidRDefault="00E50C4A" w:rsidP="00E50C4A">
            <w:pPr>
              <w:spacing w:after="0" w:line="240" w:lineRule="auto"/>
              <w:rPr>
                <w:rFonts w:ascii="Arial Narrow" w:eastAsia="Calibri" w:hAnsi="Arial Narrow" w:cs="Arial"/>
                <w:sz w:val="24"/>
                <w:szCs w:val="24"/>
                <w:lang w:val="en-US"/>
              </w:rPr>
            </w:pPr>
          </w:p>
        </w:tc>
      </w:tr>
      <w:tr w:rsidR="00E50C4A" w:rsidRPr="00E50C4A" w14:paraId="5A26F526" w14:textId="77777777" w:rsidTr="00286918">
        <w:tc>
          <w:tcPr>
            <w:tcW w:w="1228" w:type="dxa"/>
            <w:vMerge w:val="restart"/>
            <w:shd w:val="clear" w:color="auto" w:fill="FFFFFF"/>
          </w:tcPr>
          <w:p w14:paraId="44915696"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lastRenderedPageBreak/>
              <w:t>31.</w:t>
            </w:r>
          </w:p>
        </w:tc>
        <w:tc>
          <w:tcPr>
            <w:tcW w:w="3247" w:type="dxa"/>
            <w:vMerge w:val="restart"/>
            <w:shd w:val="clear" w:color="auto" w:fill="FFFFFF"/>
          </w:tcPr>
          <w:p w14:paraId="16B39DB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Implement training and capacity building programs</w:t>
            </w:r>
          </w:p>
          <w:p w14:paraId="03B684E6" w14:textId="77777777" w:rsidR="00E50C4A" w:rsidRPr="00E50C4A" w:rsidRDefault="00E50C4A" w:rsidP="00E50C4A">
            <w:pPr>
              <w:spacing w:after="0" w:line="240" w:lineRule="auto"/>
              <w:rPr>
                <w:rFonts w:ascii="Arial Narrow" w:eastAsia="Calibri" w:hAnsi="Arial Narrow" w:cs="Arial"/>
                <w:b/>
                <w:sz w:val="24"/>
                <w:szCs w:val="24"/>
              </w:rPr>
            </w:pPr>
          </w:p>
          <w:p w14:paraId="0C1511F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342" w:type="dxa"/>
            <w:shd w:val="clear" w:color="auto" w:fill="FFFFFF"/>
          </w:tcPr>
          <w:p w14:paraId="1F601E15"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A capacity building programme using satellite technology in Disaster Risk Management under t</w:t>
            </w:r>
            <w:r w:rsidRPr="00E50C4A">
              <w:rPr>
                <w:rFonts w:ascii="Arial Narrow" w:eastAsia="Calibri" w:hAnsi="Arial Narrow" w:cs="Arial Narrow"/>
                <w:sz w:val="24"/>
                <w:szCs w:val="24"/>
              </w:rPr>
              <w:t xml:space="preserve">he MOU with the United Nations Institute for Training and Research (UNITAR) </w:t>
            </w:r>
            <w:r w:rsidRPr="00E50C4A">
              <w:rPr>
                <w:rFonts w:ascii="Arial Narrow" w:eastAsia="Calibri" w:hAnsi="Arial Narrow" w:cs="Times New Roman"/>
                <w:sz w:val="24"/>
                <w:szCs w:val="24"/>
              </w:rPr>
              <w:t>and GIZ (for funding) was approved by the 22</w:t>
            </w:r>
            <w:r w:rsidRPr="00E50C4A">
              <w:rPr>
                <w:rFonts w:ascii="Arial Narrow" w:eastAsia="Calibri" w:hAnsi="Arial Narrow" w:cs="Times New Roman"/>
                <w:sz w:val="24"/>
                <w:szCs w:val="24"/>
                <w:vertAlign w:val="superscript"/>
              </w:rPr>
              <w:t>nd</w:t>
            </w:r>
            <w:r w:rsidRPr="00E50C4A">
              <w:rPr>
                <w:rFonts w:ascii="Arial Narrow" w:eastAsia="Calibri" w:hAnsi="Arial Narrow" w:cs="Times New Roman"/>
                <w:sz w:val="24"/>
                <w:szCs w:val="24"/>
              </w:rPr>
              <w:t xml:space="preserve"> CSO meeting in 2020.     </w:t>
            </w:r>
          </w:p>
        </w:tc>
        <w:tc>
          <w:tcPr>
            <w:tcW w:w="2130" w:type="dxa"/>
            <w:vMerge w:val="restart"/>
            <w:shd w:val="clear" w:color="auto" w:fill="FFFFFF"/>
          </w:tcPr>
          <w:p w14:paraId="456ED92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p w14:paraId="488E937A" w14:textId="77777777" w:rsidR="00E50C4A" w:rsidRPr="00E50C4A" w:rsidRDefault="00E50C4A" w:rsidP="00E50C4A">
            <w:pPr>
              <w:spacing w:after="0" w:line="240" w:lineRule="auto"/>
              <w:rPr>
                <w:rFonts w:ascii="Arial Narrow" w:eastAsia="Calibri" w:hAnsi="Arial Narrow" w:cs="Arial"/>
                <w:sz w:val="24"/>
                <w:szCs w:val="24"/>
              </w:rPr>
            </w:pPr>
          </w:p>
        </w:tc>
        <w:tc>
          <w:tcPr>
            <w:tcW w:w="1901" w:type="dxa"/>
            <w:shd w:val="clear" w:color="auto" w:fill="FFFFFF"/>
          </w:tcPr>
          <w:p w14:paraId="20BC7A0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Programme is aimed at strengthening Member States’ capacity to monitor and respond to disasters in the region. </w:t>
            </w:r>
          </w:p>
        </w:tc>
        <w:tc>
          <w:tcPr>
            <w:tcW w:w="2327" w:type="dxa"/>
            <w:shd w:val="clear" w:color="auto" w:fill="FFFFFF"/>
          </w:tcPr>
          <w:p w14:paraId="79A215B0"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 xml:space="preserve">COVID-19 has delayed implementation of the in-person training and the inclusion of an online programme during the pandemic (September 2021) to support the in-person training (when possible) is under consideration by Member States.  </w:t>
            </w:r>
          </w:p>
        </w:tc>
      </w:tr>
      <w:tr w:rsidR="00E50C4A" w:rsidRPr="00E50C4A" w14:paraId="2FC60DD1" w14:textId="77777777" w:rsidTr="00286918">
        <w:tc>
          <w:tcPr>
            <w:tcW w:w="1228" w:type="dxa"/>
            <w:vMerge/>
            <w:shd w:val="clear" w:color="auto" w:fill="FFFFFF"/>
          </w:tcPr>
          <w:p w14:paraId="2397A885" w14:textId="77777777" w:rsidR="00E50C4A" w:rsidRPr="00E50C4A" w:rsidRDefault="00E50C4A" w:rsidP="00E50C4A">
            <w:pPr>
              <w:spacing w:after="0" w:line="240" w:lineRule="auto"/>
              <w:rPr>
                <w:rFonts w:ascii="Arial Narrow" w:eastAsia="Calibri" w:hAnsi="Arial Narrow" w:cs="Arial"/>
                <w:sz w:val="24"/>
                <w:szCs w:val="24"/>
              </w:rPr>
            </w:pPr>
          </w:p>
        </w:tc>
        <w:tc>
          <w:tcPr>
            <w:tcW w:w="3247" w:type="dxa"/>
            <w:vMerge/>
            <w:shd w:val="clear" w:color="auto" w:fill="FFFFFF"/>
          </w:tcPr>
          <w:p w14:paraId="0C28B782" w14:textId="77777777" w:rsidR="00E50C4A" w:rsidRPr="00E50C4A" w:rsidRDefault="00E50C4A" w:rsidP="00E50C4A">
            <w:pPr>
              <w:spacing w:after="0" w:line="240" w:lineRule="auto"/>
              <w:rPr>
                <w:rFonts w:ascii="Arial Narrow" w:eastAsia="Calibri" w:hAnsi="Arial Narrow" w:cs="Arial"/>
                <w:sz w:val="24"/>
                <w:szCs w:val="24"/>
              </w:rPr>
            </w:pPr>
          </w:p>
        </w:tc>
        <w:tc>
          <w:tcPr>
            <w:tcW w:w="3342" w:type="dxa"/>
            <w:shd w:val="clear" w:color="auto" w:fill="FFFFFF"/>
          </w:tcPr>
          <w:p w14:paraId="1114AAC1"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MOU between IORA and the NAM Science and Technology Centre in India was signed at the 2019 COM. </w:t>
            </w:r>
          </w:p>
        </w:tc>
        <w:tc>
          <w:tcPr>
            <w:tcW w:w="2130" w:type="dxa"/>
            <w:vMerge/>
            <w:shd w:val="clear" w:color="auto" w:fill="FFFFFF"/>
          </w:tcPr>
          <w:p w14:paraId="60E76E40" w14:textId="77777777" w:rsidR="00E50C4A" w:rsidRPr="00E50C4A" w:rsidRDefault="00E50C4A" w:rsidP="00E50C4A">
            <w:pPr>
              <w:spacing w:after="0" w:line="240" w:lineRule="auto"/>
              <w:rPr>
                <w:rFonts w:ascii="Arial Narrow" w:eastAsia="Calibri" w:hAnsi="Arial Narrow" w:cs="Arial"/>
                <w:b/>
                <w:color w:val="FFC000"/>
                <w:sz w:val="24"/>
                <w:szCs w:val="24"/>
              </w:rPr>
            </w:pPr>
          </w:p>
        </w:tc>
        <w:tc>
          <w:tcPr>
            <w:tcW w:w="1901" w:type="dxa"/>
            <w:shd w:val="clear" w:color="auto" w:fill="FFFFFF"/>
          </w:tcPr>
          <w:p w14:paraId="297D79A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MOU provides a framework for the identification of cooperation projects and activities to strengthen IORA’s capacity in the areas of science technology and innovation. </w:t>
            </w:r>
          </w:p>
        </w:tc>
        <w:tc>
          <w:tcPr>
            <w:tcW w:w="2327" w:type="dxa"/>
            <w:shd w:val="clear" w:color="auto" w:fill="FFFFFF"/>
          </w:tcPr>
          <w:p w14:paraId="4DB18EF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It is recommended that specific collaborative projects and programmes need be identified between India and the NAM Centre for inclusion in the WGSTI work plan.  </w:t>
            </w:r>
          </w:p>
        </w:tc>
      </w:tr>
      <w:tr w:rsidR="00E50C4A" w:rsidRPr="00E50C4A" w14:paraId="558FE2E8" w14:textId="77777777" w:rsidTr="00286918">
        <w:tc>
          <w:tcPr>
            <w:tcW w:w="1228" w:type="dxa"/>
            <w:vMerge/>
            <w:shd w:val="clear" w:color="auto" w:fill="FFFFFF"/>
          </w:tcPr>
          <w:p w14:paraId="5C0CE956" w14:textId="77777777" w:rsidR="00E50C4A" w:rsidRPr="00E50C4A" w:rsidRDefault="00E50C4A" w:rsidP="00E50C4A">
            <w:pPr>
              <w:spacing w:after="0" w:line="240" w:lineRule="auto"/>
              <w:rPr>
                <w:rFonts w:ascii="Arial Narrow" w:eastAsia="Calibri" w:hAnsi="Arial Narrow" w:cs="Arial"/>
                <w:sz w:val="24"/>
                <w:szCs w:val="24"/>
              </w:rPr>
            </w:pPr>
          </w:p>
        </w:tc>
        <w:tc>
          <w:tcPr>
            <w:tcW w:w="3247" w:type="dxa"/>
            <w:vMerge/>
            <w:shd w:val="clear" w:color="auto" w:fill="FFFFFF"/>
          </w:tcPr>
          <w:p w14:paraId="76605CFC" w14:textId="77777777" w:rsidR="00E50C4A" w:rsidRPr="00E50C4A" w:rsidRDefault="00E50C4A" w:rsidP="00E50C4A">
            <w:pPr>
              <w:spacing w:after="0" w:line="240" w:lineRule="auto"/>
              <w:rPr>
                <w:rFonts w:ascii="Arial Narrow" w:eastAsia="Calibri" w:hAnsi="Arial Narrow" w:cs="Arial"/>
                <w:sz w:val="24"/>
                <w:szCs w:val="24"/>
              </w:rPr>
            </w:pPr>
          </w:p>
        </w:tc>
        <w:tc>
          <w:tcPr>
            <w:tcW w:w="3342" w:type="dxa"/>
            <w:shd w:val="clear" w:color="auto" w:fill="FFFFFF"/>
          </w:tcPr>
          <w:p w14:paraId="69DC1A18" w14:textId="77777777" w:rsidR="00E50C4A" w:rsidRPr="00E50C4A" w:rsidRDefault="00E50C4A" w:rsidP="00E50C4A">
            <w:pPr>
              <w:spacing w:after="0" w:line="240" w:lineRule="auto"/>
              <w:jc w:val="both"/>
              <w:rPr>
                <w:rFonts w:ascii="Arial Narrow" w:eastAsia="Calibri" w:hAnsi="Arial Narrow" w:cs="Times New Roman"/>
                <w:sz w:val="24"/>
                <w:szCs w:val="24"/>
              </w:rPr>
            </w:pPr>
            <w:r w:rsidRPr="00E50C4A">
              <w:rPr>
                <w:rFonts w:ascii="Arial Narrow" w:eastAsia="Calibri" w:hAnsi="Arial Narrow" w:cs="Times New Roman"/>
                <w:sz w:val="24"/>
                <w:szCs w:val="24"/>
              </w:rPr>
              <w:t xml:space="preserve">Singapore hosted a Public Finance Management training programme for the IORA Secretariat and all Member States in October 2020.  </w:t>
            </w:r>
          </w:p>
          <w:p w14:paraId="3BE1EFF3" w14:textId="77777777" w:rsidR="00E50C4A" w:rsidRPr="00E50C4A" w:rsidRDefault="00E50C4A" w:rsidP="00E50C4A">
            <w:pPr>
              <w:spacing w:after="0" w:line="240" w:lineRule="auto"/>
              <w:jc w:val="both"/>
              <w:rPr>
                <w:rFonts w:ascii="Arial Narrow" w:eastAsia="Calibri" w:hAnsi="Arial Narrow" w:cs="Times New Roman"/>
                <w:sz w:val="24"/>
                <w:szCs w:val="24"/>
              </w:rPr>
            </w:pPr>
          </w:p>
          <w:p w14:paraId="65BEFFF6" w14:textId="77777777" w:rsidR="00E50C4A" w:rsidRPr="00E50C4A" w:rsidRDefault="00E50C4A" w:rsidP="00E50C4A">
            <w:pPr>
              <w:spacing w:after="0" w:line="240" w:lineRule="auto"/>
              <w:jc w:val="both"/>
              <w:rPr>
                <w:rFonts w:ascii="Arial Narrow" w:eastAsia="Calibri" w:hAnsi="Arial Narrow" w:cs="Arial"/>
                <w:sz w:val="24"/>
                <w:szCs w:val="24"/>
                <w:highlight w:val="green"/>
              </w:rPr>
            </w:pPr>
            <w:r w:rsidRPr="00E50C4A">
              <w:rPr>
                <w:rFonts w:ascii="Arial Narrow" w:eastAsia="Calibri" w:hAnsi="Arial Narrow" w:cs="Times New Roman"/>
                <w:sz w:val="24"/>
                <w:szCs w:val="24"/>
              </w:rPr>
              <w:t xml:space="preserve">Singapore has offered to host a Project Management Training Programme for the IORA </w:t>
            </w:r>
            <w:r w:rsidRPr="00E50C4A">
              <w:rPr>
                <w:rFonts w:ascii="Arial Narrow" w:eastAsia="Calibri" w:hAnsi="Arial Narrow" w:cs="Times New Roman"/>
                <w:sz w:val="24"/>
                <w:szCs w:val="24"/>
              </w:rPr>
              <w:lastRenderedPageBreak/>
              <w:t xml:space="preserve">Secretariat and all Member States in 2021 (July TBC). </w:t>
            </w:r>
          </w:p>
        </w:tc>
        <w:tc>
          <w:tcPr>
            <w:tcW w:w="2130" w:type="dxa"/>
            <w:shd w:val="clear" w:color="auto" w:fill="FFFFFF"/>
          </w:tcPr>
          <w:p w14:paraId="6B6E7388" w14:textId="77777777" w:rsidR="00E50C4A" w:rsidRPr="00E50C4A" w:rsidRDefault="00E50C4A" w:rsidP="00E50C4A">
            <w:pPr>
              <w:spacing w:after="0" w:line="240" w:lineRule="auto"/>
              <w:rPr>
                <w:rFonts w:ascii="Arial Narrow" w:eastAsia="Calibri" w:hAnsi="Arial Narrow" w:cs="Arial"/>
                <w:b/>
                <w:color w:val="00B050"/>
                <w:sz w:val="24"/>
                <w:szCs w:val="24"/>
              </w:rPr>
            </w:pPr>
            <w:r w:rsidRPr="00E50C4A">
              <w:rPr>
                <w:rFonts w:ascii="Arial Narrow" w:eastAsia="Calibri" w:hAnsi="Arial Narrow" w:cs="Arial"/>
                <w:b/>
                <w:color w:val="00B050"/>
                <w:sz w:val="24"/>
                <w:szCs w:val="24"/>
              </w:rPr>
              <w:lastRenderedPageBreak/>
              <w:t>Completed</w:t>
            </w:r>
          </w:p>
          <w:p w14:paraId="07530938"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17955089"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563F4B2B"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5533A1B0"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38CEBA73"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6DD39BA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p w14:paraId="6A063EC3" w14:textId="77777777" w:rsidR="00E50C4A" w:rsidRPr="00E50C4A" w:rsidRDefault="00E50C4A" w:rsidP="00E50C4A">
            <w:pPr>
              <w:spacing w:after="0" w:line="240" w:lineRule="auto"/>
              <w:rPr>
                <w:rFonts w:ascii="Arial Narrow" w:eastAsia="Calibri" w:hAnsi="Arial Narrow" w:cs="Arial"/>
                <w:b/>
                <w:color w:val="00B050"/>
                <w:sz w:val="24"/>
                <w:szCs w:val="24"/>
              </w:rPr>
            </w:pPr>
          </w:p>
          <w:p w14:paraId="0CA29F93" w14:textId="77777777" w:rsidR="00E50C4A" w:rsidRPr="00E50C4A" w:rsidRDefault="00E50C4A" w:rsidP="00E50C4A">
            <w:pPr>
              <w:spacing w:after="0" w:line="240" w:lineRule="auto"/>
              <w:rPr>
                <w:rFonts w:ascii="Arial Narrow" w:eastAsia="Calibri" w:hAnsi="Arial Narrow" w:cs="Arial"/>
                <w:color w:val="00B050"/>
                <w:sz w:val="24"/>
                <w:szCs w:val="24"/>
              </w:rPr>
            </w:pPr>
          </w:p>
          <w:p w14:paraId="55D090FC" w14:textId="77777777" w:rsidR="00E50C4A" w:rsidRPr="00E50C4A" w:rsidRDefault="00E50C4A" w:rsidP="00E50C4A">
            <w:pPr>
              <w:spacing w:after="0" w:line="240" w:lineRule="auto"/>
              <w:rPr>
                <w:rFonts w:ascii="Arial Narrow" w:eastAsia="Calibri" w:hAnsi="Arial Narrow" w:cs="Arial"/>
                <w:b/>
                <w:color w:val="FFC000"/>
                <w:sz w:val="24"/>
                <w:szCs w:val="24"/>
                <w:highlight w:val="green"/>
              </w:rPr>
            </w:pPr>
          </w:p>
        </w:tc>
        <w:tc>
          <w:tcPr>
            <w:tcW w:w="1901" w:type="dxa"/>
            <w:shd w:val="clear" w:color="auto" w:fill="FFFFFF"/>
          </w:tcPr>
          <w:p w14:paraId="3D56F16F" w14:textId="77777777" w:rsidR="00E50C4A" w:rsidRPr="00E50C4A" w:rsidRDefault="00E50C4A" w:rsidP="00953D90">
            <w:pPr>
              <w:numPr>
                <w:ilvl w:val="0"/>
                <w:numId w:val="14"/>
              </w:numPr>
              <w:spacing w:after="0" w:line="240" w:lineRule="auto"/>
              <w:ind w:left="316" w:hanging="316"/>
              <w:contextualSpacing/>
              <w:rPr>
                <w:rFonts w:ascii="Arial Narrow" w:eastAsia="Calibri" w:hAnsi="Arial Narrow" w:cs="Arial"/>
                <w:bCs/>
                <w:sz w:val="24"/>
                <w:szCs w:val="24"/>
                <w:lang w:val="en-ZA"/>
              </w:rPr>
            </w:pPr>
            <w:r w:rsidRPr="00E50C4A">
              <w:rPr>
                <w:rFonts w:ascii="Arial Narrow" w:eastAsia="Calibri" w:hAnsi="Arial Narrow" w:cs="Arial"/>
                <w:bCs/>
                <w:sz w:val="24"/>
                <w:szCs w:val="24"/>
                <w:lang w:val="en-ZA"/>
              </w:rPr>
              <w:lastRenderedPageBreak/>
              <w:t xml:space="preserve">Gained insights to Singapore’s approach to governance and how they are translated </w:t>
            </w:r>
            <w:r w:rsidRPr="00E50C4A">
              <w:rPr>
                <w:rFonts w:ascii="Arial Narrow" w:eastAsia="Calibri" w:hAnsi="Arial Narrow" w:cs="Arial"/>
                <w:bCs/>
                <w:sz w:val="24"/>
                <w:szCs w:val="24"/>
                <w:lang w:val="en-ZA"/>
              </w:rPr>
              <w:lastRenderedPageBreak/>
              <w:t xml:space="preserve">to finance </w:t>
            </w:r>
            <w:proofErr w:type="gramStart"/>
            <w:r w:rsidRPr="00E50C4A">
              <w:rPr>
                <w:rFonts w:ascii="Arial Narrow" w:eastAsia="Calibri" w:hAnsi="Arial Narrow" w:cs="Arial"/>
                <w:bCs/>
                <w:sz w:val="24"/>
                <w:szCs w:val="24"/>
                <w:lang w:val="en-ZA"/>
              </w:rPr>
              <w:t>management;</w:t>
            </w:r>
            <w:proofErr w:type="gramEnd"/>
          </w:p>
          <w:p w14:paraId="4B78F9A7" w14:textId="77777777" w:rsidR="00E50C4A" w:rsidRPr="00E50C4A" w:rsidRDefault="00E50C4A" w:rsidP="00953D90">
            <w:pPr>
              <w:numPr>
                <w:ilvl w:val="0"/>
                <w:numId w:val="14"/>
              </w:numPr>
              <w:spacing w:after="0" w:line="240" w:lineRule="auto"/>
              <w:ind w:left="316" w:hanging="316"/>
              <w:contextualSpacing/>
              <w:rPr>
                <w:rFonts w:ascii="Arial Narrow" w:eastAsia="Calibri" w:hAnsi="Arial Narrow" w:cs="Arial"/>
                <w:bCs/>
                <w:sz w:val="24"/>
                <w:szCs w:val="24"/>
                <w:lang w:val="en-ZA"/>
              </w:rPr>
            </w:pPr>
            <w:r w:rsidRPr="00E50C4A">
              <w:rPr>
                <w:rFonts w:ascii="Arial Narrow" w:eastAsia="Calibri" w:hAnsi="Arial Narrow" w:cs="Arial"/>
                <w:bCs/>
                <w:sz w:val="24"/>
                <w:szCs w:val="24"/>
                <w:lang w:val="en-ZA"/>
              </w:rPr>
              <w:t>Analysed the key considerations and approaches in finance management;</w:t>
            </w:r>
          </w:p>
        </w:tc>
        <w:tc>
          <w:tcPr>
            <w:tcW w:w="2327" w:type="dxa"/>
            <w:shd w:val="clear" w:color="auto" w:fill="FFFFFF"/>
          </w:tcPr>
          <w:p w14:paraId="7B0E5CB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Report from Singapore on the financial management training outcomes is available.</w:t>
            </w:r>
          </w:p>
          <w:p w14:paraId="7107217B" w14:textId="77777777" w:rsidR="00E50C4A" w:rsidRPr="00E50C4A" w:rsidRDefault="00E50C4A" w:rsidP="00E50C4A">
            <w:pPr>
              <w:spacing w:after="0" w:line="240" w:lineRule="auto"/>
              <w:rPr>
                <w:rFonts w:ascii="Arial Narrow" w:eastAsia="Calibri" w:hAnsi="Arial Narrow" w:cs="Arial"/>
                <w:sz w:val="24"/>
                <w:szCs w:val="24"/>
              </w:rPr>
            </w:pPr>
          </w:p>
          <w:p w14:paraId="399C5F9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Secretariat to confirm the dates for the Project </w:t>
            </w:r>
            <w:r w:rsidRPr="00E50C4A">
              <w:rPr>
                <w:rFonts w:ascii="Arial Narrow" w:eastAsia="Calibri" w:hAnsi="Arial Narrow" w:cs="Arial"/>
                <w:sz w:val="24"/>
                <w:szCs w:val="24"/>
              </w:rPr>
              <w:lastRenderedPageBreak/>
              <w:t xml:space="preserve">Management Training for July 2021.  </w:t>
            </w:r>
          </w:p>
          <w:p w14:paraId="3F0C4A6C" w14:textId="77777777" w:rsidR="00E50C4A" w:rsidRPr="00E50C4A" w:rsidRDefault="00E50C4A" w:rsidP="00E50C4A">
            <w:pPr>
              <w:spacing w:after="0" w:line="240" w:lineRule="auto"/>
              <w:rPr>
                <w:rFonts w:ascii="Arial Narrow" w:eastAsia="Calibri" w:hAnsi="Arial Narrow" w:cs="Arial"/>
                <w:sz w:val="24"/>
                <w:szCs w:val="24"/>
                <w:highlight w:val="green"/>
                <w:lang w:val="en-US"/>
              </w:rPr>
            </w:pPr>
            <w:r w:rsidRPr="00E50C4A">
              <w:rPr>
                <w:rFonts w:ascii="Arial Narrow" w:eastAsia="Calibri" w:hAnsi="Arial Narrow" w:cs="Arial"/>
                <w:sz w:val="24"/>
                <w:szCs w:val="24"/>
              </w:rPr>
              <w:t xml:space="preserve"> </w:t>
            </w:r>
          </w:p>
        </w:tc>
      </w:tr>
      <w:tr w:rsidR="00E50C4A" w:rsidRPr="00E50C4A" w14:paraId="701A64ED" w14:textId="77777777" w:rsidTr="00286918">
        <w:trPr>
          <w:trHeight w:val="2335"/>
        </w:trPr>
        <w:tc>
          <w:tcPr>
            <w:tcW w:w="1228" w:type="dxa"/>
            <w:shd w:val="clear" w:color="auto" w:fill="FFFFFF"/>
          </w:tcPr>
          <w:p w14:paraId="0C00B7AD" w14:textId="77777777" w:rsidR="00E50C4A" w:rsidRPr="00E50C4A" w:rsidRDefault="00E50C4A" w:rsidP="00E50C4A">
            <w:pPr>
              <w:spacing w:after="0" w:line="240" w:lineRule="auto"/>
              <w:rPr>
                <w:rFonts w:ascii="Arial Narrow" w:eastAsia="Calibri" w:hAnsi="Arial Narrow" w:cs="Arial"/>
                <w:sz w:val="24"/>
                <w:szCs w:val="24"/>
              </w:rPr>
            </w:pPr>
            <w:bookmarkStart w:id="192" w:name="_Hlk22889523"/>
            <w:r w:rsidRPr="00E50C4A">
              <w:rPr>
                <w:rFonts w:ascii="Arial Narrow" w:eastAsia="Calibri" w:hAnsi="Arial Narrow" w:cs="Arial"/>
                <w:b/>
                <w:sz w:val="24"/>
                <w:szCs w:val="24"/>
              </w:rPr>
              <w:lastRenderedPageBreak/>
              <w:t>LONG-TERM</w:t>
            </w:r>
            <w:r w:rsidRPr="00E50C4A">
              <w:rPr>
                <w:rFonts w:ascii="Arial Narrow" w:eastAsia="Calibri" w:hAnsi="Arial Narrow" w:cs="Arial"/>
                <w:sz w:val="24"/>
                <w:szCs w:val="24"/>
              </w:rPr>
              <w:t xml:space="preserve"> </w:t>
            </w:r>
          </w:p>
          <w:p w14:paraId="12930FB6"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33.1</w:t>
            </w:r>
          </w:p>
        </w:tc>
        <w:tc>
          <w:tcPr>
            <w:tcW w:w="3247" w:type="dxa"/>
            <w:shd w:val="clear" w:color="auto" w:fill="FFFFFF"/>
          </w:tcPr>
          <w:p w14:paraId="2ECE84D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cooperation projects with the International Solar Alliance and IRENA</w:t>
            </w:r>
          </w:p>
          <w:p w14:paraId="43CC2AFD" w14:textId="77777777" w:rsidR="00E50C4A" w:rsidRPr="00E50C4A" w:rsidRDefault="00E50C4A" w:rsidP="00E50C4A">
            <w:pPr>
              <w:spacing w:after="0" w:line="240" w:lineRule="auto"/>
              <w:rPr>
                <w:rFonts w:ascii="Arial Narrow" w:eastAsia="Calibri" w:hAnsi="Arial Narrow" w:cs="Arial"/>
                <w:b/>
                <w:sz w:val="24"/>
                <w:szCs w:val="24"/>
              </w:rPr>
            </w:pPr>
          </w:p>
          <w:p w14:paraId="0A9A0CC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342" w:type="dxa"/>
            <w:shd w:val="clear" w:color="auto" w:fill="FFFFFF"/>
          </w:tcPr>
          <w:p w14:paraId="52E99C44"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 xml:space="preserve">The Secretariat sought the views of Member States on extending this MoU. The last CSO meeting in December 2020 endorsed the extension of the MOU between IORA and the </w:t>
            </w:r>
            <w:proofErr w:type="gramStart"/>
            <w:r w:rsidRPr="00E50C4A">
              <w:rPr>
                <w:rFonts w:ascii="Arial Narrow" w:eastAsia="Calibri" w:hAnsi="Arial Narrow" w:cs="Arial"/>
                <w:bCs/>
                <w:sz w:val="24"/>
                <w:szCs w:val="24"/>
              </w:rPr>
              <w:t>ISA, and</w:t>
            </w:r>
            <w:proofErr w:type="gramEnd"/>
            <w:r w:rsidRPr="00E50C4A">
              <w:rPr>
                <w:rFonts w:ascii="Arial Narrow" w:eastAsia="Calibri" w:hAnsi="Arial Narrow" w:cs="Arial"/>
                <w:bCs/>
                <w:sz w:val="24"/>
                <w:szCs w:val="24"/>
              </w:rPr>
              <w:t xml:space="preserve"> authorised the Secretary-General to sign the extension.</w:t>
            </w:r>
          </w:p>
        </w:tc>
        <w:tc>
          <w:tcPr>
            <w:tcW w:w="2130" w:type="dxa"/>
            <w:shd w:val="clear" w:color="auto" w:fill="FFFFFF"/>
          </w:tcPr>
          <w:p w14:paraId="671CB25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01" w:type="dxa"/>
            <w:shd w:val="clear" w:color="auto" w:fill="FFFFFF"/>
          </w:tcPr>
          <w:p w14:paraId="52F2CB6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MOU has provided avenue of potential projects that can be undertaken between IORA and ISA. </w:t>
            </w:r>
          </w:p>
          <w:p w14:paraId="47725522" w14:textId="77777777" w:rsidR="00E50C4A" w:rsidRPr="00E50C4A" w:rsidRDefault="00E50C4A" w:rsidP="00E50C4A">
            <w:pPr>
              <w:spacing w:after="0" w:line="240" w:lineRule="auto"/>
              <w:rPr>
                <w:rFonts w:ascii="Arial Narrow" w:eastAsia="Calibri" w:hAnsi="Arial Narrow" w:cs="Arial"/>
                <w:sz w:val="24"/>
                <w:szCs w:val="24"/>
              </w:rPr>
            </w:pPr>
          </w:p>
          <w:p w14:paraId="0838D8F7"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07E8268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CSO noted that no activities had been held to </w:t>
            </w:r>
            <w:proofErr w:type="gramStart"/>
            <w:r w:rsidRPr="00E50C4A">
              <w:rPr>
                <w:rFonts w:ascii="Arial Narrow" w:eastAsia="Calibri" w:hAnsi="Arial Narrow" w:cs="Arial"/>
                <w:sz w:val="24"/>
                <w:szCs w:val="24"/>
              </w:rPr>
              <w:t>date, and</w:t>
            </w:r>
            <w:proofErr w:type="gramEnd"/>
            <w:r w:rsidRPr="00E50C4A">
              <w:rPr>
                <w:rFonts w:ascii="Arial Narrow" w:eastAsia="Calibri" w:hAnsi="Arial Narrow" w:cs="Arial"/>
                <w:sz w:val="24"/>
                <w:szCs w:val="24"/>
              </w:rPr>
              <w:t xml:space="preserve"> requested the Secretariat to work with the ISA as a priority to determine tangible activities to implement in 2021.</w:t>
            </w:r>
          </w:p>
        </w:tc>
      </w:tr>
      <w:bookmarkEnd w:id="192"/>
      <w:tr w:rsidR="00E50C4A" w:rsidRPr="00E50C4A" w14:paraId="78922627" w14:textId="77777777" w:rsidTr="00286918">
        <w:tc>
          <w:tcPr>
            <w:tcW w:w="1228" w:type="dxa"/>
            <w:shd w:val="clear" w:color="auto" w:fill="FFFFFF"/>
          </w:tcPr>
          <w:p w14:paraId="3F9EC32C"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33.2</w:t>
            </w:r>
          </w:p>
        </w:tc>
        <w:tc>
          <w:tcPr>
            <w:tcW w:w="3247" w:type="dxa"/>
            <w:shd w:val="clear" w:color="auto" w:fill="FFFFFF"/>
          </w:tcPr>
          <w:p w14:paraId="48B2383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IRENA</w:t>
            </w:r>
          </w:p>
          <w:p w14:paraId="78227508" w14:textId="77777777" w:rsidR="00E50C4A" w:rsidRPr="00E50C4A" w:rsidRDefault="00E50C4A" w:rsidP="00E50C4A">
            <w:pPr>
              <w:spacing w:after="0" w:line="240" w:lineRule="auto"/>
              <w:rPr>
                <w:rFonts w:ascii="Arial Narrow" w:eastAsia="Calibri" w:hAnsi="Arial Narrow" w:cs="Arial"/>
                <w:sz w:val="24"/>
                <w:szCs w:val="24"/>
              </w:rPr>
            </w:pPr>
          </w:p>
          <w:p w14:paraId="5CF0ADD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342" w:type="dxa"/>
            <w:shd w:val="clear" w:color="auto" w:fill="FFFFFF"/>
          </w:tcPr>
          <w:p w14:paraId="1848F2C9"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 xml:space="preserve">Following the letter sent to the Director General (DG) of IRENA for further discussions of collaboration, the Secretariat received a reply from the DG on 26 October 2020 informing that IRENA would like to collaborate with IORA through two platforms: SIDS Lighthouses Initiative and Climate Investment Platform (CIP). A virtual meeting took place on 21 April 2021 to discuss on the IORA-IRENA cooperation. </w:t>
            </w:r>
          </w:p>
        </w:tc>
        <w:tc>
          <w:tcPr>
            <w:tcW w:w="2130" w:type="dxa"/>
            <w:shd w:val="clear" w:color="auto" w:fill="FFFFFF"/>
          </w:tcPr>
          <w:p w14:paraId="4196C3E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01" w:type="dxa"/>
            <w:shd w:val="clear" w:color="auto" w:fill="FFFFFF"/>
          </w:tcPr>
          <w:p w14:paraId="4FE6B90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To gain insights to the two initiatives on </w:t>
            </w:r>
            <w:r w:rsidRPr="00E50C4A">
              <w:rPr>
                <w:rFonts w:ascii="Arial Narrow" w:eastAsia="Calibri" w:hAnsi="Arial Narrow" w:cs="Arial"/>
                <w:bCs/>
                <w:sz w:val="24"/>
                <w:szCs w:val="24"/>
              </w:rPr>
              <w:t>SIDS Lighthouses Initiative and Climate Investment Platform (CIP) that could be useful for IORA to join as a partner.</w:t>
            </w:r>
          </w:p>
        </w:tc>
        <w:tc>
          <w:tcPr>
            <w:tcW w:w="2327" w:type="dxa"/>
            <w:shd w:val="clear" w:color="auto" w:fill="FFFFFF"/>
          </w:tcPr>
          <w:p w14:paraId="615442C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Secretariat will inform Member States on the outcomes of the virtual meeting.</w:t>
            </w:r>
          </w:p>
        </w:tc>
      </w:tr>
    </w:tbl>
    <w:p w14:paraId="19CE94EA"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1CCFA9E4" w14:textId="13F4F095" w:rsidR="00E50C4A" w:rsidRPr="00E50C4A" w:rsidRDefault="00E50C4A" w:rsidP="00E50C4A">
      <w:pPr>
        <w:rPr>
          <w:rFonts w:ascii="Arial Narrow" w:eastAsia="Calibri" w:hAnsi="Arial Narrow" w:cs="Arial"/>
          <w:b/>
          <w:bCs/>
          <w:caps/>
          <w:sz w:val="24"/>
          <w:szCs w:val="24"/>
        </w:rPr>
      </w:pPr>
    </w:p>
    <w:p w14:paraId="65B54B52" w14:textId="77777777" w:rsidR="00E50C4A" w:rsidRPr="00E50C4A" w:rsidRDefault="00E50C4A" w:rsidP="00E50C4A">
      <w:pPr>
        <w:spacing w:after="0" w:line="240" w:lineRule="auto"/>
        <w:jc w:val="center"/>
        <w:rPr>
          <w:rFonts w:ascii="Arial Narrow" w:eastAsia="Calibri" w:hAnsi="Arial Narrow" w:cs="Times New Roman"/>
          <w:sz w:val="24"/>
          <w:szCs w:val="24"/>
        </w:rPr>
      </w:pPr>
      <w:r w:rsidRPr="00E50C4A">
        <w:rPr>
          <w:rFonts w:ascii="Arial Narrow" w:eastAsia="Calibri" w:hAnsi="Arial Narrow" w:cs="Arial"/>
          <w:b/>
          <w:bCs/>
          <w:caps/>
          <w:sz w:val="24"/>
          <w:szCs w:val="24"/>
        </w:rPr>
        <w:t>TOURISM AND CULTURAL EXCHANGES (TCE)</w:t>
      </w:r>
    </w:p>
    <w:p w14:paraId="77176B2B"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UAE</w:t>
      </w:r>
    </w:p>
    <w:p w14:paraId="58773D6A"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b/>
          <w:bCs/>
          <w:sz w:val="24"/>
          <w:szCs w:val="24"/>
        </w:rPr>
        <w:t xml:space="preserve">Cluster Group: Iran, Mauritius, Mozambique, Oman, Sri Lanka South </w:t>
      </w:r>
      <w:proofErr w:type="gramStart"/>
      <w:r w:rsidRPr="00E50C4A">
        <w:rPr>
          <w:rFonts w:ascii="Arial Narrow" w:eastAsia="Calibri" w:hAnsi="Arial Narrow" w:cs="Arial"/>
          <w:b/>
          <w:bCs/>
          <w:sz w:val="24"/>
          <w:szCs w:val="24"/>
        </w:rPr>
        <w:t>Africa</w:t>
      </w:r>
      <w:proofErr w:type="gramEnd"/>
      <w:r w:rsidRPr="00E50C4A">
        <w:rPr>
          <w:rFonts w:ascii="Arial Narrow" w:eastAsia="Calibri" w:hAnsi="Arial Narrow" w:cs="Arial"/>
          <w:b/>
          <w:bCs/>
          <w:sz w:val="24"/>
          <w:szCs w:val="24"/>
        </w:rPr>
        <w:t xml:space="preserve"> and Tanzania</w:t>
      </w:r>
    </w:p>
    <w:tbl>
      <w:tblPr>
        <w:tblpPr w:leftFromText="180" w:rightFromText="180" w:vertAnchor="text" w:tblpX="-39"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6"/>
        <w:gridCol w:w="3685"/>
        <w:gridCol w:w="1276"/>
        <w:gridCol w:w="1925"/>
        <w:gridCol w:w="2327"/>
      </w:tblGrid>
      <w:tr w:rsidR="00E50C4A" w:rsidRPr="00E50C4A" w14:paraId="1B205B07" w14:textId="77777777" w:rsidTr="00286918">
        <w:tc>
          <w:tcPr>
            <w:tcW w:w="1271" w:type="dxa"/>
            <w:shd w:val="clear" w:color="auto" w:fill="D9D9D9"/>
          </w:tcPr>
          <w:p w14:paraId="717C01D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686" w:type="dxa"/>
            <w:shd w:val="clear" w:color="auto" w:fill="D9D9D9"/>
          </w:tcPr>
          <w:p w14:paraId="3D5EA7D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961" w:type="dxa"/>
            <w:gridSpan w:val="2"/>
            <w:shd w:val="clear" w:color="auto" w:fill="D9D9D9"/>
          </w:tcPr>
          <w:p w14:paraId="735A835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925" w:type="dxa"/>
            <w:shd w:val="clear" w:color="auto" w:fill="D9D9D9"/>
          </w:tcPr>
          <w:p w14:paraId="726E0B2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p w14:paraId="02ADDF83" w14:textId="77777777" w:rsidR="00E50C4A" w:rsidRPr="00E50C4A" w:rsidRDefault="00E50C4A" w:rsidP="00E50C4A">
            <w:pPr>
              <w:spacing w:after="0" w:line="240" w:lineRule="auto"/>
              <w:rPr>
                <w:rFonts w:ascii="Arial Narrow" w:eastAsia="Calibri" w:hAnsi="Arial Narrow" w:cs="Arial"/>
                <w:b/>
                <w:sz w:val="24"/>
                <w:szCs w:val="24"/>
              </w:rPr>
            </w:pPr>
          </w:p>
        </w:tc>
        <w:tc>
          <w:tcPr>
            <w:tcW w:w="2327" w:type="dxa"/>
            <w:shd w:val="clear" w:color="auto" w:fill="D9D9D9"/>
          </w:tcPr>
          <w:p w14:paraId="6364551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6F7E0FDD" w14:textId="77777777" w:rsidTr="00286918">
        <w:tc>
          <w:tcPr>
            <w:tcW w:w="1271" w:type="dxa"/>
            <w:shd w:val="clear" w:color="auto" w:fill="auto"/>
          </w:tcPr>
          <w:p w14:paraId="4350CA99"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35.</w:t>
            </w:r>
          </w:p>
        </w:tc>
        <w:tc>
          <w:tcPr>
            <w:tcW w:w="3686" w:type="dxa"/>
            <w:shd w:val="clear" w:color="auto" w:fill="auto"/>
          </w:tcPr>
          <w:p w14:paraId="0D792C1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the Core Group for Culture</w:t>
            </w:r>
          </w:p>
          <w:p w14:paraId="7C9E613F" w14:textId="77777777" w:rsidR="00E50C4A" w:rsidRPr="00E50C4A" w:rsidRDefault="00E50C4A" w:rsidP="00E50C4A">
            <w:pPr>
              <w:spacing w:after="0" w:line="240" w:lineRule="auto"/>
              <w:rPr>
                <w:rFonts w:ascii="Arial Narrow" w:eastAsia="Calibri" w:hAnsi="Arial Narrow" w:cs="Arial"/>
                <w:b/>
                <w:sz w:val="24"/>
                <w:szCs w:val="24"/>
              </w:rPr>
            </w:pPr>
          </w:p>
          <w:p w14:paraId="6305B2B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685" w:type="dxa"/>
          </w:tcPr>
          <w:p w14:paraId="6CA6B21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Core Group comprising of India (Lead Coordinator), Islamic Republic of Iran, Malaysia, Sultanate of Oman, Sri Lanka, and Yemen on culture was established in 2010. The Core Group met twice in 2012 (in Mauritius) and in 2014 (in India). To date, it has not been formally constituted as a Functional Body with a Terms of Reference (</w:t>
            </w:r>
            <w:proofErr w:type="spellStart"/>
            <w:r w:rsidRPr="00E50C4A">
              <w:rPr>
                <w:rFonts w:ascii="Arial Narrow" w:eastAsia="Calibri" w:hAnsi="Arial Narrow" w:cs="Arial"/>
                <w:sz w:val="24"/>
                <w:szCs w:val="24"/>
              </w:rPr>
              <w:t>ToR</w:t>
            </w:r>
            <w:proofErr w:type="spellEnd"/>
            <w:r w:rsidRPr="00E50C4A">
              <w:rPr>
                <w:rFonts w:ascii="Arial Narrow" w:eastAsia="Calibri" w:hAnsi="Arial Narrow" w:cs="Arial"/>
                <w:sz w:val="24"/>
                <w:szCs w:val="24"/>
              </w:rPr>
              <w:t>) and work plan.</w:t>
            </w:r>
          </w:p>
        </w:tc>
        <w:tc>
          <w:tcPr>
            <w:tcW w:w="1276" w:type="dxa"/>
          </w:tcPr>
          <w:p w14:paraId="520ABD06" w14:textId="77777777" w:rsidR="00E50C4A" w:rsidRPr="00E50C4A" w:rsidRDefault="00E50C4A" w:rsidP="00E50C4A">
            <w:pPr>
              <w:spacing w:after="0" w:line="240" w:lineRule="auto"/>
              <w:rPr>
                <w:rFonts w:ascii="Arial Narrow" w:eastAsia="Calibri" w:hAnsi="Arial Narrow" w:cs="Arial"/>
                <w:b/>
                <w:color w:val="FF0000"/>
                <w:sz w:val="24"/>
                <w:szCs w:val="24"/>
              </w:rPr>
            </w:pPr>
            <w:r w:rsidRPr="00E50C4A">
              <w:rPr>
                <w:rFonts w:ascii="Arial Narrow" w:eastAsia="Calibri" w:hAnsi="Arial Narrow" w:cs="Times New Roman"/>
                <w:b/>
                <w:color w:val="FF0000"/>
                <w:sz w:val="24"/>
                <w:szCs w:val="24"/>
                <w:shd w:val="clear" w:color="auto" w:fill="FFFFFF"/>
              </w:rPr>
              <w:t>No progress</w:t>
            </w:r>
          </w:p>
        </w:tc>
        <w:tc>
          <w:tcPr>
            <w:tcW w:w="1925" w:type="dxa"/>
          </w:tcPr>
          <w:p w14:paraId="0102708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last meeting of the IORA Core Group was held on 28-31 August 2014 in India where it was recommended that a Work Plan for the Core Group be implemented.</w:t>
            </w:r>
          </w:p>
        </w:tc>
        <w:tc>
          <w:tcPr>
            <w:tcW w:w="2327" w:type="dxa"/>
          </w:tcPr>
          <w:p w14:paraId="55A3298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CSO to agree whether to establish the Core Group as a Functional Body with formal </w:t>
            </w:r>
            <w:proofErr w:type="spellStart"/>
            <w:r w:rsidRPr="00E50C4A">
              <w:rPr>
                <w:rFonts w:ascii="Arial Narrow" w:eastAsia="Calibri" w:hAnsi="Arial Narrow" w:cs="Arial"/>
                <w:sz w:val="24"/>
                <w:szCs w:val="24"/>
              </w:rPr>
              <w:t>ToR</w:t>
            </w:r>
            <w:proofErr w:type="spellEnd"/>
            <w:r w:rsidRPr="00E50C4A">
              <w:rPr>
                <w:rFonts w:ascii="Arial Narrow" w:eastAsia="Calibri" w:hAnsi="Arial Narrow" w:cs="Arial"/>
                <w:sz w:val="24"/>
                <w:szCs w:val="24"/>
              </w:rPr>
              <w:t xml:space="preserve"> and work plan, or cultural exchanges to be developed by Member States on a CSO approved ad hoc project-to-project basis.</w:t>
            </w:r>
          </w:p>
        </w:tc>
      </w:tr>
      <w:tr w:rsidR="00E50C4A" w:rsidRPr="00E50C4A" w14:paraId="50AAD7CA" w14:textId="77777777" w:rsidTr="00286918">
        <w:tc>
          <w:tcPr>
            <w:tcW w:w="1271" w:type="dxa"/>
            <w:shd w:val="clear" w:color="auto" w:fill="auto"/>
          </w:tcPr>
          <w:p w14:paraId="52339070"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36.</w:t>
            </w:r>
          </w:p>
        </w:tc>
        <w:tc>
          <w:tcPr>
            <w:tcW w:w="3686" w:type="dxa"/>
            <w:shd w:val="clear" w:color="auto" w:fill="auto"/>
          </w:tcPr>
          <w:p w14:paraId="1F38FBF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Conduct feasibility studies to explore the potential of cruise tourism</w:t>
            </w:r>
          </w:p>
          <w:p w14:paraId="6827266B" w14:textId="77777777" w:rsidR="00E50C4A" w:rsidRPr="00E50C4A" w:rsidRDefault="00E50C4A" w:rsidP="00E50C4A">
            <w:pPr>
              <w:spacing w:after="0" w:line="240" w:lineRule="auto"/>
              <w:rPr>
                <w:rFonts w:ascii="Arial Narrow" w:eastAsia="Calibri" w:hAnsi="Arial Narrow" w:cs="Arial"/>
                <w:sz w:val="24"/>
                <w:szCs w:val="24"/>
              </w:rPr>
            </w:pPr>
          </w:p>
          <w:p w14:paraId="40F9C21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685" w:type="dxa"/>
          </w:tcPr>
          <w:p w14:paraId="4897E9C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During the Second IORA Tourism Ministerial Meeting, Seychelles was tasked to coordinate a Comprehensive Study on Cruise Tourism in the Indian Ocean rim. </w:t>
            </w:r>
            <w:r w:rsidRPr="00E50C4A">
              <w:rPr>
                <w:rFonts w:ascii="Arial Narrow" w:eastAsia="Calibri" w:hAnsi="Arial Narrow" w:cs="Arial"/>
                <w:sz w:val="24"/>
                <w:szCs w:val="24"/>
                <w:lang w:val="en-US"/>
              </w:rPr>
              <w:t xml:space="preserve"> The 1</w:t>
            </w:r>
            <w:r w:rsidRPr="00E50C4A">
              <w:rPr>
                <w:rFonts w:ascii="Arial Narrow" w:eastAsia="Calibri" w:hAnsi="Arial Narrow" w:cs="Arial"/>
                <w:sz w:val="24"/>
                <w:szCs w:val="24"/>
                <w:vertAlign w:val="superscript"/>
                <w:lang w:val="en-US"/>
              </w:rPr>
              <w:t>st</w:t>
            </w:r>
            <w:r w:rsidRPr="00E50C4A">
              <w:rPr>
                <w:rFonts w:ascii="Arial Narrow" w:eastAsia="Calibri" w:hAnsi="Arial Narrow" w:cs="Arial"/>
                <w:sz w:val="24"/>
                <w:szCs w:val="24"/>
                <w:lang w:val="en-US"/>
              </w:rPr>
              <w:t xml:space="preserve"> CGT</w:t>
            </w:r>
            <w:r w:rsidRPr="00E50C4A">
              <w:rPr>
                <w:rFonts w:ascii="Arial Narrow" w:eastAsia="Calibri" w:hAnsi="Arial Narrow" w:cs="Arial Narrow"/>
                <w:iCs/>
                <w:sz w:val="24"/>
                <w:szCs w:val="24"/>
              </w:rPr>
              <w:t xml:space="preserve"> took note of Seychelles updated Concept Note and proposal </w:t>
            </w:r>
            <w:r w:rsidRPr="00E50C4A">
              <w:rPr>
                <w:rFonts w:ascii="Arial Narrow" w:eastAsia="Calibri" w:hAnsi="Arial Narrow" w:cs="Times New Roman"/>
                <w:iCs/>
                <w:sz w:val="24"/>
                <w:szCs w:val="24"/>
              </w:rPr>
              <w:t>and took cognizance of the inputs received from Member States.</w:t>
            </w:r>
            <w:r w:rsidRPr="00E50C4A">
              <w:rPr>
                <w:rFonts w:ascii="Arial Narrow" w:eastAsia="Calibri" w:hAnsi="Arial Narrow" w:cs="Times New Roman"/>
                <w:i/>
                <w:sz w:val="24"/>
                <w:szCs w:val="24"/>
              </w:rPr>
              <w:t xml:space="preserve">    </w:t>
            </w:r>
            <w:r w:rsidRPr="00E50C4A">
              <w:rPr>
                <w:rFonts w:ascii="Arial Narrow" w:eastAsia="Calibri" w:hAnsi="Arial Narrow" w:cs="Arial"/>
                <w:sz w:val="24"/>
                <w:szCs w:val="24"/>
                <w:lang w:val="en-US"/>
              </w:rPr>
              <w:t xml:space="preserve">  </w:t>
            </w:r>
            <w:r w:rsidRPr="00E50C4A">
              <w:rPr>
                <w:rFonts w:ascii="Arial Narrow" w:eastAsia="Calibri" w:hAnsi="Arial Narrow" w:cs="Times New Roman"/>
                <w:sz w:val="20"/>
                <w:szCs w:val="20"/>
                <w:lang w:val="en-US"/>
              </w:rPr>
              <w:t xml:space="preserve"> The </w:t>
            </w:r>
            <w:r w:rsidRPr="00E50C4A">
              <w:rPr>
                <w:rFonts w:ascii="Arial Narrow" w:eastAsia="Calibri" w:hAnsi="Arial Narrow" w:cs="Times New Roman"/>
                <w:sz w:val="24"/>
                <w:szCs w:val="24"/>
                <w:lang w:val="en-US"/>
              </w:rPr>
              <w:t xml:space="preserve">Department of Tourism of Seychelles informed the Secretariat on 27 October 2020 that they were no longer able to </w:t>
            </w:r>
            <w:proofErr w:type="spellStart"/>
            <w:r w:rsidRPr="00E50C4A">
              <w:rPr>
                <w:rFonts w:ascii="Arial Narrow" w:eastAsia="Calibri" w:hAnsi="Arial Narrow" w:cs="Times New Roman"/>
                <w:sz w:val="24"/>
                <w:szCs w:val="24"/>
                <w:lang w:val="en-US"/>
              </w:rPr>
              <w:t>finalise</w:t>
            </w:r>
            <w:proofErr w:type="spellEnd"/>
            <w:r w:rsidRPr="00E50C4A">
              <w:rPr>
                <w:rFonts w:ascii="Arial Narrow" w:eastAsia="Calibri" w:hAnsi="Arial Narrow" w:cs="Times New Roman"/>
                <w:sz w:val="24"/>
                <w:szCs w:val="24"/>
                <w:lang w:val="en-US"/>
              </w:rPr>
              <w:t xml:space="preserve"> the next steps due to a lack of capacity brough on by the ongoing pandemic.</w:t>
            </w:r>
          </w:p>
        </w:tc>
        <w:tc>
          <w:tcPr>
            <w:tcW w:w="1276" w:type="dxa"/>
          </w:tcPr>
          <w:p w14:paraId="06F0A069" w14:textId="77777777" w:rsidR="00E50C4A" w:rsidRPr="00E50C4A" w:rsidRDefault="00E50C4A" w:rsidP="00E50C4A">
            <w:pPr>
              <w:spacing w:after="0" w:line="240" w:lineRule="auto"/>
              <w:rPr>
                <w:rFonts w:ascii="Arial Narrow" w:eastAsia="Calibri" w:hAnsi="Arial Narrow" w:cs="Times New Roman"/>
                <w:b/>
                <w:color w:val="FF0000"/>
                <w:sz w:val="24"/>
                <w:szCs w:val="24"/>
                <w:shd w:val="clear" w:color="auto" w:fill="FFFFFF"/>
              </w:rPr>
            </w:pPr>
            <w:r w:rsidRPr="00E50C4A">
              <w:rPr>
                <w:rFonts w:ascii="Arial Narrow" w:eastAsia="Calibri" w:hAnsi="Arial Narrow" w:cs="Arial"/>
                <w:b/>
                <w:color w:val="FF9900"/>
                <w:sz w:val="24"/>
                <w:szCs w:val="24"/>
              </w:rPr>
              <w:t>Under progress</w:t>
            </w:r>
          </w:p>
        </w:tc>
        <w:tc>
          <w:tcPr>
            <w:tcW w:w="1925" w:type="dxa"/>
          </w:tcPr>
          <w:p w14:paraId="58468E32"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tcPr>
          <w:p w14:paraId="25C9FAE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rPr>
              <w:t>The 2</w:t>
            </w:r>
            <w:r w:rsidRPr="00E50C4A">
              <w:rPr>
                <w:rFonts w:ascii="Arial Narrow" w:eastAsia="Calibri" w:hAnsi="Arial Narrow" w:cs="Times New Roman"/>
                <w:sz w:val="24"/>
                <w:szCs w:val="24"/>
                <w:vertAlign w:val="superscript"/>
              </w:rPr>
              <w:t>nd</w:t>
            </w:r>
            <w:r w:rsidRPr="00E50C4A">
              <w:rPr>
                <w:rFonts w:ascii="Arial Narrow" w:eastAsia="Calibri" w:hAnsi="Arial Narrow" w:cs="Times New Roman"/>
                <w:sz w:val="24"/>
                <w:szCs w:val="24"/>
              </w:rPr>
              <w:t xml:space="preserve"> meeting of the Core Group on Tourism (CGT) to identify a Member State to lead on this activity.</w:t>
            </w:r>
            <w:r w:rsidRPr="00E50C4A">
              <w:rPr>
                <w:rFonts w:ascii="Arial Narrow" w:eastAsia="Calibri" w:hAnsi="Arial Narrow" w:cs="Times New Roman"/>
                <w:sz w:val="24"/>
                <w:szCs w:val="24"/>
                <w:lang w:val="en-US"/>
              </w:rPr>
              <w:t xml:space="preserve">    </w:t>
            </w:r>
          </w:p>
        </w:tc>
      </w:tr>
      <w:tr w:rsidR="00E50C4A" w:rsidRPr="00E50C4A" w14:paraId="29EFA1B7" w14:textId="77777777" w:rsidTr="00286918">
        <w:tc>
          <w:tcPr>
            <w:tcW w:w="1271" w:type="dxa"/>
            <w:shd w:val="clear" w:color="auto" w:fill="auto"/>
          </w:tcPr>
          <w:p w14:paraId="45254DDA"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lastRenderedPageBreak/>
              <w:t>37.</w:t>
            </w:r>
          </w:p>
        </w:tc>
        <w:tc>
          <w:tcPr>
            <w:tcW w:w="3686" w:type="dxa"/>
            <w:shd w:val="clear" w:color="auto" w:fill="auto"/>
          </w:tcPr>
          <w:p w14:paraId="43288C7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Establish an IORA Tourism Resource Centre and Website in the Sultanate of Oman</w:t>
            </w:r>
          </w:p>
          <w:p w14:paraId="05A2B7F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p w14:paraId="4E78FBD6" w14:textId="77777777" w:rsidR="00E50C4A" w:rsidRPr="00E50C4A" w:rsidRDefault="00E50C4A" w:rsidP="00E50C4A">
            <w:pPr>
              <w:spacing w:after="0" w:line="240" w:lineRule="auto"/>
              <w:rPr>
                <w:rFonts w:ascii="Arial Narrow" w:eastAsia="Calibri" w:hAnsi="Arial Narrow" w:cs="Arial"/>
                <w:b/>
                <w:sz w:val="24"/>
                <w:szCs w:val="24"/>
              </w:rPr>
            </w:pPr>
          </w:p>
          <w:p w14:paraId="126230EA" w14:textId="77777777" w:rsidR="00E50C4A" w:rsidRPr="00E50C4A" w:rsidRDefault="00E50C4A" w:rsidP="00E50C4A">
            <w:pPr>
              <w:spacing w:after="0" w:line="240" w:lineRule="auto"/>
              <w:rPr>
                <w:rFonts w:ascii="Arial Narrow" w:eastAsia="Calibri" w:hAnsi="Arial Narrow" w:cs="Arial"/>
                <w:b/>
                <w:sz w:val="24"/>
                <w:szCs w:val="24"/>
              </w:rPr>
            </w:pPr>
          </w:p>
        </w:tc>
        <w:tc>
          <w:tcPr>
            <w:tcW w:w="3685" w:type="dxa"/>
          </w:tcPr>
          <w:p w14:paraId="5BFB3143" w14:textId="77777777" w:rsidR="00E50C4A" w:rsidRPr="00E50C4A" w:rsidRDefault="00E50C4A" w:rsidP="00E50C4A">
            <w:pPr>
              <w:spacing w:after="0" w:line="240" w:lineRule="auto"/>
              <w:jc w:val="both"/>
              <w:rPr>
                <w:rFonts w:ascii="Arial Narrow" w:eastAsia="Calibri" w:hAnsi="Arial Narrow" w:cs="Arial Narrow"/>
                <w:iCs/>
                <w:sz w:val="24"/>
                <w:szCs w:val="24"/>
              </w:rPr>
            </w:pPr>
            <w:r w:rsidRPr="00E50C4A">
              <w:rPr>
                <w:rFonts w:ascii="Arial Narrow" w:eastAsia="Calibri" w:hAnsi="Arial Narrow" w:cs="Arial Narrow"/>
                <w:iCs/>
                <w:sz w:val="24"/>
                <w:szCs w:val="24"/>
              </w:rPr>
              <w:t xml:space="preserve">The </w:t>
            </w:r>
            <w:r w:rsidRPr="00E50C4A">
              <w:rPr>
                <w:rFonts w:ascii="Arial Narrow" w:eastAsia="Calibri" w:hAnsi="Arial Narrow" w:cs="Arial Narrow"/>
                <w:iCs/>
                <w:sz w:val="24"/>
                <w:szCs w:val="24"/>
                <w:lang w:val="en-US"/>
              </w:rPr>
              <w:t>1</w:t>
            </w:r>
            <w:r w:rsidRPr="00E50C4A">
              <w:rPr>
                <w:rFonts w:ascii="Arial Narrow" w:eastAsia="Calibri" w:hAnsi="Arial Narrow" w:cs="Arial Narrow"/>
                <w:iCs/>
                <w:sz w:val="24"/>
                <w:szCs w:val="24"/>
                <w:vertAlign w:val="superscript"/>
                <w:lang w:val="en-US"/>
              </w:rPr>
              <w:t>st</w:t>
            </w:r>
            <w:r w:rsidRPr="00E50C4A">
              <w:rPr>
                <w:rFonts w:ascii="Arial Narrow" w:eastAsia="Calibri" w:hAnsi="Arial Narrow" w:cs="Arial Narrow"/>
                <w:iCs/>
                <w:sz w:val="24"/>
                <w:szCs w:val="24"/>
                <w:lang w:val="en-US"/>
              </w:rPr>
              <w:t xml:space="preserve"> </w:t>
            </w:r>
            <w:r w:rsidRPr="00E50C4A">
              <w:rPr>
                <w:rFonts w:ascii="Arial Narrow" w:eastAsia="Calibri" w:hAnsi="Arial Narrow" w:cs="Arial Narrow"/>
                <w:iCs/>
                <w:sz w:val="24"/>
                <w:szCs w:val="24"/>
              </w:rPr>
              <w:t xml:space="preserve">CGT </w:t>
            </w:r>
            <w:r w:rsidRPr="00E50C4A">
              <w:rPr>
                <w:rFonts w:ascii="Arial Narrow" w:eastAsia="Calibri" w:hAnsi="Arial Narrow" w:cs="Arial Narrow"/>
                <w:iCs/>
                <w:sz w:val="24"/>
                <w:szCs w:val="24"/>
                <w:lang w:val="en-US"/>
              </w:rPr>
              <w:t xml:space="preserve">meeting on 31 August 2020 </w:t>
            </w:r>
            <w:r w:rsidRPr="00E50C4A">
              <w:rPr>
                <w:rFonts w:ascii="Arial Narrow" w:eastAsia="Calibri" w:hAnsi="Arial Narrow" w:cs="Arial Narrow"/>
                <w:iCs/>
                <w:sz w:val="24"/>
                <w:szCs w:val="24"/>
              </w:rPr>
              <w:t xml:space="preserve">took note of Oman’s update that the TRC stood ready to be established through an agreement with IORA, following the endorsement of the </w:t>
            </w:r>
            <w:r w:rsidRPr="00E50C4A">
              <w:rPr>
                <w:rFonts w:ascii="Arial Narrow" w:eastAsia="Calibri" w:hAnsi="Arial Narrow" w:cs="Arial Narrow"/>
                <w:iCs/>
                <w:sz w:val="24"/>
                <w:szCs w:val="24"/>
                <w:lang w:val="en-US"/>
              </w:rPr>
              <w:t xml:space="preserve">Preliminary </w:t>
            </w:r>
            <w:r w:rsidRPr="00E50C4A">
              <w:rPr>
                <w:rFonts w:ascii="Arial Narrow" w:eastAsia="Calibri" w:hAnsi="Arial Narrow" w:cs="Arial Narrow"/>
                <w:iCs/>
                <w:sz w:val="24"/>
                <w:szCs w:val="24"/>
              </w:rPr>
              <w:t xml:space="preserve">Action Plan that was previously circulated to all Member States and members of the CGT. The CGT welcomed the content of the Action Plan and tasked the Secretariat to work with Oman, Australia, and any other interested Member States to develop additional details on the establishment of the TRC, to be included in a proposal for consideration and endorsement by the CSO in December 2020. </w:t>
            </w:r>
          </w:p>
          <w:p w14:paraId="4E9DB047" w14:textId="77777777" w:rsidR="00E50C4A" w:rsidRPr="00E50C4A" w:rsidRDefault="00E50C4A" w:rsidP="00E50C4A">
            <w:pPr>
              <w:spacing w:after="0" w:line="240" w:lineRule="auto"/>
              <w:jc w:val="both"/>
              <w:rPr>
                <w:rFonts w:ascii="Arial Narrow" w:eastAsia="Calibri" w:hAnsi="Arial Narrow" w:cs="Calibri"/>
                <w:color w:val="000000" w:themeColor="text1"/>
                <w:sz w:val="24"/>
                <w:szCs w:val="24"/>
                <w:bdr w:val="none" w:sz="0" w:space="0" w:color="auto" w:frame="1"/>
              </w:rPr>
            </w:pPr>
            <w:r w:rsidRPr="00E50C4A">
              <w:rPr>
                <w:rFonts w:ascii="Arial Narrow" w:eastAsia="Calibri" w:hAnsi="Arial Narrow" w:cs="Times New Roman"/>
                <w:sz w:val="24"/>
                <w:szCs w:val="24"/>
                <w:lang w:val="en-US"/>
              </w:rPr>
              <w:t>At Oman’s request the issue was not discussed at the 22</w:t>
            </w:r>
            <w:r w:rsidRPr="00E50C4A">
              <w:rPr>
                <w:rFonts w:ascii="Arial Narrow" w:eastAsia="Calibri" w:hAnsi="Arial Narrow" w:cs="Times New Roman"/>
                <w:sz w:val="24"/>
                <w:szCs w:val="24"/>
                <w:vertAlign w:val="superscript"/>
                <w:lang w:val="en-US"/>
              </w:rPr>
              <w:t>nd</w:t>
            </w:r>
            <w:r w:rsidRPr="00E50C4A">
              <w:rPr>
                <w:rFonts w:ascii="Arial Narrow" w:eastAsia="Calibri" w:hAnsi="Arial Narrow" w:cs="Times New Roman"/>
                <w:sz w:val="24"/>
                <w:szCs w:val="24"/>
                <w:lang w:val="en-US"/>
              </w:rPr>
              <w:t xml:space="preserve"> CSO meeting.  Oman to advise on the way forward.  </w:t>
            </w:r>
          </w:p>
          <w:p w14:paraId="128084F0"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6778A94D"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25" w:type="dxa"/>
          </w:tcPr>
          <w:p w14:paraId="1B03DF1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Narrow"/>
                <w:iCs/>
                <w:sz w:val="24"/>
                <w:szCs w:val="24"/>
                <w:lang w:val="en-US"/>
              </w:rPr>
              <w:t>The TRC in Oman is a very important Centre for the future implementation of the CGT Work Plan and should be established and operationalized as soon as possible.</w:t>
            </w:r>
          </w:p>
        </w:tc>
        <w:tc>
          <w:tcPr>
            <w:tcW w:w="2327" w:type="dxa"/>
          </w:tcPr>
          <w:p w14:paraId="7E915ED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Times New Roman"/>
                <w:sz w:val="24"/>
                <w:szCs w:val="24"/>
                <w:lang w:val="en-US"/>
              </w:rPr>
              <w:t xml:space="preserve"> Oman to advise on the way forward.</w:t>
            </w:r>
            <w:r w:rsidRPr="00E50C4A">
              <w:rPr>
                <w:rFonts w:ascii="Arial Narrow" w:eastAsia="Calibri" w:hAnsi="Arial Narrow" w:cs="Times New Roman"/>
                <w:sz w:val="20"/>
                <w:szCs w:val="20"/>
                <w:lang w:val="en-US"/>
              </w:rPr>
              <w:t xml:space="preserve">  </w:t>
            </w:r>
          </w:p>
        </w:tc>
      </w:tr>
      <w:tr w:rsidR="00E50C4A" w:rsidRPr="00E50C4A" w14:paraId="1B2BFC3B" w14:textId="77777777" w:rsidTr="00286918">
        <w:tc>
          <w:tcPr>
            <w:tcW w:w="1271" w:type="dxa"/>
            <w:shd w:val="clear" w:color="auto" w:fill="auto"/>
          </w:tcPr>
          <w:p w14:paraId="691BB40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LONG-TERM</w:t>
            </w:r>
            <w:r w:rsidRPr="00E50C4A">
              <w:rPr>
                <w:rFonts w:ascii="Arial Narrow" w:eastAsia="Calibri" w:hAnsi="Arial Narrow" w:cs="Arial"/>
                <w:sz w:val="24"/>
                <w:szCs w:val="24"/>
              </w:rPr>
              <w:t xml:space="preserve"> </w:t>
            </w:r>
          </w:p>
          <w:p w14:paraId="66D68CD7"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38.</w:t>
            </w:r>
          </w:p>
        </w:tc>
        <w:tc>
          <w:tcPr>
            <w:tcW w:w="3686" w:type="dxa"/>
            <w:shd w:val="clear" w:color="auto" w:fill="auto"/>
          </w:tcPr>
          <w:p w14:paraId="4FE6109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Develop joint capacity building projects in tourism including community-based tourism for poverty reduction, cultural </w:t>
            </w:r>
            <w:proofErr w:type="gramStart"/>
            <w:r w:rsidRPr="00E50C4A">
              <w:rPr>
                <w:rFonts w:ascii="Arial Narrow" w:eastAsia="Calibri" w:hAnsi="Arial Narrow" w:cs="Arial"/>
                <w:sz w:val="24"/>
                <w:szCs w:val="24"/>
              </w:rPr>
              <w:t>heritage</w:t>
            </w:r>
            <w:proofErr w:type="gramEnd"/>
            <w:r w:rsidRPr="00E50C4A">
              <w:rPr>
                <w:rFonts w:ascii="Arial Narrow" w:eastAsia="Calibri" w:hAnsi="Arial Narrow" w:cs="Arial"/>
                <w:sz w:val="24"/>
                <w:szCs w:val="24"/>
              </w:rPr>
              <w:t xml:space="preserve"> and eco-tourism</w:t>
            </w:r>
          </w:p>
          <w:p w14:paraId="481632D6" w14:textId="77777777" w:rsidR="00E50C4A" w:rsidRPr="00E50C4A" w:rsidRDefault="00E50C4A" w:rsidP="00E50C4A">
            <w:pPr>
              <w:spacing w:after="0" w:line="240" w:lineRule="auto"/>
              <w:rPr>
                <w:rFonts w:ascii="Arial Narrow" w:eastAsia="Calibri" w:hAnsi="Arial Narrow" w:cs="Arial"/>
                <w:sz w:val="24"/>
                <w:szCs w:val="24"/>
              </w:rPr>
            </w:pPr>
          </w:p>
          <w:p w14:paraId="16A9235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685" w:type="dxa"/>
          </w:tcPr>
          <w:p w14:paraId="71BEAF0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Different projects and initiatives have been identified in the Work Plan of the CGT. Member States are in process of giving effect to these projects and initiatives.</w:t>
            </w:r>
          </w:p>
          <w:p w14:paraId="3B4C9BBF" w14:textId="77777777" w:rsidR="00E50C4A" w:rsidRPr="00E50C4A" w:rsidRDefault="00E50C4A" w:rsidP="00E50C4A">
            <w:pPr>
              <w:spacing w:after="0" w:line="240" w:lineRule="auto"/>
              <w:rPr>
                <w:rFonts w:ascii="Arial Narrow" w:eastAsia="Calibri" w:hAnsi="Arial Narrow" w:cs="Times New Roman"/>
                <w:b/>
                <w:sz w:val="24"/>
                <w:szCs w:val="24"/>
              </w:rPr>
            </w:pPr>
          </w:p>
          <w:p w14:paraId="04FFB4E6" w14:textId="77777777" w:rsidR="00E50C4A" w:rsidRPr="00E50C4A" w:rsidRDefault="00E50C4A" w:rsidP="00E50C4A">
            <w:pPr>
              <w:spacing w:after="0" w:line="240" w:lineRule="auto"/>
              <w:jc w:val="both"/>
              <w:rPr>
                <w:rFonts w:ascii="Arial Narrow" w:eastAsia="Calibri" w:hAnsi="Arial Narrow" w:cs="Calibri"/>
                <w:color w:val="000000" w:themeColor="text1"/>
                <w:sz w:val="24"/>
                <w:szCs w:val="24"/>
                <w:bdr w:val="none" w:sz="0" w:space="0" w:color="auto" w:frame="1"/>
                <w:lang w:val="en-US"/>
              </w:rPr>
            </w:pPr>
            <w:r w:rsidRPr="00E50C4A">
              <w:rPr>
                <w:rFonts w:ascii="Arial Narrow" w:eastAsia="Calibri" w:hAnsi="Arial Narrow" w:cs="Times New Roman"/>
                <w:sz w:val="24"/>
                <w:szCs w:val="24"/>
                <w:lang w:val="en-US"/>
              </w:rPr>
              <w:t>The 1</w:t>
            </w:r>
            <w:r w:rsidRPr="00E50C4A">
              <w:rPr>
                <w:rFonts w:ascii="Arial Narrow" w:eastAsia="Calibri" w:hAnsi="Arial Narrow" w:cs="Times New Roman"/>
                <w:sz w:val="24"/>
                <w:szCs w:val="24"/>
                <w:vertAlign w:val="superscript"/>
                <w:lang w:val="en-US"/>
              </w:rPr>
              <w:t>st</w:t>
            </w:r>
            <w:r w:rsidRPr="00E50C4A">
              <w:rPr>
                <w:rFonts w:ascii="Arial Narrow" w:eastAsia="Calibri" w:hAnsi="Arial Narrow" w:cs="Times New Roman"/>
                <w:sz w:val="24"/>
                <w:szCs w:val="24"/>
                <w:lang w:val="en-US"/>
              </w:rPr>
              <w:t xml:space="preserve"> CGT</w:t>
            </w:r>
            <w:r w:rsidRPr="00E50C4A">
              <w:rPr>
                <w:rFonts w:ascii="Arial Narrow" w:eastAsia="Calibri" w:hAnsi="Arial Narrow" w:cs="Times New Roman"/>
                <w:sz w:val="24"/>
                <w:szCs w:val="24"/>
              </w:rPr>
              <w:t xml:space="preserve"> meeting took note of the revised and updated Work Plan presented by the Secretariat and took cognizance of the inputs received from Member States</w:t>
            </w:r>
            <w:r w:rsidRPr="00E50C4A">
              <w:rPr>
                <w:rFonts w:ascii="Arial Narrow" w:eastAsia="Calibri" w:hAnsi="Arial Narrow" w:cs="Times New Roman"/>
                <w:sz w:val="24"/>
                <w:szCs w:val="24"/>
                <w:lang w:val="en-US"/>
              </w:rPr>
              <w:t xml:space="preserve">. </w:t>
            </w:r>
            <w:r w:rsidRPr="00E50C4A">
              <w:rPr>
                <w:rFonts w:ascii="Arial Narrow" w:eastAsia="Calibri" w:hAnsi="Arial Narrow" w:cs="Times New Roman"/>
                <w:sz w:val="24"/>
                <w:szCs w:val="24"/>
              </w:rPr>
              <w:t xml:space="preserve"> </w:t>
            </w:r>
            <w:r w:rsidRPr="00E50C4A">
              <w:rPr>
                <w:rFonts w:ascii="Arial Narrow" w:eastAsia="Calibri" w:hAnsi="Arial Narrow" w:cs="Times New Roman"/>
                <w:sz w:val="24"/>
                <w:szCs w:val="24"/>
                <w:lang w:val="en-US"/>
              </w:rPr>
              <w:t xml:space="preserve">The CGT also welcomed the strong support for the implementation of the Work Plan </w:t>
            </w:r>
            <w:r w:rsidRPr="00E50C4A">
              <w:rPr>
                <w:rFonts w:ascii="Arial Narrow" w:eastAsia="Calibri" w:hAnsi="Arial Narrow" w:cs="Times New Roman"/>
                <w:sz w:val="24"/>
                <w:szCs w:val="24"/>
                <w:lang w:val="en-US"/>
              </w:rPr>
              <w:lastRenderedPageBreak/>
              <w:t xml:space="preserve">(activities and proposals made) from the Dialogue Partners such as Italy, Turkey, ROK, and Germany.  </w:t>
            </w:r>
          </w:p>
        </w:tc>
        <w:tc>
          <w:tcPr>
            <w:tcW w:w="1276" w:type="dxa"/>
          </w:tcPr>
          <w:p w14:paraId="60CB8C1B"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Under progress</w:t>
            </w:r>
          </w:p>
        </w:tc>
        <w:tc>
          <w:tcPr>
            <w:tcW w:w="1925" w:type="dxa"/>
          </w:tcPr>
          <w:p w14:paraId="7BCADC9E"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The implementation of the (revised) work plan will impact on the development of tourism, including initiatives and activities proposed by Member States and Dialogue Partners at the 1</w:t>
            </w:r>
            <w:r w:rsidRPr="00E50C4A">
              <w:rPr>
                <w:rFonts w:ascii="Arial Narrow" w:eastAsia="Calibri" w:hAnsi="Arial Narrow" w:cs="Arial"/>
                <w:sz w:val="24"/>
                <w:szCs w:val="24"/>
                <w:vertAlign w:val="superscript"/>
                <w:lang w:val="en-US"/>
              </w:rPr>
              <w:t>st</w:t>
            </w:r>
            <w:r w:rsidRPr="00E50C4A">
              <w:rPr>
                <w:rFonts w:ascii="Arial Narrow" w:eastAsia="Calibri" w:hAnsi="Arial Narrow" w:cs="Arial"/>
                <w:sz w:val="24"/>
                <w:szCs w:val="24"/>
                <w:lang w:val="en-US"/>
              </w:rPr>
              <w:t xml:space="preserve"> CGT meeting.   </w:t>
            </w:r>
          </w:p>
          <w:p w14:paraId="307EA06C" w14:textId="77777777" w:rsidR="00E50C4A" w:rsidRPr="00E50C4A" w:rsidRDefault="00E50C4A" w:rsidP="00E50C4A">
            <w:pPr>
              <w:spacing w:after="0" w:line="240" w:lineRule="auto"/>
              <w:rPr>
                <w:rFonts w:ascii="Arial Narrow" w:eastAsia="Calibri" w:hAnsi="Arial Narrow" w:cs="Arial"/>
                <w:sz w:val="24"/>
                <w:szCs w:val="24"/>
              </w:rPr>
            </w:pPr>
          </w:p>
          <w:p w14:paraId="04DD0F01" w14:textId="77777777" w:rsidR="00E50C4A" w:rsidRPr="00E50C4A" w:rsidRDefault="00E50C4A" w:rsidP="00E50C4A">
            <w:pPr>
              <w:spacing w:after="0" w:line="240" w:lineRule="auto"/>
              <w:rPr>
                <w:rFonts w:ascii="Arial Narrow" w:eastAsia="Calibri" w:hAnsi="Arial Narrow" w:cs="Arial"/>
                <w:sz w:val="24"/>
                <w:szCs w:val="24"/>
              </w:rPr>
            </w:pPr>
          </w:p>
          <w:p w14:paraId="2F953C95" w14:textId="77777777" w:rsidR="00E50C4A" w:rsidRPr="00E50C4A" w:rsidRDefault="00E50C4A" w:rsidP="00E50C4A">
            <w:pPr>
              <w:spacing w:after="0" w:line="240" w:lineRule="auto"/>
              <w:rPr>
                <w:rFonts w:ascii="Arial Narrow" w:eastAsia="Times New Roman" w:hAnsi="Arial Narrow" w:cs="Arial"/>
                <w:sz w:val="24"/>
                <w:szCs w:val="24"/>
                <w:lang w:bidi="hi-IN"/>
              </w:rPr>
            </w:pPr>
          </w:p>
        </w:tc>
        <w:tc>
          <w:tcPr>
            <w:tcW w:w="2327" w:type="dxa"/>
          </w:tcPr>
          <w:p w14:paraId="0B41E1D8"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Times New Roman"/>
                <w:sz w:val="24"/>
                <w:szCs w:val="24"/>
              </w:rPr>
              <w:lastRenderedPageBreak/>
              <w:t xml:space="preserve"> Member States were encouraged to review the feasibility and viability of the current Work Plan considering the impact of the COVID-19 pandemic, and to provide updates and make proposed amendments</w:t>
            </w:r>
            <w:r w:rsidRPr="00E50C4A">
              <w:rPr>
                <w:rFonts w:ascii="Arial Narrow" w:eastAsia="Calibri" w:hAnsi="Arial Narrow" w:cs="Times New Roman"/>
                <w:sz w:val="24"/>
                <w:szCs w:val="24"/>
                <w:lang w:val="en-US"/>
              </w:rPr>
              <w:t xml:space="preserve">. </w:t>
            </w:r>
          </w:p>
          <w:p w14:paraId="7981DA68" w14:textId="77777777" w:rsidR="00E50C4A" w:rsidRPr="00E50C4A" w:rsidRDefault="00E50C4A" w:rsidP="00E50C4A">
            <w:pPr>
              <w:spacing w:after="0" w:line="240" w:lineRule="auto"/>
              <w:rPr>
                <w:rFonts w:ascii="Arial Narrow" w:eastAsia="Calibri" w:hAnsi="Arial Narrow" w:cs="Times New Roman"/>
                <w:sz w:val="24"/>
                <w:szCs w:val="24"/>
                <w:lang w:val="en-US"/>
              </w:rPr>
            </w:pPr>
          </w:p>
          <w:p w14:paraId="05A4B7CE"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Times New Roman"/>
                <w:sz w:val="24"/>
                <w:szCs w:val="24"/>
                <w:lang w:val="en-US"/>
              </w:rPr>
              <w:t xml:space="preserve">Active involvement and support of the Dialogue </w:t>
            </w:r>
            <w:r w:rsidRPr="00E50C4A">
              <w:rPr>
                <w:rFonts w:ascii="Arial Narrow" w:eastAsia="Calibri" w:hAnsi="Arial Narrow" w:cs="Times New Roman"/>
                <w:sz w:val="24"/>
                <w:szCs w:val="24"/>
                <w:lang w:val="en-US"/>
              </w:rPr>
              <w:lastRenderedPageBreak/>
              <w:t>Partners</w:t>
            </w:r>
            <w:r w:rsidRPr="00E50C4A">
              <w:rPr>
                <w:rFonts w:ascii="Arial Narrow" w:eastAsia="Calibri" w:hAnsi="Arial Narrow" w:cs="Arial"/>
                <w:sz w:val="24"/>
                <w:szCs w:val="24"/>
                <w:lang w:val="en-US"/>
              </w:rPr>
              <w:t xml:space="preserve"> is important to implement the CGT Work Plan</w:t>
            </w:r>
          </w:p>
        </w:tc>
      </w:tr>
    </w:tbl>
    <w:p w14:paraId="0178253A" w14:textId="77777777" w:rsidR="00E50C4A" w:rsidRPr="00E50C4A" w:rsidRDefault="00E50C4A" w:rsidP="00E50C4A">
      <w:pPr>
        <w:spacing w:after="0" w:line="240" w:lineRule="auto"/>
        <w:rPr>
          <w:rFonts w:ascii="Arial Narrow" w:eastAsia="Calibri" w:hAnsi="Arial Narrow" w:cs="Arial"/>
          <w:b/>
          <w:bCs/>
          <w:caps/>
          <w:sz w:val="24"/>
          <w:szCs w:val="24"/>
        </w:rPr>
      </w:pPr>
    </w:p>
    <w:p w14:paraId="7938C19D" w14:textId="77777777" w:rsidR="00E50C4A" w:rsidRPr="00E50C4A" w:rsidRDefault="00E50C4A" w:rsidP="00E50C4A">
      <w:pPr>
        <w:spacing w:after="0" w:line="240" w:lineRule="auto"/>
        <w:rPr>
          <w:rFonts w:ascii="Arial Narrow" w:eastAsia="Calibri" w:hAnsi="Arial Narrow" w:cs="Arial"/>
          <w:b/>
          <w:bCs/>
          <w:caps/>
          <w:sz w:val="24"/>
          <w:szCs w:val="24"/>
        </w:rPr>
      </w:pPr>
    </w:p>
    <w:p w14:paraId="11688FF0" w14:textId="77777777" w:rsidR="00E50C4A" w:rsidRPr="00E50C4A" w:rsidRDefault="00E50C4A" w:rsidP="00E50C4A">
      <w:pPr>
        <w:spacing w:after="0" w:line="240" w:lineRule="auto"/>
        <w:rPr>
          <w:rFonts w:ascii="Arial Narrow" w:eastAsia="Calibri" w:hAnsi="Arial Narrow" w:cs="Arial"/>
          <w:b/>
          <w:bCs/>
          <w:caps/>
          <w:sz w:val="24"/>
          <w:szCs w:val="24"/>
        </w:rPr>
      </w:pPr>
    </w:p>
    <w:p w14:paraId="7366986A"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39A1AFE8" w14:textId="77777777" w:rsidR="00624A09" w:rsidRDefault="00624A09" w:rsidP="00E50C4A">
      <w:pPr>
        <w:spacing w:after="0" w:line="240" w:lineRule="auto"/>
        <w:jc w:val="center"/>
        <w:rPr>
          <w:rFonts w:ascii="Arial Narrow" w:eastAsia="Calibri" w:hAnsi="Arial Narrow" w:cs="Arial"/>
          <w:b/>
          <w:bCs/>
          <w:caps/>
          <w:sz w:val="24"/>
          <w:szCs w:val="24"/>
        </w:rPr>
        <w:sectPr w:rsidR="00624A09" w:rsidSect="00E50C4A">
          <w:pgSz w:w="16838" w:h="11906" w:orient="landscape"/>
          <w:pgMar w:top="1440" w:right="1440" w:bottom="1440" w:left="1440" w:header="708" w:footer="708" w:gutter="0"/>
          <w:cols w:space="708"/>
          <w:docGrid w:linePitch="360"/>
        </w:sectPr>
      </w:pPr>
    </w:p>
    <w:p w14:paraId="3884CBA3" w14:textId="77777777" w:rsidR="00624A09" w:rsidRDefault="00624A09" w:rsidP="00E50C4A">
      <w:pPr>
        <w:spacing w:after="0" w:line="240" w:lineRule="auto"/>
        <w:jc w:val="center"/>
        <w:rPr>
          <w:rFonts w:ascii="Arial Narrow" w:eastAsia="Calibri" w:hAnsi="Arial Narrow" w:cs="Arial"/>
          <w:b/>
          <w:bCs/>
          <w:caps/>
          <w:sz w:val="24"/>
          <w:szCs w:val="24"/>
        </w:rPr>
      </w:pPr>
    </w:p>
    <w:p w14:paraId="41F21D7C" w14:textId="0AE61A1F" w:rsidR="00E50C4A" w:rsidRPr="00E50C4A" w:rsidRDefault="00E50C4A" w:rsidP="00E50C4A">
      <w:pPr>
        <w:spacing w:after="0" w:line="240" w:lineRule="auto"/>
        <w:jc w:val="center"/>
        <w:rPr>
          <w:rFonts w:ascii="Arial Narrow" w:eastAsia="Calibri" w:hAnsi="Arial Narrow" w:cs="Times New Roman"/>
          <w:sz w:val="24"/>
          <w:szCs w:val="24"/>
        </w:rPr>
      </w:pPr>
      <w:r w:rsidRPr="00E50C4A">
        <w:rPr>
          <w:rFonts w:ascii="Arial Narrow" w:eastAsia="Calibri" w:hAnsi="Arial Narrow" w:cs="Arial"/>
          <w:b/>
          <w:bCs/>
          <w:caps/>
          <w:sz w:val="24"/>
          <w:szCs w:val="24"/>
        </w:rPr>
        <w:t>BLUE ECONOMY (BE)</w:t>
      </w:r>
    </w:p>
    <w:p w14:paraId="0061E502" w14:textId="77777777" w:rsidR="00E50C4A" w:rsidRPr="00E50C4A" w:rsidRDefault="00E50C4A" w:rsidP="00E50C4A">
      <w:pPr>
        <w:spacing w:after="0" w:line="240" w:lineRule="auto"/>
        <w:rPr>
          <w:rFonts w:ascii="Arial Narrow" w:eastAsia="Calibri" w:hAnsi="Arial Narrow" w:cs="Arial"/>
          <w:b/>
          <w:bCs/>
          <w:sz w:val="24"/>
          <w:szCs w:val="24"/>
        </w:rPr>
      </w:pPr>
    </w:p>
    <w:p w14:paraId="469B31BA"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South Africa</w:t>
      </w:r>
    </w:p>
    <w:p w14:paraId="4ACF88A9"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Arial"/>
          <w:b/>
          <w:bCs/>
          <w:sz w:val="24"/>
          <w:szCs w:val="24"/>
        </w:rPr>
        <w:t>Cluster Group: Australia, Bangladesh, Comoros, India, Indonesia, Iran, Kenya, Madagascar, Mauritius, Mozambique, Seychelles, Sri Lanka, Tanzania, Thailand, UAE</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686"/>
        <w:gridCol w:w="3685"/>
        <w:gridCol w:w="1276"/>
        <w:gridCol w:w="1985"/>
        <w:gridCol w:w="2409"/>
      </w:tblGrid>
      <w:tr w:rsidR="00E50C4A" w:rsidRPr="00E50C4A" w14:paraId="50FA2B2B" w14:textId="77777777" w:rsidTr="00286918">
        <w:tc>
          <w:tcPr>
            <w:tcW w:w="1276" w:type="dxa"/>
            <w:shd w:val="clear" w:color="auto" w:fill="D9D9D9"/>
          </w:tcPr>
          <w:p w14:paraId="16BA865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686" w:type="dxa"/>
            <w:shd w:val="clear" w:color="auto" w:fill="D9D9D9"/>
          </w:tcPr>
          <w:p w14:paraId="0CBFEA35"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961" w:type="dxa"/>
            <w:gridSpan w:val="2"/>
            <w:shd w:val="clear" w:color="auto" w:fill="D9D9D9"/>
          </w:tcPr>
          <w:p w14:paraId="3988B4BE"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985" w:type="dxa"/>
            <w:shd w:val="clear" w:color="auto" w:fill="D9D9D9"/>
          </w:tcPr>
          <w:p w14:paraId="4C8AAD6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409" w:type="dxa"/>
            <w:shd w:val="clear" w:color="auto" w:fill="D9D9D9"/>
          </w:tcPr>
          <w:p w14:paraId="7F2BDE40"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21B48C9C" w14:textId="77777777" w:rsidTr="00286918">
        <w:tc>
          <w:tcPr>
            <w:tcW w:w="1276" w:type="dxa"/>
            <w:shd w:val="clear" w:color="auto" w:fill="auto"/>
          </w:tcPr>
          <w:p w14:paraId="2856FC72"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2C1F6381" w14:textId="77777777" w:rsidR="00E50C4A" w:rsidRPr="00E50C4A" w:rsidRDefault="00E50C4A" w:rsidP="00E50C4A">
            <w:pPr>
              <w:contextualSpacing/>
              <w:jc w:val="both"/>
              <w:rPr>
                <w:rFonts w:ascii="Arial Narrow" w:eastAsia="Calibri" w:hAnsi="Arial Narrow" w:cs="Arial"/>
              </w:rPr>
            </w:pPr>
            <w:r w:rsidRPr="00E50C4A">
              <w:rPr>
                <w:rFonts w:ascii="Arial Narrow" w:eastAsia="Calibri" w:hAnsi="Arial Narrow" w:cs="Arial"/>
              </w:rPr>
              <w:t>Establish an IORA Working Group on the Blue Economy</w:t>
            </w:r>
          </w:p>
          <w:p w14:paraId="4B390748"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65D93091" w14:textId="77777777" w:rsidR="00E50C4A" w:rsidRPr="00E50C4A" w:rsidRDefault="00E50C4A" w:rsidP="00E50C4A">
            <w:pPr>
              <w:suppressAutoHyphens/>
              <w:spacing w:after="0" w:line="240" w:lineRule="auto"/>
              <w:contextualSpacing/>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[South Africa: The Republic of South Africa (Department of Environment, Forestry and Fisheries) and the IORA Secretariat, in collaboration with the Germany as a Dialogue Partner, through GIZ (Deutsche Gesellschaft </w:t>
            </w:r>
            <w:proofErr w:type="spellStart"/>
            <w:r w:rsidRPr="00E50C4A">
              <w:rPr>
                <w:rFonts w:ascii="Arial Narrow" w:eastAsia="Calibri" w:hAnsi="Arial Narrow" w:cs="Arial"/>
                <w:color w:val="0070C0"/>
                <w:sz w:val="24"/>
                <w:szCs w:val="24"/>
              </w:rPr>
              <w:t>für</w:t>
            </w:r>
            <w:proofErr w:type="spellEnd"/>
            <w:r w:rsidRPr="00E50C4A">
              <w:rPr>
                <w:rFonts w:ascii="Arial Narrow" w:eastAsia="Calibri" w:hAnsi="Arial Narrow" w:cs="Arial"/>
                <w:color w:val="0070C0"/>
                <w:sz w:val="24"/>
                <w:szCs w:val="24"/>
              </w:rPr>
              <w:t xml:space="preserve"> Internationale </w:t>
            </w:r>
            <w:proofErr w:type="spellStart"/>
            <w:proofErr w:type="gramStart"/>
            <w:r w:rsidRPr="00E50C4A">
              <w:rPr>
                <w:rFonts w:ascii="Arial Narrow" w:eastAsia="Calibri" w:hAnsi="Arial Narrow" w:cs="Arial"/>
                <w:color w:val="0070C0"/>
                <w:sz w:val="24"/>
                <w:szCs w:val="24"/>
              </w:rPr>
              <w:t>Zusummenarbeit</w:t>
            </w:r>
            <w:proofErr w:type="spellEnd"/>
            <w:r w:rsidRPr="00E50C4A">
              <w:rPr>
                <w:rFonts w:ascii="Arial Narrow" w:eastAsia="Calibri" w:hAnsi="Arial Narrow" w:cs="Arial"/>
                <w:color w:val="0070C0"/>
                <w:sz w:val="24"/>
                <w:szCs w:val="24"/>
              </w:rPr>
              <w:t>)  hosted</w:t>
            </w:r>
            <w:proofErr w:type="gramEnd"/>
            <w:r w:rsidRPr="00E50C4A">
              <w:rPr>
                <w:rFonts w:ascii="Arial Narrow" w:eastAsia="Calibri" w:hAnsi="Arial Narrow" w:cs="Arial"/>
                <w:color w:val="0070C0"/>
                <w:sz w:val="24"/>
                <w:szCs w:val="24"/>
              </w:rPr>
              <w:t xml:space="preserve"> the First Meeting of the Working Group on the Blue Economy (WGBE) was held on 5-6 December 2019 in Mauritius. The French Development Agency (</w:t>
            </w:r>
            <w:proofErr w:type="spellStart"/>
            <w:r w:rsidRPr="00E50C4A">
              <w:rPr>
                <w:rFonts w:ascii="Arial Narrow" w:eastAsia="Calibri" w:hAnsi="Arial Narrow" w:cs="Arial"/>
                <w:bCs/>
                <w:color w:val="0070C0"/>
              </w:rPr>
              <w:t>Agence</w:t>
            </w:r>
            <w:proofErr w:type="spellEnd"/>
            <w:r w:rsidRPr="00E50C4A">
              <w:rPr>
                <w:rFonts w:ascii="Arial Narrow" w:eastAsia="Calibri" w:hAnsi="Arial Narrow" w:cs="Arial"/>
                <w:bCs/>
                <w:color w:val="0070C0"/>
              </w:rPr>
              <w:t xml:space="preserve"> </w:t>
            </w:r>
            <w:proofErr w:type="spellStart"/>
            <w:r w:rsidRPr="00E50C4A">
              <w:rPr>
                <w:rFonts w:ascii="Arial Narrow" w:eastAsia="Calibri" w:hAnsi="Arial Narrow" w:cs="Arial"/>
                <w:bCs/>
                <w:color w:val="0070C0"/>
              </w:rPr>
              <w:t>Française</w:t>
            </w:r>
            <w:proofErr w:type="spellEnd"/>
            <w:r w:rsidRPr="00E50C4A">
              <w:rPr>
                <w:rFonts w:ascii="Arial Narrow" w:eastAsia="Calibri" w:hAnsi="Arial Narrow" w:cs="Arial"/>
                <w:bCs/>
                <w:color w:val="0070C0"/>
              </w:rPr>
              <w:t xml:space="preserve"> de </w:t>
            </w:r>
            <w:proofErr w:type="spellStart"/>
            <w:r w:rsidRPr="00E50C4A">
              <w:rPr>
                <w:rFonts w:ascii="Arial Narrow" w:eastAsia="Calibri" w:hAnsi="Arial Narrow" w:cs="Arial"/>
                <w:bCs/>
                <w:color w:val="0070C0"/>
              </w:rPr>
              <w:t>Développement</w:t>
            </w:r>
            <w:proofErr w:type="spellEnd"/>
            <w:r w:rsidRPr="00E50C4A">
              <w:rPr>
                <w:rFonts w:ascii="Arial Narrow" w:eastAsia="Calibri" w:hAnsi="Arial Narrow" w:cs="Arial"/>
                <w:bCs/>
                <w:color w:val="0070C0"/>
              </w:rPr>
              <w:t xml:space="preserve"> –</w:t>
            </w:r>
            <w:r w:rsidRPr="00E50C4A">
              <w:rPr>
                <w:rFonts w:ascii="Arial Narrow" w:eastAsia="Calibri" w:hAnsi="Arial Narrow" w:cs="Arial"/>
                <w:b/>
                <w:bCs/>
                <w:color w:val="0070C0"/>
              </w:rPr>
              <w:t xml:space="preserve"> </w:t>
            </w:r>
            <w:r w:rsidRPr="00E50C4A">
              <w:rPr>
                <w:rFonts w:ascii="Arial Narrow" w:eastAsia="Calibri" w:hAnsi="Arial Narrow" w:cs="Arial"/>
                <w:color w:val="0070C0"/>
                <w:sz w:val="24"/>
                <w:szCs w:val="24"/>
              </w:rPr>
              <w:t>AFD) has already committed EUROS 1 million over a three-year period for the provision of expertise, supporting the activities to implement the Blue Economy Work Plan and other IORA Work Plan and to Support the IORA Secretariat.  Similar approach will be adopted with the World Bank.]</w:t>
            </w:r>
          </w:p>
          <w:p w14:paraId="58291B97" w14:textId="77777777" w:rsidR="00E50C4A" w:rsidRPr="00E50C4A" w:rsidRDefault="00E50C4A" w:rsidP="00E50C4A">
            <w:pPr>
              <w:suppressAutoHyphens/>
              <w:spacing w:after="0" w:line="240" w:lineRule="auto"/>
              <w:contextualSpacing/>
              <w:jc w:val="both"/>
              <w:rPr>
                <w:rFonts w:ascii="Arial Narrow" w:eastAsia="Calibri" w:hAnsi="Arial Narrow" w:cs="Arial"/>
                <w:sz w:val="24"/>
                <w:szCs w:val="24"/>
              </w:rPr>
            </w:pPr>
          </w:p>
          <w:p w14:paraId="3C1465CB" w14:textId="77777777" w:rsidR="00E50C4A" w:rsidRPr="00E50C4A" w:rsidRDefault="00E50C4A" w:rsidP="00E50C4A">
            <w:pPr>
              <w:suppressAutoHyphens/>
              <w:spacing w:after="0" w:line="240" w:lineRule="auto"/>
              <w:contextualSpacing/>
              <w:jc w:val="both"/>
              <w:rPr>
                <w:rFonts w:ascii="Arial Narrow" w:eastAsia="Calibri" w:hAnsi="Arial Narrow" w:cs="Arial"/>
                <w:sz w:val="24"/>
                <w:szCs w:val="24"/>
              </w:rPr>
            </w:pPr>
          </w:p>
          <w:p w14:paraId="7591F2D6" w14:textId="77777777" w:rsidR="00E50C4A" w:rsidRPr="00E50C4A" w:rsidRDefault="00E50C4A" w:rsidP="00E50C4A">
            <w:pPr>
              <w:suppressAutoHyphens/>
              <w:spacing w:after="0" w:line="240" w:lineRule="auto"/>
              <w:contextualSpacing/>
              <w:jc w:val="both"/>
              <w:rPr>
                <w:rFonts w:ascii="Arial Narrow" w:eastAsia="Calibri" w:hAnsi="Arial Narrow" w:cs="Arial"/>
                <w:sz w:val="24"/>
                <w:szCs w:val="24"/>
              </w:rPr>
            </w:pPr>
            <w:r w:rsidRPr="00E50C4A">
              <w:rPr>
                <w:rFonts w:ascii="Arial Narrow" w:eastAsia="Calibri" w:hAnsi="Arial Narrow" w:cs="Arial"/>
                <w:sz w:val="24"/>
                <w:szCs w:val="24"/>
              </w:rPr>
              <w:t xml:space="preserve">The Second Meeting of the WGBE was held virtually on 12 April 2021, whereby Member States discussed on the </w:t>
            </w:r>
            <w:r w:rsidRPr="00E50C4A">
              <w:rPr>
                <w:rFonts w:ascii="Arial Narrow" w:eastAsia="Calibri" w:hAnsi="Arial Narrow" w:cs="Arial"/>
                <w:sz w:val="24"/>
                <w:szCs w:val="24"/>
              </w:rPr>
              <w:lastRenderedPageBreak/>
              <w:t>implementation of the WGBE Work Plan, with a focus on Post-COVID strategies, including re-prioritisation of activities. The meeting also</w:t>
            </w:r>
            <w:r w:rsidRPr="00E50C4A">
              <w:rPr>
                <w:rFonts w:ascii="Arial Narrow" w:eastAsia="Calibri" w:hAnsi="Arial Narrow" w:cs="Arial"/>
                <w:color w:val="0070C0"/>
                <w:sz w:val="24"/>
                <w:szCs w:val="24"/>
              </w:rPr>
              <w:t xml:space="preserve"> </w:t>
            </w:r>
            <w:r w:rsidRPr="00E50C4A">
              <w:rPr>
                <w:rFonts w:ascii="Arial Narrow" w:eastAsia="Calibri" w:hAnsi="Arial Narrow" w:cs="Arial"/>
                <w:sz w:val="24"/>
                <w:szCs w:val="24"/>
              </w:rPr>
              <w:t>considered emerging issues raised by the Committee for Senior Officials, including on climate change and marine pollution, and collaboration with International organisations such as IOC-UNESCO and World Bank.</w:t>
            </w:r>
          </w:p>
        </w:tc>
        <w:tc>
          <w:tcPr>
            <w:tcW w:w="1276" w:type="dxa"/>
          </w:tcPr>
          <w:p w14:paraId="7B1DF0A1"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r w:rsidRPr="00E50C4A">
              <w:rPr>
                <w:rFonts w:ascii="Arial Narrow" w:eastAsia="Calibri" w:hAnsi="Arial Narrow" w:cs="Arial"/>
                <w:b/>
                <w:color w:val="00B050"/>
                <w:sz w:val="24"/>
                <w:szCs w:val="24"/>
              </w:rPr>
              <w:lastRenderedPageBreak/>
              <w:t>Completed</w:t>
            </w:r>
          </w:p>
        </w:tc>
        <w:tc>
          <w:tcPr>
            <w:tcW w:w="1985" w:type="dxa"/>
            <w:shd w:val="clear" w:color="auto" w:fill="auto"/>
          </w:tcPr>
          <w:p w14:paraId="46A5381D" w14:textId="77777777" w:rsidR="00E50C4A" w:rsidRPr="00E50C4A" w:rsidRDefault="00E50C4A" w:rsidP="00E50C4A">
            <w:pPr>
              <w:spacing w:after="0" w:line="240" w:lineRule="auto"/>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[South Africa: The report of the Meeting, including the recommendations made by Member States and Dialogue Partners, has been circulated to Member States. </w:t>
            </w:r>
          </w:p>
          <w:p w14:paraId="4B669277" w14:textId="77777777" w:rsidR="00E50C4A" w:rsidRPr="00E50C4A" w:rsidRDefault="00E50C4A" w:rsidP="00E50C4A">
            <w:pPr>
              <w:spacing w:after="0" w:line="240" w:lineRule="auto"/>
              <w:rPr>
                <w:rFonts w:ascii="Arial Narrow" w:eastAsia="Calibri" w:hAnsi="Arial Narrow" w:cs="Arial"/>
                <w:color w:val="0070C0"/>
                <w:sz w:val="24"/>
                <w:szCs w:val="24"/>
              </w:rPr>
            </w:pPr>
          </w:p>
          <w:p w14:paraId="390DC895"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COVI-19 has impacted the actual physical implementation, but work under the current MOU with AFD has commenced focusing more on online studies and projects.</w:t>
            </w:r>
          </w:p>
          <w:p w14:paraId="60D4BE70"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5C9AC55F"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Commitments by Member States and </w:t>
            </w:r>
            <w:r w:rsidRPr="00E50C4A">
              <w:rPr>
                <w:rFonts w:ascii="Arial Narrow" w:eastAsia="Calibri" w:hAnsi="Arial Narrow" w:cs="Arial"/>
                <w:color w:val="0070C0"/>
                <w:sz w:val="24"/>
                <w:szCs w:val="24"/>
              </w:rPr>
              <w:lastRenderedPageBreak/>
              <w:t xml:space="preserve">Dialogue Partners will contribute to the implementation of the WGBE Work Plan. </w:t>
            </w:r>
          </w:p>
        </w:tc>
        <w:tc>
          <w:tcPr>
            <w:tcW w:w="2409" w:type="dxa"/>
          </w:tcPr>
          <w:p w14:paraId="3892C2ED"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lastRenderedPageBreak/>
              <w:t>[South Africa: The Coordinator of the WGBE presented the Report of the First Meeting of the WGBE to CSO in June 2020.</w:t>
            </w:r>
          </w:p>
          <w:p w14:paraId="714CC9C6" w14:textId="77777777" w:rsidR="00E50C4A" w:rsidRPr="00E50C4A" w:rsidRDefault="00E50C4A" w:rsidP="00E50C4A">
            <w:pPr>
              <w:spacing w:after="0" w:line="240" w:lineRule="auto"/>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 </w:t>
            </w:r>
          </w:p>
          <w:p w14:paraId="29E59C4E"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The Coordinator has been engaging the IORA Secretariat on the further implementation of the Work Plan of the WGBE </w:t>
            </w:r>
            <w:proofErr w:type="gramStart"/>
            <w:r w:rsidRPr="00E50C4A">
              <w:rPr>
                <w:rFonts w:ascii="Arial Narrow" w:eastAsia="Calibri" w:hAnsi="Arial Narrow" w:cs="Arial"/>
                <w:color w:val="0070C0"/>
                <w:sz w:val="24"/>
                <w:szCs w:val="24"/>
              </w:rPr>
              <w:t>in light of</w:t>
            </w:r>
            <w:proofErr w:type="gramEnd"/>
            <w:r w:rsidRPr="00E50C4A">
              <w:rPr>
                <w:rFonts w:ascii="Arial Narrow" w:eastAsia="Calibri" w:hAnsi="Arial Narrow" w:cs="Arial"/>
                <w:color w:val="0070C0"/>
                <w:sz w:val="24"/>
                <w:szCs w:val="24"/>
              </w:rPr>
              <w:t xml:space="preserve"> COVID-19 and the focus on activities which do not require physical presence and travel, such as desktop analyses, data and information gathering, on-line capacity building and sharing of lessons learnt amongst others.]</w:t>
            </w:r>
          </w:p>
          <w:p w14:paraId="68AA1B0C"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60DC9CD5"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An updated WGBE Work Plan with commitments </w:t>
            </w:r>
            <w:r w:rsidRPr="00E50C4A">
              <w:rPr>
                <w:rFonts w:ascii="Arial Narrow" w:eastAsia="Calibri" w:hAnsi="Arial Narrow" w:cs="Arial"/>
                <w:sz w:val="24"/>
                <w:szCs w:val="24"/>
              </w:rPr>
              <w:lastRenderedPageBreak/>
              <w:t xml:space="preserve">from Member States and Dialogue Partners will be circulated to request them to provide updates on commitments made at the first WGBE meeting </w:t>
            </w:r>
            <w:proofErr w:type="gramStart"/>
            <w:r w:rsidRPr="00E50C4A">
              <w:rPr>
                <w:rFonts w:ascii="Arial Narrow" w:eastAsia="Calibri" w:hAnsi="Arial Narrow" w:cs="Arial"/>
                <w:sz w:val="24"/>
                <w:szCs w:val="24"/>
              </w:rPr>
              <w:t>and also</w:t>
            </w:r>
            <w:proofErr w:type="gramEnd"/>
            <w:r w:rsidRPr="00E50C4A">
              <w:rPr>
                <w:rFonts w:ascii="Arial Narrow" w:eastAsia="Calibri" w:hAnsi="Arial Narrow" w:cs="Arial"/>
                <w:sz w:val="24"/>
                <w:szCs w:val="24"/>
              </w:rPr>
              <w:t xml:space="preserve"> timelines for the projects. Member States and Dialogue Partners will also be requested to provide new commitments to host specific activities of the Work Plan. </w:t>
            </w:r>
          </w:p>
          <w:p w14:paraId="0A7992CA"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7501091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report of the 2</w:t>
            </w:r>
            <w:r w:rsidRPr="00E50C4A">
              <w:rPr>
                <w:rFonts w:ascii="Arial Narrow" w:eastAsia="Calibri" w:hAnsi="Arial Narrow" w:cs="Arial"/>
                <w:sz w:val="24"/>
                <w:szCs w:val="24"/>
                <w:vertAlign w:val="superscript"/>
              </w:rPr>
              <w:t>nd</w:t>
            </w:r>
            <w:r w:rsidRPr="00E50C4A">
              <w:rPr>
                <w:rFonts w:ascii="Arial Narrow" w:eastAsia="Calibri" w:hAnsi="Arial Narrow" w:cs="Arial"/>
                <w:sz w:val="24"/>
                <w:szCs w:val="24"/>
              </w:rPr>
              <w:t xml:space="preserve"> WGBE Meeting will also be circulated to Member States.</w:t>
            </w:r>
          </w:p>
          <w:p w14:paraId="43C618DC" w14:textId="77777777" w:rsidR="00E50C4A" w:rsidRPr="00E50C4A" w:rsidRDefault="00E50C4A" w:rsidP="00E50C4A">
            <w:pPr>
              <w:spacing w:after="0" w:line="240" w:lineRule="auto"/>
              <w:jc w:val="both"/>
              <w:rPr>
                <w:rFonts w:ascii="Arial Narrow" w:eastAsia="Calibri" w:hAnsi="Arial Narrow" w:cs="Arial"/>
                <w:color w:val="0070C0"/>
                <w:sz w:val="24"/>
                <w:szCs w:val="24"/>
              </w:rPr>
            </w:pPr>
          </w:p>
        </w:tc>
      </w:tr>
      <w:tr w:rsidR="00E50C4A" w:rsidRPr="00E50C4A" w14:paraId="313DFF00" w14:textId="77777777" w:rsidTr="00286918">
        <w:tc>
          <w:tcPr>
            <w:tcW w:w="1276" w:type="dxa"/>
            <w:shd w:val="clear" w:color="auto" w:fill="auto"/>
          </w:tcPr>
          <w:p w14:paraId="26830A9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MEDIUM-TERM</w:t>
            </w:r>
            <w:r w:rsidRPr="00E50C4A">
              <w:rPr>
                <w:rFonts w:ascii="Arial Narrow" w:eastAsia="Calibri" w:hAnsi="Arial Narrow" w:cs="Arial"/>
                <w:sz w:val="24"/>
                <w:szCs w:val="24"/>
              </w:rPr>
              <w:t xml:space="preserve"> </w:t>
            </w:r>
          </w:p>
          <w:p w14:paraId="0C3A65D4"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41.</w:t>
            </w:r>
          </w:p>
        </w:tc>
        <w:tc>
          <w:tcPr>
            <w:tcW w:w="3686" w:type="dxa"/>
            <w:shd w:val="clear" w:color="auto" w:fill="auto"/>
          </w:tcPr>
          <w:p w14:paraId="37612C1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Develop appropriate mechanisms of cooperation for sustainable development of the Blue Economy sectors, including training and capacity building programs</w:t>
            </w:r>
          </w:p>
          <w:p w14:paraId="25E633E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685" w:type="dxa"/>
          </w:tcPr>
          <w:p w14:paraId="0B62A0FB" w14:textId="77777777" w:rsidR="00E50C4A" w:rsidRPr="00E50C4A" w:rsidRDefault="00E50C4A" w:rsidP="00E50C4A">
            <w:pPr>
              <w:spacing w:after="0" w:line="240" w:lineRule="auto"/>
              <w:jc w:val="both"/>
              <w:rPr>
                <w:rFonts w:ascii="Arial Narrow" w:eastAsia="Calibri" w:hAnsi="Arial Narrow" w:cs="Arial"/>
                <w:sz w:val="24"/>
                <w:szCs w:val="24"/>
              </w:rPr>
            </w:pPr>
          </w:p>
        </w:tc>
        <w:tc>
          <w:tcPr>
            <w:tcW w:w="1276" w:type="dxa"/>
          </w:tcPr>
          <w:p w14:paraId="61C67228" w14:textId="77777777" w:rsidR="00E50C4A" w:rsidRPr="00E50C4A" w:rsidRDefault="00E50C4A" w:rsidP="00E50C4A">
            <w:pPr>
              <w:spacing w:after="0" w:line="240" w:lineRule="auto"/>
              <w:rPr>
                <w:rFonts w:ascii="Arial Narrow" w:eastAsia="Calibri" w:hAnsi="Arial Narrow" w:cs="Times New Roman"/>
                <w:b/>
                <w:color w:val="00B050"/>
                <w:sz w:val="24"/>
                <w:szCs w:val="24"/>
                <w:shd w:val="clear" w:color="auto" w:fill="FFFFFF"/>
              </w:rPr>
            </w:pPr>
          </w:p>
        </w:tc>
        <w:tc>
          <w:tcPr>
            <w:tcW w:w="1985" w:type="dxa"/>
            <w:shd w:val="clear" w:color="auto" w:fill="auto"/>
          </w:tcPr>
          <w:p w14:paraId="1516527C" w14:textId="77777777" w:rsidR="00E50C4A" w:rsidRPr="00E50C4A" w:rsidRDefault="00E50C4A" w:rsidP="00E50C4A">
            <w:pPr>
              <w:spacing w:after="0" w:line="240" w:lineRule="auto"/>
              <w:rPr>
                <w:rFonts w:ascii="Arial Narrow" w:eastAsia="Calibri" w:hAnsi="Arial Narrow" w:cs="Arial"/>
                <w:sz w:val="24"/>
                <w:szCs w:val="24"/>
              </w:rPr>
            </w:pPr>
          </w:p>
          <w:p w14:paraId="14670C62" w14:textId="77777777" w:rsidR="00E50C4A" w:rsidRPr="00E50C4A" w:rsidRDefault="00E50C4A" w:rsidP="00E50C4A">
            <w:pPr>
              <w:spacing w:after="0" w:line="240" w:lineRule="auto"/>
              <w:rPr>
                <w:rFonts w:ascii="Arial Narrow" w:eastAsia="Calibri" w:hAnsi="Arial Narrow" w:cs="Arial"/>
                <w:sz w:val="24"/>
                <w:szCs w:val="24"/>
              </w:rPr>
            </w:pPr>
          </w:p>
          <w:p w14:paraId="5052BAF5" w14:textId="77777777" w:rsidR="00E50C4A" w:rsidRPr="00E50C4A" w:rsidRDefault="00E50C4A" w:rsidP="00E50C4A">
            <w:pPr>
              <w:spacing w:after="0" w:line="240" w:lineRule="auto"/>
              <w:rPr>
                <w:rFonts w:ascii="Arial Narrow" w:eastAsia="Calibri" w:hAnsi="Arial Narrow" w:cs="Arial"/>
                <w:sz w:val="24"/>
                <w:szCs w:val="24"/>
              </w:rPr>
            </w:pPr>
          </w:p>
          <w:p w14:paraId="10DB1B0E" w14:textId="77777777" w:rsidR="00E50C4A" w:rsidRPr="00E50C4A" w:rsidRDefault="00E50C4A" w:rsidP="00E50C4A">
            <w:pPr>
              <w:spacing w:after="0" w:line="240" w:lineRule="auto"/>
              <w:rPr>
                <w:rFonts w:ascii="Arial Narrow" w:eastAsia="Calibri" w:hAnsi="Arial Narrow" w:cs="Arial"/>
                <w:sz w:val="24"/>
                <w:szCs w:val="24"/>
              </w:rPr>
            </w:pPr>
          </w:p>
          <w:p w14:paraId="40A99797" w14:textId="77777777" w:rsidR="00E50C4A" w:rsidRPr="00E50C4A" w:rsidRDefault="00E50C4A" w:rsidP="00E50C4A">
            <w:pPr>
              <w:spacing w:after="0" w:line="240" w:lineRule="auto"/>
              <w:rPr>
                <w:rFonts w:ascii="Arial Narrow" w:eastAsia="Calibri" w:hAnsi="Arial Narrow" w:cs="Arial"/>
                <w:sz w:val="24"/>
                <w:szCs w:val="24"/>
              </w:rPr>
            </w:pPr>
          </w:p>
          <w:p w14:paraId="45295BD7" w14:textId="77777777" w:rsidR="00E50C4A" w:rsidRPr="00E50C4A" w:rsidRDefault="00E50C4A" w:rsidP="00E50C4A">
            <w:pPr>
              <w:spacing w:after="0" w:line="240" w:lineRule="auto"/>
              <w:rPr>
                <w:rFonts w:ascii="Arial Narrow" w:eastAsia="Calibri" w:hAnsi="Arial Narrow" w:cs="Arial"/>
                <w:sz w:val="24"/>
                <w:szCs w:val="24"/>
                <w:lang w:val="en-US"/>
              </w:rPr>
            </w:pPr>
          </w:p>
        </w:tc>
        <w:tc>
          <w:tcPr>
            <w:tcW w:w="2409" w:type="dxa"/>
          </w:tcPr>
          <w:p w14:paraId="5EB514BB" w14:textId="77777777" w:rsidR="00E50C4A" w:rsidRPr="00E50C4A" w:rsidRDefault="00E50C4A" w:rsidP="00E50C4A">
            <w:pPr>
              <w:spacing w:after="0" w:line="240" w:lineRule="auto"/>
              <w:rPr>
                <w:rFonts w:ascii="Arial Narrow" w:eastAsia="Calibri" w:hAnsi="Arial Narrow" w:cs="Arial"/>
                <w:sz w:val="24"/>
                <w:szCs w:val="24"/>
              </w:rPr>
            </w:pPr>
          </w:p>
          <w:p w14:paraId="63E92AAA" w14:textId="77777777" w:rsidR="00E50C4A" w:rsidRPr="00E50C4A" w:rsidRDefault="00E50C4A" w:rsidP="00E50C4A">
            <w:pPr>
              <w:spacing w:after="0" w:line="240" w:lineRule="auto"/>
              <w:rPr>
                <w:rFonts w:ascii="Arial Narrow" w:eastAsia="Calibri" w:hAnsi="Arial Narrow" w:cs="Arial"/>
                <w:sz w:val="24"/>
                <w:szCs w:val="24"/>
              </w:rPr>
            </w:pPr>
          </w:p>
          <w:p w14:paraId="0316A8B5" w14:textId="77777777" w:rsidR="00E50C4A" w:rsidRPr="00E50C4A" w:rsidRDefault="00E50C4A" w:rsidP="00E50C4A">
            <w:pPr>
              <w:spacing w:after="0" w:line="240" w:lineRule="auto"/>
              <w:rPr>
                <w:rFonts w:ascii="Arial Narrow" w:eastAsia="Calibri" w:hAnsi="Arial Narrow" w:cs="Arial"/>
                <w:sz w:val="24"/>
                <w:szCs w:val="24"/>
              </w:rPr>
            </w:pPr>
          </w:p>
          <w:p w14:paraId="1752DF47" w14:textId="77777777" w:rsidR="00E50C4A" w:rsidRPr="00E50C4A" w:rsidRDefault="00E50C4A" w:rsidP="00E50C4A">
            <w:pPr>
              <w:spacing w:after="0" w:line="240" w:lineRule="auto"/>
              <w:rPr>
                <w:rFonts w:ascii="Arial Narrow" w:eastAsia="Calibri" w:hAnsi="Arial Narrow" w:cs="Arial"/>
                <w:sz w:val="24"/>
                <w:szCs w:val="24"/>
              </w:rPr>
            </w:pPr>
          </w:p>
          <w:p w14:paraId="614C711F" w14:textId="77777777" w:rsidR="00E50C4A" w:rsidRPr="00E50C4A" w:rsidRDefault="00E50C4A" w:rsidP="00E50C4A">
            <w:pPr>
              <w:spacing w:after="0" w:line="240" w:lineRule="auto"/>
              <w:rPr>
                <w:rFonts w:ascii="Arial Narrow" w:eastAsia="Calibri" w:hAnsi="Arial Narrow" w:cs="Arial"/>
                <w:sz w:val="24"/>
                <w:szCs w:val="24"/>
              </w:rPr>
            </w:pPr>
          </w:p>
          <w:p w14:paraId="4C9CAA4C"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67FC914C" w14:textId="77777777" w:rsidTr="00286918">
        <w:tc>
          <w:tcPr>
            <w:tcW w:w="1276" w:type="dxa"/>
            <w:shd w:val="clear" w:color="auto" w:fill="auto"/>
          </w:tcPr>
          <w:p w14:paraId="326C713A"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054089D4"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17F42FA2"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IORA Blue Carbon Hub Early Career Visiting Scientist programme</w:t>
            </w:r>
          </w:p>
        </w:tc>
        <w:tc>
          <w:tcPr>
            <w:tcW w:w="1276" w:type="dxa"/>
          </w:tcPr>
          <w:p w14:paraId="0DD4146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1C1E5509" w14:textId="77777777" w:rsidR="00E50C4A" w:rsidRPr="00E50C4A" w:rsidRDefault="00E50C4A" w:rsidP="00E50C4A">
            <w:pPr>
              <w:spacing w:after="0" w:line="240" w:lineRule="auto"/>
              <w:jc w:val="both"/>
              <w:rPr>
                <w:rFonts w:ascii="Arial Narrow" w:eastAsia="Calibri" w:hAnsi="Arial Narrow" w:cs="Arial"/>
                <w:sz w:val="24"/>
                <w:szCs w:val="24"/>
              </w:rPr>
            </w:pPr>
          </w:p>
        </w:tc>
        <w:tc>
          <w:tcPr>
            <w:tcW w:w="2409" w:type="dxa"/>
          </w:tcPr>
          <w:p w14:paraId="52B0E98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0070C0"/>
                <w:sz w:val="24"/>
                <w:szCs w:val="24"/>
              </w:rPr>
              <w:t>[Australia: A second Visiting Scientist Program will be advertised once the COVID-19 situation improves].</w:t>
            </w:r>
          </w:p>
        </w:tc>
      </w:tr>
      <w:tr w:rsidR="00E50C4A" w:rsidRPr="00E50C4A" w14:paraId="2BFE2CDE" w14:textId="77777777" w:rsidTr="00286918">
        <w:tc>
          <w:tcPr>
            <w:tcW w:w="1276" w:type="dxa"/>
            <w:shd w:val="clear" w:color="auto" w:fill="auto"/>
          </w:tcPr>
          <w:p w14:paraId="5F5F10F6"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5D1A8CF9"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5E9F23F7"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Think tank’ meeting related to Blue Carbon Ecosystems, Bangladesh, 2020</w:t>
            </w:r>
          </w:p>
        </w:tc>
        <w:tc>
          <w:tcPr>
            <w:tcW w:w="1276" w:type="dxa"/>
          </w:tcPr>
          <w:p w14:paraId="1A33B01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4BF6673F" w14:textId="77777777" w:rsidR="00E50C4A" w:rsidRPr="00E50C4A" w:rsidRDefault="00E50C4A" w:rsidP="00E50C4A">
            <w:pPr>
              <w:spacing w:after="0" w:line="240" w:lineRule="auto"/>
              <w:rPr>
                <w:rFonts w:ascii="Arial Narrow" w:eastAsia="Calibri" w:hAnsi="Arial Narrow" w:cs="Arial"/>
                <w:sz w:val="24"/>
                <w:szCs w:val="24"/>
              </w:rPr>
            </w:pPr>
          </w:p>
        </w:tc>
        <w:tc>
          <w:tcPr>
            <w:tcW w:w="2409" w:type="dxa"/>
          </w:tcPr>
          <w:p w14:paraId="46E3CB61"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second of the IORA Blue Carbon Hub “think tank” series</w:t>
            </w:r>
            <w:r w:rsidRPr="00E50C4A">
              <w:rPr>
                <w:rFonts w:ascii="Calibri" w:eastAsia="Calibri" w:hAnsi="Calibri" w:cs="Times New Roman"/>
              </w:rPr>
              <w:t xml:space="preserve"> on “</w:t>
            </w:r>
            <w:r w:rsidRPr="00E50C4A">
              <w:rPr>
                <w:rFonts w:ascii="Arial Narrow" w:eastAsia="Calibri" w:hAnsi="Arial Narrow" w:cs="Arial"/>
                <w:sz w:val="24"/>
                <w:szCs w:val="24"/>
              </w:rPr>
              <w:t>Nature-based Solutions for Coastal Risk Reduction” will be co-hosted by IORA Blue Carbon Hub (Australia) and the Institute for Water Modelling (Bangladesh), in collaboration with the IORA Secretariat and the Ministry of Foreign Affairs, Dhaka on 25-27 May 2021.</w:t>
            </w:r>
          </w:p>
        </w:tc>
      </w:tr>
      <w:tr w:rsidR="00E50C4A" w:rsidRPr="00E50C4A" w14:paraId="591E69F9" w14:textId="77777777" w:rsidTr="00286918">
        <w:tc>
          <w:tcPr>
            <w:tcW w:w="1276" w:type="dxa"/>
            <w:shd w:val="clear" w:color="auto" w:fill="auto"/>
          </w:tcPr>
          <w:p w14:paraId="510C1850"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580DA2D5"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1E2CA331"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bCs/>
                <w:sz w:val="24"/>
                <w:szCs w:val="24"/>
              </w:rPr>
              <w:t>Guarding against sea oil spills for a secure and sustainable Indian ocean Region, TBA, Comoros, ISDP</w:t>
            </w:r>
          </w:p>
        </w:tc>
        <w:tc>
          <w:tcPr>
            <w:tcW w:w="1276" w:type="dxa"/>
          </w:tcPr>
          <w:p w14:paraId="317D522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Process</w:t>
            </w:r>
          </w:p>
        </w:tc>
        <w:tc>
          <w:tcPr>
            <w:tcW w:w="1985" w:type="dxa"/>
            <w:shd w:val="clear" w:color="auto" w:fill="auto"/>
          </w:tcPr>
          <w:p w14:paraId="2FC5D40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To be provided by Comoros </w:t>
            </w:r>
          </w:p>
        </w:tc>
        <w:tc>
          <w:tcPr>
            <w:tcW w:w="2409" w:type="dxa"/>
          </w:tcPr>
          <w:p w14:paraId="5364B27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Comoros to present proposal at the upcoming IORA Committee of Senior Officials (CSO)</w:t>
            </w:r>
            <w:r w:rsidRPr="00E50C4A">
              <w:rPr>
                <w:rFonts w:ascii="Arial Narrow" w:eastAsia="Calibri" w:hAnsi="Arial Narrow" w:cs="Arial"/>
                <w:sz w:val="24"/>
                <w:szCs w:val="24"/>
                <w:lang w:val="en-US"/>
              </w:rPr>
              <w:t>.</w:t>
            </w:r>
          </w:p>
        </w:tc>
      </w:tr>
      <w:tr w:rsidR="00E50C4A" w:rsidRPr="00E50C4A" w14:paraId="6FFD41BD" w14:textId="77777777" w:rsidTr="00286918">
        <w:tc>
          <w:tcPr>
            <w:tcW w:w="1276" w:type="dxa"/>
            <w:shd w:val="clear" w:color="auto" w:fill="auto"/>
          </w:tcPr>
          <w:p w14:paraId="7ED455E3"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32EFDCE7"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36FA521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Workshop on the Impacts of Climate Change on the Marine Environment for IORA Countries in Kish Island, Islamic Republic of Iran (RCSTT)</w:t>
            </w:r>
          </w:p>
          <w:p w14:paraId="3C2B79AB" w14:textId="77777777" w:rsidR="00E50C4A" w:rsidRPr="00E50C4A" w:rsidRDefault="00E50C4A" w:rsidP="00E50C4A">
            <w:pPr>
              <w:spacing w:after="0" w:line="240" w:lineRule="auto"/>
              <w:jc w:val="both"/>
              <w:rPr>
                <w:rFonts w:ascii="Arial Narrow" w:eastAsia="Calibri" w:hAnsi="Arial Narrow" w:cs="Arial"/>
                <w:sz w:val="24"/>
                <w:szCs w:val="24"/>
              </w:rPr>
            </w:pPr>
          </w:p>
          <w:p w14:paraId="6AE77BFF"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Secretariat has received the revised documents from the RSCTT for a virtual Workshop Series on Effects of Climate Change on the Indian Ocean Marine Environment, which will focus on the effects of climate change on the physical, chemical, </w:t>
            </w:r>
            <w:proofErr w:type="gramStart"/>
            <w:r w:rsidRPr="00E50C4A">
              <w:rPr>
                <w:rFonts w:ascii="Arial Narrow" w:eastAsia="Calibri" w:hAnsi="Arial Narrow" w:cs="Arial"/>
                <w:sz w:val="24"/>
                <w:szCs w:val="24"/>
              </w:rPr>
              <w:t>biological</w:t>
            </w:r>
            <w:proofErr w:type="gramEnd"/>
            <w:r w:rsidRPr="00E50C4A">
              <w:rPr>
                <w:rFonts w:ascii="Arial Narrow" w:eastAsia="Calibri" w:hAnsi="Arial Narrow" w:cs="Arial"/>
                <w:sz w:val="24"/>
                <w:szCs w:val="24"/>
              </w:rPr>
              <w:t xml:space="preserve"> and meteorological properties of the Indian </w:t>
            </w:r>
            <w:r w:rsidRPr="00E50C4A">
              <w:rPr>
                <w:rFonts w:ascii="Arial Narrow" w:eastAsia="Calibri" w:hAnsi="Arial Narrow" w:cs="Arial"/>
                <w:sz w:val="24"/>
                <w:szCs w:val="24"/>
              </w:rPr>
              <w:lastRenderedPageBreak/>
              <w:t>Ocean and adjacent seas. The workshops will aim to bring together scientists and policymakers with an interest in climate change and marine environments. The first of the Workshop series entitled “Webinar on The Effects of Climate Change on the Indian Ocean Marine Environment” will be held on 10 May 2021</w:t>
            </w:r>
          </w:p>
        </w:tc>
        <w:tc>
          <w:tcPr>
            <w:tcW w:w="1276" w:type="dxa"/>
          </w:tcPr>
          <w:p w14:paraId="4D8CCE8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Process</w:t>
            </w:r>
          </w:p>
        </w:tc>
        <w:tc>
          <w:tcPr>
            <w:tcW w:w="1985" w:type="dxa"/>
            <w:shd w:val="clear" w:color="auto" w:fill="auto"/>
          </w:tcPr>
          <w:p w14:paraId="2DDC430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 RCSTT will provide the outcomes of the webinar that will be shared with Member States and Dialogue Partners</w:t>
            </w:r>
          </w:p>
        </w:tc>
        <w:tc>
          <w:tcPr>
            <w:tcW w:w="2409" w:type="dxa"/>
          </w:tcPr>
          <w:p w14:paraId="760319A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documents from RSCTT have been sent to MS and DPs for nomination of participants to the event</w:t>
            </w:r>
          </w:p>
        </w:tc>
      </w:tr>
      <w:tr w:rsidR="00E50C4A" w:rsidRPr="00E50C4A" w14:paraId="7CAEF5BB" w14:textId="77777777" w:rsidTr="00286918">
        <w:tc>
          <w:tcPr>
            <w:tcW w:w="1276" w:type="dxa"/>
            <w:shd w:val="clear" w:color="auto" w:fill="auto"/>
          </w:tcPr>
          <w:p w14:paraId="61CFD08A"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7C803916"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5E1B03F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Fourth IORA Ministerial Blue Economy Conference (BEC-IV), 2020 – Sri Lanka indicated willingness to host the BEC-IV in 2021.</w:t>
            </w:r>
          </w:p>
          <w:p w14:paraId="4D74080D" w14:textId="77777777" w:rsidR="00E50C4A" w:rsidRPr="00E50C4A" w:rsidRDefault="00E50C4A" w:rsidP="00E50C4A">
            <w:pPr>
              <w:spacing w:after="0" w:line="240" w:lineRule="auto"/>
              <w:rPr>
                <w:rFonts w:ascii="Arial Narrow" w:eastAsia="Calibri" w:hAnsi="Arial Narrow" w:cs="Arial"/>
                <w:sz w:val="24"/>
                <w:szCs w:val="24"/>
              </w:rPr>
            </w:pPr>
          </w:p>
          <w:p w14:paraId="7765B515" w14:textId="77777777" w:rsidR="00E50C4A" w:rsidRPr="00E50C4A" w:rsidRDefault="00E50C4A" w:rsidP="00E50C4A">
            <w:pPr>
              <w:spacing w:after="0" w:line="240" w:lineRule="auto"/>
              <w:rPr>
                <w:rFonts w:ascii="Arial Narrow" w:eastAsia="Calibri" w:hAnsi="Arial Narrow" w:cs="Arial"/>
                <w:sz w:val="24"/>
                <w:szCs w:val="24"/>
              </w:rPr>
            </w:pPr>
          </w:p>
        </w:tc>
        <w:tc>
          <w:tcPr>
            <w:tcW w:w="1276" w:type="dxa"/>
          </w:tcPr>
          <w:p w14:paraId="13E0E91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365A873F"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Sri Lanka has informed the Secretariat that a concept note is being prepared and the same will be circulated in due course</w:t>
            </w:r>
          </w:p>
        </w:tc>
        <w:tc>
          <w:tcPr>
            <w:tcW w:w="2409" w:type="dxa"/>
          </w:tcPr>
          <w:p w14:paraId="4A0353B4"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 The concept note, upon receipt, will be circulated to Member States for consideration.</w:t>
            </w:r>
          </w:p>
        </w:tc>
      </w:tr>
      <w:tr w:rsidR="00E50C4A" w:rsidRPr="00E50C4A" w14:paraId="36BC1973" w14:textId="77777777" w:rsidTr="00286918">
        <w:tc>
          <w:tcPr>
            <w:tcW w:w="1276" w:type="dxa"/>
            <w:shd w:val="clear" w:color="auto" w:fill="auto"/>
          </w:tcPr>
          <w:p w14:paraId="5F1602DD"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6A78C2E8"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35DA2A5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Collaboration with Institutions:</w:t>
            </w:r>
          </w:p>
          <w:p w14:paraId="0D96AF8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MoU between IORA and IOC-UNESCO has been sent to Member States for their comments.</w:t>
            </w:r>
          </w:p>
        </w:tc>
        <w:tc>
          <w:tcPr>
            <w:tcW w:w="1276" w:type="dxa"/>
          </w:tcPr>
          <w:p w14:paraId="68D7E3A5"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3D450D7A" w14:textId="77777777" w:rsidR="00E50C4A" w:rsidRPr="00E50C4A" w:rsidRDefault="00E50C4A" w:rsidP="00E50C4A">
            <w:pPr>
              <w:spacing w:after="0" w:line="240" w:lineRule="auto"/>
              <w:rPr>
                <w:rFonts w:ascii="Arial Narrow" w:eastAsia="Calibri" w:hAnsi="Arial Narrow" w:cs="Arial"/>
                <w:sz w:val="24"/>
                <w:szCs w:val="24"/>
              </w:rPr>
            </w:pPr>
          </w:p>
        </w:tc>
        <w:tc>
          <w:tcPr>
            <w:tcW w:w="1985" w:type="dxa"/>
            <w:shd w:val="clear" w:color="auto" w:fill="auto"/>
          </w:tcPr>
          <w:p w14:paraId="1D22E7A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IOC-UNESCO MOU was re-circulated to Member States following some revisions on the same by IOC-UNESCO. Additional inputs from MS have been sent to IOC-UNESCO for consideration.</w:t>
            </w:r>
          </w:p>
          <w:p w14:paraId="5F1E8FF8" w14:textId="77777777" w:rsidR="00E50C4A" w:rsidRPr="00E50C4A" w:rsidRDefault="00E50C4A" w:rsidP="00E50C4A">
            <w:pPr>
              <w:spacing w:after="0" w:line="240" w:lineRule="auto"/>
              <w:rPr>
                <w:rFonts w:ascii="Arial Narrow" w:eastAsia="Calibri" w:hAnsi="Arial Narrow" w:cs="Arial"/>
                <w:sz w:val="24"/>
                <w:szCs w:val="24"/>
              </w:rPr>
            </w:pPr>
          </w:p>
          <w:p w14:paraId="3285F8CF" w14:textId="77777777" w:rsidR="00E50C4A" w:rsidRPr="00E50C4A" w:rsidRDefault="00E50C4A" w:rsidP="00E50C4A">
            <w:pPr>
              <w:spacing w:after="0" w:line="240" w:lineRule="auto"/>
              <w:rPr>
                <w:rFonts w:ascii="Arial Narrow" w:eastAsia="Calibri" w:hAnsi="Arial Narrow" w:cs="Arial"/>
                <w:sz w:val="24"/>
                <w:szCs w:val="24"/>
              </w:rPr>
            </w:pPr>
          </w:p>
          <w:p w14:paraId="58A6DD43" w14:textId="77777777" w:rsidR="00E50C4A" w:rsidRPr="00E50C4A" w:rsidRDefault="00E50C4A" w:rsidP="00E50C4A">
            <w:pPr>
              <w:spacing w:after="0" w:line="240" w:lineRule="auto"/>
              <w:rPr>
                <w:rFonts w:ascii="Arial Narrow" w:eastAsia="Calibri" w:hAnsi="Arial Narrow" w:cs="Arial"/>
                <w:sz w:val="24"/>
                <w:szCs w:val="24"/>
              </w:rPr>
            </w:pPr>
          </w:p>
        </w:tc>
        <w:tc>
          <w:tcPr>
            <w:tcW w:w="2409" w:type="dxa"/>
          </w:tcPr>
          <w:p w14:paraId="148338CC"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finalised MOU will be circulated to Member States prior to signature.</w:t>
            </w:r>
          </w:p>
          <w:p w14:paraId="09269B57" w14:textId="77777777" w:rsidR="00E50C4A" w:rsidRPr="00E50C4A" w:rsidRDefault="00E50C4A" w:rsidP="00E50C4A">
            <w:pPr>
              <w:spacing w:after="0" w:line="240" w:lineRule="auto"/>
              <w:jc w:val="both"/>
              <w:rPr>
                <w:rFonts w:ascii="Arial Narrow" w:eastAsia="Calibri" w:hAnsi="Arial Narrow" w:cs="Arial"/>
                <w:sz w:val="24"/>
                <w:szCs w:val="24"/>
              </w:rPr>
            </w:pPr>
          </w:p>
          <w:p w14:paraId="2922190C" w14:textId="77777777" w:rsidR="00E50C4A" w:rsidRPr="00E50C4A" w:rsidRDefault="00E50C4A" w:rsidP="00E50C4A">
            <w:pPr>
              <w:spacing w:after="0" w:line="240" w:lineRule="auto"/>
              <w:jc w:val="both"/>
              <w:rPr>
                <w:rFonts w:ascii="Arial Narrow" w:eastAsia="Calibri" w:hAnsi="Arial Narrow" w:cs="Arial"/>
                <w:sz w:val="24"/>
                <w:szCs w:val="24"/>
              </w:rPr>
            </w:pPr>
          </w:p>
          <w:p w14:paraId="1C279CEE"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 </w:t>
            </w:r>
          </w:p>
        </w:tc>
      </w:tr>
      <w:tr w:rsidR="00E50C4A" w:rsidRPr="00E50C4A" w14:paraId="40D5F4EB" w14:textId="77777777" w:rsidTr="00286918">
        <w:tc>
          <w:tcPr>
            <w:tcW w:w="1276" w:type="dxa"/>
            <w:shd w:val="clear" w:color="auto" w:fill="auto"/>
          </w:tcPr>
          <w:p w14:paraId="69291316"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67CE29AD"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6B21C742"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MoU between IORA and International Seabed Authority (ISA) has been sent to Member States for their comments.</w:t>
            </w:r>
          </w:p>
        </w:tc>
        <w:tc>
          <w:tcPr>
            <w:tcW w:w="1276" w:type="dxa"/>
          </w:tcPr>
          <w:p w14:paraId="09E6210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5C8D81F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IORA-ISA MOU was tabled at the last ISA Council and is under finalisation and was </w:t>
            </w:r>
          </w:p>
          <w:p w14:paraId="3BC02066" w14:textId="77777777" w:rsidR="00E50C4A" w:rsidRPr="00E50C4A" w:rsidRDefault="00E50C4A" w:rsidP="00E50C4A">
            <w:pPr>
              <w:spacing w:after="0" w:line="240" w:lineRule="auto"/>
              <w:jc w:val="both"/>
              <w:rPr>
                <w:rFonts w:ascii="Arial Narrow" w:eastAsia="Calibri" w:hAnsi="Arial Narrow" w:cs="Arial"/>
                <w:sz w:val="24"/>
                <w:szCs w:val="24"/>
              </w:rPr>
            </w:pPr>
          </w:p>
        </w:tc>
        <w:tc>
          <w:tcPr>
            <w:tcW w:w="2409" w:type="dxa"/>
          </w:tcPr>
          <w:p w14:paraId="54A7B4F5"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 ISA to inform the Secretariat on the signing of the MOU</w:t>
            </w:r>
          </w:p>
        </w:tc>
      </w:tr>
      <w:tr w:rsidR="00E50C4A" w:rsidRPr="00E50C4A" w14:paraId="5B51AE7C" w14:textId="77777777" w:rsidTr="00286918">
        <w:tc>
          <w:tcPr>
            <w:tcW w:w="1276" w:type="dxa"/>
            <w:shd w:val="clear" w:color="auto" w:fill="auto"/>
          </w:tcPr>
          <w:p w14:paraId="6B21B402"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0703AC5D"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32F8142C"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Possibility of an MOU between IORA and World Bank.</w:t>
            </w:r>
          </w:p>
          <w:p w14:paraId="722AB226" w14:textId="77777777" w:rsidR="00E50C4A" w:rsidRPr="00E50C4A" w:rsidRDefault="00E50C4A" w:rsidP="00E50C4A">
            <w:pPr>
              <w:spacing w:after="0" w:line="240" w:lineRule="auto"/>
              <w:jc w:val="both"/>
              <w:rPr>
                <w:rFonts w:ascii="Arial Narrow" w:eastAsia="Calibri" w:hAnsi="Arial Narrow" w:cs="Arial"/>
                <w:sz w:val="24"/>
                <w:szCs w:val="24"/>
              </w:rPr>
            </w:pPr>
          </w:p>
          <w:p w14:paraId="6B0157A9"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color w:val="0070C0"/>
                <w:sz w:val="24"/>
                <w:szCs w:val="24"/>
                <w:highlight w:val="yellow"/>
              </w:rPr>
              <w:t>[Comment from Australia: “Australia would welcome clarity on the possibility of an MOU between IORA and the World Bank.”]</w:t>
            </w:r>
          </w:p>
        </w:tc>
        <w:tc>
          <w:tcPr>
            <w:tcW w:w="1276" w:type="dxa"/>
          </w:tcPr>
          <w:p w14:paraId="2D8CD1F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0E6026BC"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Secretariat has sent the draft MOU to the Chair of the WGBE for advice on the way forward.</w:t>
            </w:r>
          </w:p>
          <w:p w14:paraId="19BAB5A5" w14:textId="77777777" w:rsidR="00E50C4A" w:rsidRPr="00E50C4A" w:rsidRDefault="00E50C4A" w:rsidP="00E50C4A">
            <w:pPr>
              <w:spacing w:after="0" w:line="240" w:lineRule="auto"/>
              <w:jc w:val="both"/>
              <w:rPr>
                <w:rFonts w:ascii="Arial Narrow" w:eastAsia="Calibri" w:hAnsi="Arial Narrow" w:cs="Arial"/>
                <w:sz w:val="24"/>
                <w:szCs w:val="24"/>
              </w:rPr>
            </w:pPr>
          </w:p>
          <w:p w14:paraId="2AD72906"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Second WGBE Meeting discussed on the </w:t>
            </w:r>
            <w:proofErr w:type="spellStart"/>
            <w:r w:rsidRPr="00E50C4A">
              <w:rPr>
                <w:rFonts w:ascii="Arial Narrow" w:eastAsia="Calibri" w:hAnsi="Arial Narrow" w:cs="Arial"/>
                <w:sz w:val="24"/>
                <w:szCs w:val="24"/>
              </w:rPr>
              <w:t>the</w:t>
            </w:r>
            <w:proofErr w:type="spellEnd"/>
            <w:r w:rsidRPr="00E50C4A">
              <w:rPr>
                <w:rFonts w:ascii="Arial Narrow" w:eastAsia="Calibri" w:hAnsi="Arial Narrow" w:cs="Arial"/>
                <w:sz w:val="24"/>
                <w:szCs w:val="24"/>
              </w:rPr>
              <w:t xml:space="preserve"> Letter of Intent between IORA, SACEP and Parley on the project on “Plastic Free Rivers and Seas for Nations of the Indian Ocean Rim” and it was.</w:t>
            </w:r>
            <w:r w:rsidRPr="00E50C4A">
              <w:rPr>
                <w:rFonts w:ascii="Calibri" w:eastAsia="Calibri" w:hAnsi="Calibri" w:cs="Times New Roman"/>
              </w:rPr>
              <w:t xml:space="preserve"> </w:t>
            </w:r>
            <w:r w:rsidRPr="00E50C4A">
              <w:rPr>
                <w:rFonts w:ascii="Arial Narrow" w:eastAsia="Calibri" w:hAnsi="Arial Narrow" w:cs="Arial"/>
                <w:sz w:val="24"/>
                <w:szCs w:val="24"/>
              </w:rPr>
              <w:t xml:space="preserve">suggested that engagement be done between the IORA and the World Bank directly. The establishment of an overarching MOU could be explored and be signed, whereby projects </w:t>
            </w:r>
            <w:r w:rsidRPr="00E50C4A">
              <w:rPr>
                <w:rFonts w:ascii="Arial Narrow" w:eastAsia="Calibri" w:hAnsi="Arial Narrow" w:cs="Arial"/>
                <w:sz w:val="24"/>
                <w:szCs w:val="24"/>
              </w:rPr>
              <w:lastRenderedPageBreak/>
              <w:t>could be carried out under this MOU</w:t>
            </w:r>
          </w:p>
        </w:tc>
        <w:tc>
          <w:tcPr>
            <w:tcW w:w="2409" w:type="dxa"/>
          </w:tcPr>
          <w:p w14:paraId="1B4D99DB"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lastRenderedPageBreak/>
              <w:t>The IORA Secretariat to directly engage with the World Bank and explore the possibility of an overarching MOU.</w:t>
            </w:r>
          </w:p>
          <w:p w14:paraId="0B1435C3"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215F2D18" w14:textId="77777777" w:rsidR="00E50C4A" w:rsidRPr="00E50C4A" w:rsidRDefault="00E50C4A" w:rsidP="00E50C4A">
            <w:pPr>
              <w:spacing w:after="0" w:line="240" w:lineRule="auto"/>
              <w:jc w:val="both"/>
              <w:rPr>
                <w:rFonts w:ascii="Arial Narrow" w:eastAsia="Calibri" w:hAnsi="Arial Narrow" w:cs="Arial"/>
                <w:sz w:val="24"/>
                <w:szCs w:val="24"/>
              </w:rPr>
            </w:pPr>
          </w:p>
        </w:tc>
      </w:tr>
      <w:tr w:rsidR="00E50C4A" w:rsidRPr="00E50C4A" w14:paraId="7ECCD6FF" w14:textId="77777777" w:rsidTr="00286918">
        <w:tc>
          <w:tcPr>
            <w:tcW w:w="1276" w:type="dxa"/>
            <w:shd w:val="clear" w:color="auto" w:fill="auto"/>
          </w:tcPr>
          <w:p w14:paraId="679FB0CC" w14:textId="77777777" w:rsidR="00E50C4A" w:rsidRPr="00E50C4A" w:rsidRDefault="00E50C4A" w:rsidP="00E50C4A">
            <w:pPr>
              <w:spacing w:after="0" w:line="240" w:lineRule="auto"/>
              <w:rPr>
                <w:rFonts w:ascii="Arial Narrow" w:eastAsia="Calibri" w:hAnsi="Arial Narrow" w:cs="Arial"/>
                <w:b/>
                <w:sz w:val="24"/>
                <w:szCs w:val="24"/>
              </w:rPr>
            </w:pPr>
          </w:p>
        </w:tc>
        <w:tc>
          <w:tcPr>
            <w:tcW w:w="3686" w:type="dxa"/>
            <w:shd w:val="clear" w:color="auto" w:fill="auto"/>
          </w:tcPr>
          <w:p w14:paraId="744E7592" w14:textId="77777777" w:rsidR="00E50C4A" w:rsidRPr="00E50C4A" w:rsidRDefault="00E50C4A" w:rsidP="00E50C4A">
            <w:pPr>
              <w:spacing w:after="0" w:line="240" w:lineRule="auto"/>
              <w:rPr>
                <w:rFonts w:ascii="Arial Narrow" w:eastAsia="Calibri" w:hAnsi="Arial Narrow" w:cs="Arial"/>
                <w:sz w:val="24"/>
                <w:szCs w:val="24"/>
              </w:rPr>
            </w:pPr>
          </w:p>
        </w:tc>
        <w:tc>
          <w:tcPr>
            <w:tcW w:w="3685" w:type="dxa"/>
          </w:tcPr>
          <w:p w14:paraId="01015EB9"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Collaboration with the Indian Ocean Commission (IOC)</w:t>
            </w:r>
          </w:p>
          <w:p w14:paraId="2C9B9C46" w14:textId="77777777" w:rsidR="00E50C4A" w:rsidRPr="00E50C4A" w:rsidRDefault="00E50C4A" w:rsidP="00E50C4A">
            <w:pPr>
              <w:spacing w:after="0" w:line="240" w:lineRule="auto"/>
              <w:jc w:val="both"/>
              <w:rPr>
                <w:rFonts w:ascii="Arial Narrow" w:eastAsia="Calibri" w:hAnsi="Arial Narrow" w:cs="Arial"/>
                <w:sz w:val="24"/>
                <w:szCs w:val="24"/>
              </w:rPr>
            </w:pPr>
          </w:p>
          <w:p w14:paraId="68C704B1"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Times New Roman"/>
                <w:sz w:val="24"/>
                <w:szCs w:val="24"/>
                <w:lang w:val="en-US"/>
              </w:rPr>
              <w:t xml:space="preserve">The Secretariat recently had two meetings with IOC and the two Secretary-Generals (IORA and IOC) met as well. The </w:t>
            </w:r>
            <w:r w:rsidRPr="00E50C4A">
              <w:rPr>
                <w:rFonts w:ascii="Arial Narrow" w:eastAsia="Calibri" w:hAnsi="Arial Narrow" w:cs="Arial"/>
                <w:sz w:val="24"/>
                <w:szCs w:val="24"/>
              </w:rPr>
              <w:t xml:space="preserve">Secretariat prepared a Concept Note on IORA-IOC collaboration and presented it at the last CSO Meeting in December 2020. The CSO endorsed </w:t>
            </w:r>
            <w:proofErr w:type="gramStart"/>
            <w:r w:rsidRPr="00E50C4A">
              <w:rPr>
                <w:rFonts w:ascii="Arial Narrow" w:eastAsia="Calibri" w:hAnsi="Arial Narrow" w:cs="Arial"/>
                <w:sz w:val="24"/>
                <w:szCs w:val="24"/>
              </w:rPr>
              <w:t>the  approaches</w:t>
            </w:r>
            <w:proofErr w:type="gramEnd"/>
            <w:r w:rsidRPr="00E50C4A">
              <w:rPr>
                <w:rFonts w:ascii="Arial Narrow" w:eastAsia="Calibri" w:hAnsi="Arial Narrow" w:cs="Arial"/>
                <w:sz w:val="24"/>
                <w:szCs w:val="24"/>
              </w:rPr>
              <w:t xml:space="preserve"> made by the Secretariat including to have an MOU.</w:t>
            </w:r>
          </w:p>
        </w:tc>
        <w:tc>
          <w:tcPr>
            <w:tcW w:w="1276" w:type="dxa"/>
          </w:tcPr>
          <w:p w14:paraId="360BE8C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85" w:type="dxa"/>
            <w:shd w:val="clear" w:color="auto" w:fill="auto"/>
          </w:tcPr>
          <w:p w14:paraId="01EE272A"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At the First Meeting of WGBE, it was recommended to explore collaboration with the Indian Ocean Commission to avoid duplication of projects.</w:t>
            </w:r>
          </w:p>
        </w:tc>
        <w:tc>
          <w:tcPr>
            <w:tcW w:w="2409" w:type="dxa"/>
          </w:tcPr>
          <w:p w14:paraId="286115F4"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Chair of the WGBE to provide more information on this matter. </w:t>
            </w:r>
          </w:p>
          <w:p w14:paraId="2F94051D" w14:textId="77777777" w:rsidR="00E50C4A" w:rsidRPr="00E50C4A" w:rsidRDefault="00E50C4A" w:rsidP="00E50C4A">
            <w:pPr>
              <w:spacing w:after="0" w:line="240" w:lineRule="auto"/>
              <w:jc w:val="both"/>
              <w:rPr>
                <w:rFonts w:ascii="Arial Narrow" w:eastAsia="Calibri" w:hAnsi="Arial Narrow" w:cs="Arial"/>
                <w:sz w:val="24"/>
                <w:szCs w:val="24"/>
              </w:rPr>
            </w:pPr>
          </w:p>
          <w:p w14:paraId="5C95015A"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[South Africa: The Coordinator of the WGBE discussed the modalities of the implementation of the WGBE Work Plan with the IORA Secretariat </w:t>
            </w:r>
            <w:proofErr w:type="gramStart"/>
            <w:r w:rsidRPr="00E50C4A">
              <w:rPr>
                <w:rFonts w:ascii="Arial Narrow" w:eastAsia="Calibri" w:hAnsi="Arial Narrow" w:cs="Arial"/>
                <w:color w:val="0070C0"/>
                <w:sz w:val="24"/>
                <w:szCs w:val="24"/>
              </w:rPr>
              <w:t>in light of</w:t>
            </w:r>
            <w:proofErr w:type="gramEnd"/>
            <w:r w:rsidRPr="00E50C4A">
              <w:rPr>
                <w:rFonts w:ascii="Arial Narrow" w:eastAsia="Calibri" w:hAnsi="Arial Narrow" w:cs="Arial"/>
                <w:color w:val="0070C0"/>
                <w:sz w:val="24"/>
                <w:szCs w:val="24"/>
              </w:rPr>
              <w:t xml:space="preserve"> COVID-19.</w:t>
            </w:r>
          </w:p>
          <w:p w14:paraId="5B61AF0A"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4D84E83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color w:val="0070C0"/>
                <w:sz w:val="24"/>
                <w:szCs w:val="24"/>
              </w:rPr>
              <w:t>As per the commitments from Member States and Dialogue Partners, specific initiatives will be focus for implementation.]</w:t>
            </w:r>
          </w:p>
        </w:tc>
      </w:tr>
      <w:tr w:rsidR="00E50C4A" w:rsidRPr="00E50C4A" w14:paraId="22E69D60" w14:textId="77777777" w:rsidTr="00286918">
        <w:tc>
          <w:tcPr>
            <w:tcW w:w="1276" w:type="dxa"/>
            <w:shd w:val="clear" w:color="auto" w:fill="auto"/>
          </w:tcPr>
          <w:p w14:paraId="1360F91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LONG-TERM</w:t>
            </w:r>
            <w:r w:rsidRPr="00E50C4A">
              <w:rPr>
                <w:rFonts w:ascii="Arial Narrow" w:eastAsia="Calibri" w:hAnsi="Arial Narrow" w:cs="Arial"/>
                <w:sz w:val="24"/>
                <w:szCs w:val="24"/>
              </w:rPr>
              <w:t xml:space="preserve"> </w:t>
            </w:r>
          </w:p>
          <w:p w14:paraId="0A418669"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42.</w:t>
            </w:r>
          </w:p>
        </w:tc>
        <w:tc>
          <w:tcPr>
            <w:tcW w:w="3686" w:type="dxa"/>
            <w:shd w:val="clear" w:color="auto" w:fill="auto"/>
          </w:tcPr>
          <w:p w14:paraId="0ECE187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Improve livelihoods of coastal communities through capacity building programs</w:t>
            </w:r>
          </w:p>
          <w:p w14:paraId="138CD75C"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685" w:type="dxa"/>
          </w:tcPr>
          <w:p w14:paraId="1D2EA74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implementation of the WGBE work plan would contribute to achieving this objective. Ways of implementing the WGBE Work Plan has been discussed at the First Meeting of the WGBE and there has been several recommendations and commitments from Member States and Dialogue Partners. </w:t>
            </w:r>
          </w:p>
          <w:p w14:paraId="21D369B8" w14:textId="77777777" w:rsidR="00E50C4A" w:rsidRPr="00E50C4A" w:rsidRDefault="00E50C4A" w:rsidP="00E50C4A">
            <w:pPr>
              <w:spacing w:after="0" w:line="240" w:lineRule="auto"/>
              <w:rPr>
                <w:rFonts w:ascii="Arial Narrow" w:eastAsia="Calibri" w:hAnsi="Arial Narrow" w:cs="Arial"/>
                <w:sz w:val="24"/>
                <w:szCs w:val="24"/>
              </w:rPr>
            </w:pPr>
          </w:p>
          <w:p w14:paraId="468B6A0C" w14:textId="77777777" w:rsidR="00E50C4A" w:rsidRPr="00E50C4A" w:rsidRDefault="00E50C4A" w:rsidP="00E50C4A">
            <w:pPr>
              <w:spacing w:after="0" w:line="240" w:lineRule="auto"/>
              <w:jc w:val="both"/>
              <w:rPr>
                <w:rFonts w:ascii="Arial Narrow" w:eastAsia="Calibri" w:hAnsi="Arial Narrow" w:cs="Arial"/>
                <w:b/>
                <w:sz w:val="24"/>
                <w:szCs w:val="24"/>
              </w:rPr>
            </w:pPr>
            <w:r w:rsidRPr="00E50C4A">
              <w:rPr>
                <w:rFonts w:ascii="Arial Narrow" w:eastAsia="Calibri" w:hAnsi="Arial Narrow" w:cs="Arial"/>
                <w:sz w:val="24"/>
                <w:szCs w:val="24"/>
              </w:rPr>
              <w:t xml:space="preserve">IORA and France cooperation, through AFD, will also contribute to the </w:t>
            </w:r>
            <w:r w:rsidRPr="00E50C4A">
              <w:rPr>
                <w:rFonts w:ascii="Arial Narrow" w:eastAsia="Calibri" w:hAnsi="Arial Narrow" w:cs="Arial"/>
                <w:sz w:val="24"/>
                <w:szCs w:val="24"/>
              </w:rPr>
              <w:lastRenderedPageBreak/>
              <w:t xml:space="preserve">implementation of the WGBE to some extent. </w:t>
            </w:r>
            <w:r w:rsidRPr="00E50C4A">
              <w:rPr>
                <w:rFonts w:ascii="Arial Narrow" w:eastAsia="Calibri" w:hAnsi="Arial Narrow" w:cs="Arial"/>
                <w:color w:val="0070C0"/>
                <w:sz w:val="24"/>
                <w:szCs w:val="24"/>
                <w:highlight w:val="yellow"/>
              </w:rPr>
              <w:t>[Comment from Australia: “Australia suggests that specific examples of potential AFD-supported activities be incorporated into the document at this point.”]</w:t>
            </w:r>
          </w:p>
        </w:tc>
        <w:tc>
          <w:tcPr>
            <w:tcW w:w="1276" w:type="dxa"/>
          </w:tcPr>
          <w:p w14:paraId="6D701CA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lastRenderedPageBreak/>
              <w:t>Under progress</w:t>
            </w:r>
          </w:p>
        </w:tc>
        <w:tc>
          <w:tcPr>
            <w:tcW w:w="1985" w:type="dxa"/>
            <w:shd w:val="clear" w:color="auto" w:fill="auto"/>
          </w:tcPr>
          <w:p w14:paraId="0108521F"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There have been commitments by Member States and Dialogue Partners in the implementation of the WGBE Work Plan, which will help in achieving this objective.</w:t>
            </w:r>
          </w:p>
        </w:tc>
        <w:tc>
          <w:tcPr>
            <w:tcW w:w="2409" w:type="dxa"/>
          </w:tcPr>
          <w:p w14:paraId="374310C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revised WGBE Work Plan will be circulated to Member States and Dialogue Partners to reaffirm their commitments in implementation of activities of the WGBE Work Plan  </w:t>
            </w:r>
          </w:p>
        </w:tc>
      </w:tr>
    </w:tbl>
    <w:p w14:paraId="043021FA" w14:textId="77777777" w:rsidR="00E50C4A" w:rsidRPr="00E50C4A" w:rsidRDefault="00E50C4A" w:rsidP="00E50C4A">
      <w:pPr>
        <w:spacing w:after="0" w:line="240" w:lineRule="auto"/>
        <w:rPr>
          <w:rFonts w:ascii="Arial Narrow" w:eastAsia="Calibri" w:hAnsi="Arial Narrow" w:cs="Arial"/>
          <w:b/>
          <w:bCs/>
          <w:sz w:val="24"/>
          <w:szCs w:val="24"/>
        </w:rPr>
      </w:pPr>
    </w:p>
    <w:p w14:paraId="45942CD7" w14:textId="77777777" w:rsidR="00E50C4A" w:rsidRPr="00E50C4A" w:rsidRDefault="00E50C4A" w:rsidP="00E50C4A">
      <w:pPr>
        <w:spacing w:after="0" w:line="240" w:lineRule="auto"/>
        <w:rPr>
          <w:rFonts w:ascii="Arial Narrow" w:eastAsia="Calibri" w:hAnsi="Arial Narrow" w:cs="Arial"/>
          <w:b/>
          <w:bCs/>
          <w:caps/>
          <w:sz w:val="24"/>
          <w:szCs w:val="24"/>
        </w:rPr>
      </w:pPr>
    </w:p>
    <w:p w14:paraId="608916B6" w14:textId="77777777" w:rsidR="00E50C4A" w:rsidRPr="00E50C4A" w:rsidRDefault="00E50C4A" w:rsidP="00E50C4A">
      <w:pPr>
        <w:spacing w:after="0" w:line="240" w:lineRule="auto"/>
        <w:rPr>
          <w:rFonts w:ascii="Arial Narrow" w:eastAsia="Calibri" w:hAnsi="Arial Narrow" w:cs="Arial"/>
          <w:b/>
          <w:bCs/>
          <w:caps/>
          <w:sz w:val="24"/>
          <w:szCs w:val="24"/>
        </w:rPr>
      </w:pPr>
    </w:p>
    <w:p w14:paraId="06391F75" w14:textId="77777777" w:rsidR="00E50C4A" w:rsidRPr="00E50C4A" w:rsidRDefault="00E50C4A" w:rsidP="00E50C4A">
      <w:pPr>
        <w:rPr>
          <w:rFonts w:ascii="Arial Narrow" w:eastAsia="Calibri" w:hAnsi="Arial Narrow" w:cs="Arial"/>
          <w:b/>
          <w:bCs/>
          <w:caps/>
          <w:sz w:val="24"/>
          <w:szCs w:val="24"/>
        </w:rPr>
      </w:pPr>
      <w:r w:rsidRPr="00E50C4A">
        <w:rPr>
          <w:rFonts w:ascii="Arial Narrow" w:eastAsia="Calibri" w:hAnsi="Arial Narrow" w:cs="Arial"/>
          <w:b/>
          <w:bCs/>
          <w:caps/>
          <w:sz w:val="24"/>
          <w:szCs w:val="24"/>
        </w:rPr>
        <w:br w:type="page"/>
      </w:r>
    </w:p>
    <w:p w14:paraId="58788F17" w14:textId="77777777" w:rsidR="00E50C4A" w:rsidRPr="00E50C4A" w:rsidRDefault="00E50C4A" w:rsidP="00E50C4A">
      <w:pPr>
        <w:spacing w:after="0" w:line="240" w:lineRule="auto"/>
        <w:jc w:val="center"/>
        <w:rPr>
          <w:rFonts w:ascii="Arial Narrow" w:eastAsia="Calibri" w:hAnsi="Arial Narrow" w:cs="Arial"/>
          <w:b/>
          <w:bCs/>
          <w:caps/>
          <w:sz w:val="24"/>
          <w:szCs w:val="24"/>
        </w:rPr>
      </w:pPr>
      <w:r w:rsidRPr="00E50C4A">
        <w:rPr>
          <w:rFonts w:ascii="Arial Narrow" w:eastAsia="Calibri" w:hAnsi="Arial Narrow" w:cs="Arial"/>
          <w:b/>
          <w:bCs/>
          <w:caps/>
          <w:sz w:val="24"/>
          <w:szCs w:val="24"/>
        </w:rPr>
        <w:lastRenderedPageBreak/>
        <w:t>WOMEN’S ECONOMIC EMPOWERMENT (WEE)</w:t>
      </w:r>
    </w:p>
    <w:p w14:paraId="2416390D" w14:textId="77777777" w:rsidR="00E50C4A" w:rsidRPr="00E50C4A" w:rsidRDefault="00E50C4A" w:rsidP="00E50C4A">
      <w:pPr>
        <w:spacing w:after="0" w:line="240" w:lineRule="auto"/>
        <w:rPr>
          <w:rFonts w:ascii="Arial Narrow" w:eastAsia="Calibri" w:hAnsi="Arial Narrow" w:cs="Arial"/>
          <w:b/>
          <w:bCs/>
          <w:caps/>
          <w:sz w:val="24"/>
          <w:szCs w:val="24"/>
        </w:rPr>
      </w:pPr>
    </w:p>
    <w:p w14:paraId="03977D72"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Australia</w:t>
      </w:r>
    </w:p>
    <w:p w14:paraId="65B42A1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bCs/>
          <w:sz w:val="24"/>
          <w:szCs w:val="24"/>
        </w:rPr>
        <w:t>Cluster Group: India, Indonesia, Mauritius, South Africa, Thailand, UAE</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73"/>
        <w:gridCol w:w="3608"/>
        <w:gridCol w:w="1332"/>
        <w:gridCol w:w="1969"/>
        <w:gridCol w:w="2400"/>
      </w:tblGrid>
      <w:tr w:rsidR="00E50C4A" w:rsidRPr="00E50C4A" w14:paraId="1DFB1773" w14:textId="77777777" w:rsidTr="00286918">
        <w:tc>
          <w:tcPr>
            <w:tcW w:w="1080" w:type="dxa"/>
            <w:shd w:val="clear" w:color="auto" w:fill="D9D9D9"/>
          </w:tcPr>
          <w:p w14:paraId="4BBFD6F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673" w:type="dxa"/>
            <w:shd w:val="clear" w:color="auto" w:fill="D9D9D9"/>
          </w:tcPr>
          <w:p w14:paraId="19A6084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4940" w:type="dxa"/>
            <w:gridSpan w:val="2"/>
            <w:shd w:val="clear" w:color="auto" w:fill="D9D9D9"/>
          </w:tcPr>
          <w:p w14:paraId="1197BFF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969" w:type="dxa"/>
            <w:shd w:val="clear" w:color="auto" w:fill="D9D9D9"/>
          </w:tcPr>
          <w:p w14:paraId="05AC4777"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400" w:type="dxa"/>
            <w:shd w:val="clear" w:color="auto" w:fill="D9D9D9"/>
          </w:tcPr>
          <w:p w14:paraId="3D3E66D0"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68A5CE42" w14:textId="77777777" w:rsidTr="00286918">
        <w:tc>
          <w:tcPr>
            <w:tcW w:w="1080" w:type="dxa"/>
            <w:shd w:val="clear" w:color="auto" w:fill="auto"/>
          </w:tcPr>
          <w:p w14:paraId="44BF611B"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44.</w:t>
            </w:r>
          </w:p>
        </w:tc>
        <w:tc>
          <w:tcPr>
            <w:tcW w:w="3673" w:type="dxa"/>
            <w:shd w:val="clear" w:color="auto" w:fill="auto"/>
          </w:tcPr>
          <w:p w14:paraId="7CFD29D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Establish a Women’s Business Forum in the Indian Ocean Rim Business Forum (IORBF)</w:t>
            </w:r>
          </w:p>
          <w:p w14:paraId="173AFF90" w14:textId="77777777" w:rsidR="00E50C4A" w:rsidRPr="00E50C4A" w:rsidRDefault="00E50C4A" w:rsidP="00E50C4A">
            <w:pPr>
              <w:spacing w:after="0" w:line="240" w:lineRule="auto"/>
              <w:rPr>
                <w:rFonts w:ascii="Arial Narrow" w:eastAsia="Calibri" w:hAnsi="Arial Narrow" w:cs="Arial"/>
                <w:b/>
                <w:sz w:val="24"/>
                <w:szCs w:val="24"/>
              </w:rPr>
            </w:pPr>
          </w:p>
          <w:p w14:paraId="4D6B04D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“on track")</w:t>
            </w:r>
          </w:p>
        </w:tc>
        <w:tc>
          <w:tcPr>
            <w:tcW w:w="3608" w:type="dxa"/>
            <w:shd w:val="clear" w:color="auto" w:fill="auto"/>
          </w:tcPr>
          <w:p w14:paraId="1DA66C0D" w14:textId="77777777" w:rsidR="00E50C4A" w:rsidRPr="00E50C4A" w:rsidRDefault="00E50C4A" w:rsidP="00E50C4A">
            <w:pPr>
              <w:suppressAutoHyphens/>
              <w:spacing w:after="0" w:line="240" w:lineRule="auto"/>
              <w:contextualSpacing/>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In support of this objective, Australia has circulated a Concept Note for a major virtual Symposium on ‘Building Women’s Economic Resilience in the face of COVID-19’ to be held in June 2021, jointly hosted by Australia and the USA, implemented by </w:t>
            </w:r>
            <w:proofErr w:type="spellStart"/>
            <w:r w:rsidRPr="00E50C4A">
              <w:rPr>
                <w:rFonts w:ascii="Arial Narrow" w:eastAsia="Calibri" w:hAnsi="Arial Narrow" w:cs="Arial"/>
                <w:sz w:val="24"/>
                <w:szCs w:val="24"/>
                <w:lang w:val="en-US"/>
              </w:rPr>
              <w:t>WeConnect</w:t>
            </w:r>
            <w:proofErr w:type="spellEnd"/>
            <w:r w:rsidRPr="00E50C4A">
              <w:rPr>
                <w:rFonts w:ascii="Arial Narrow" w:eastAsia="Calibri" w:hAnsi="Arial Narrow" w:cs="Arial"/>
                <w:sz w:val="24"/>
                <w:szCs w:val="24"/>
                <w:lang w:val="en-US"/>
              </w:rPr>
              <w:t xml:space="preserve"> International in collaboration with the IORA Secretariat.  The IORBF will be engaged in the preparation and delivery of the Symposium.</w:t>
            </w:r>
          </w:p>
        </w:tc>
        <w:tc>
          <w:tcPr>
            <w:tcW w:w="1332" w:type="dxa"/>
          </w:tcPr>
          <w:p w14:paraId="148BF96E" w14:textId="77777777" w:rsidR="00E50C4A" w:rsidRPr="00E50C4A" w:rsidRDefault="00E50C4A" w:rsidP="00E50C4A">
            <w:pPr>
              <w:spacing w:after="0" w:line="240" w:lineRule="auto"/>
              <w:rPr>
                <w:rFonts w:ascii="Arial Narrow" w:eastAsia="Calibri" w:hAnsi="Arial Narrow" w:cs="Arial"/>
                <w:b/>
                <w:color w:val="FFC000"/>
                <w:sz w:val="24"/>
                <w:szCs w:val="24"/>
                <w:lang w:val="en-US"/>
              </w:rPr>
            </w:pPr>
            <w:r w:rsidRPr="00E50C4A">
              <w:rPr>
                <w:rFonts w:ascii="Arial Narrow" w:eastAsia="Calibri" w:hAnsi="Arial Narrow" w:cs="Arial"/>
                <w:b/>
                <w:color w:val="00B050"/>
                <w:sz w:val="24"/>
                <w:szCs w:val="24"/>
                <w:lang w:val="en-US"/>
              </w:rPr>
              <w:t>On track</w:t>
            </w:r>
          </w:p>
        </w:tc>
        <w:tc>
          <w:tcPr>
            <w:tcW w:w="1969" w:type="dxa"/>
            <w:shd w:val="clear" w:color="auto" w:fill="auto"/>
          </w:tcPr>
          <w:p w14:paraId="58ECA81B"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Anticipated impact of the Symposium is to strengthen networks of women entrepreneurs in Member States, provide targeted capacity building, and promote IORA’s tangible contributions to empowering women.  The establishment of a Women’s Business Forum would build on these achievements.</w:t>
            </w:r>
          </w:p>
        </w:tc>
        <w:tc>
          <w:tcPr>
            <w:tcW w:w="2400" w:type="dxa"/>
          </w:tcPr>
          <w:p w14:paraId="09FA080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lang w:val="en-US"/>
              </w:rPr>
              <w:t>Member States actively participate in the Symposium in June 2021.  Symposium participants consider effective ways to establish a permanent Women’s Business Forum.</w:t>
            </w:r>
          </w:p>
          <w:p w14:paraId="58129D74" w14:textId="77777777" w:rsidR="00E50C4A" w:rsidRPr="00E50C4A" w:rsidRDefault="00E50C4A" w:rsidP="00E50C4A">
            <w:pPr>
              <w:spacing w:after="0" w:line="240" w:lineRule="auto"/>
              <w:rPr>
                <w:rFonts w:ascii="Arial Narrow" w:eastAsia="Calibri" w:hAnsi="Arial Narrow" w:cs="Arial"/>
                <w:sz w:val="24"/>
                <w:szCs w:val="24"/>
              </w:rPr>
            </w:pPr>
          </w:p>
          <w:p w14:paraId="5D2F4BB9" w14:textId="77777777" w:rsidR="00E50C4A" w:rsidRPr="00E50C4A" w:rsidRDefault="00E50C4A" w:rsidP="00E50C4A">
            <w:pPr>
              <w:spacing w:after="0" w:line="240" w:lineRule="auto"/>
              <w:rPr>
                <w:rFonts w:ascii="Arial Narrow" w:eastAsia="Calibri" w:hAnsi="Arial Narrow" w:cs="Arial"/>
                <w:sz w:val="24"/>
                <w:szCs w:val="24"/>
              </w:rPr>
            </w:pPr>
          </w:p>
          <w:p w14:paraId="7A78D736" w14:textId="77777777" w:rsidR="00E50C4A" w:rsidRPr="00E50C4A" w:rsidRDefault="00E50C4A" w:rsidP="00E50C4A">
            <w:pPr>
              <w:spacing w:after="0" w:line="240" w:lineRule="auto"/>
              <w:rPr>
                <w:rFonts w:ascii="Arial Narrow" w:eastAsia="Calibri" w:hAnsi="Arial Narrow" w:cs="Arial"/>
                <w:sz w:val="24"/>
                <w:szCs w:val="24"/>
              </w:rPr>
            </w:pPr>
          </w:p>
          <w:p w14:paraId="08E53F1D"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0070C0"/>
                <w:sz w:val="24"/>
                <w:szCs w:val="24"/>
                <w:highlight w:val="yellow"/>
                <w:lang w:val="en-US"/>
              </w:rPr>
              <w:t>[Comment from Australia: “Australia suggests that the WGWEE take up the establishment of the Women’s Business Forum.”]</w:t>
            </w:r>
          </w:p>
          <w:p w14:paraId="5DB2DED3" w14:textId="77777777" w:rsidR="00E50C4A" w:rsidRPr="00E50C4A" w:rsidRDefault="00E50C4A" w:rsidP="00E50C4A">
            <w:pPr>
              <w:spacing w:after="0" w:line="240" w:lineRule="auto"/>
              <w:rPr>
                <w:rFonts w:ascii="Arial Narrow" w:eastAsia="Calibri" w:hAnsi="Arial Narrow" w:cs="Arial"/>
                <w:sz w:val="24"/>
                <w:szCs w:val="24"/>
              </w:rPr>
            </w:pPr>
          </w:p>
          <w:p w14:paraId="321B33B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0070C0"/>
                <w:sz w:val="24"/>
                <w:szCs w:val="24"/>
                <w:highlight w:val="yellow"/>
              </w:rPr>
              <w:t>[</w:t>
            </w:r>
            <w:r w:rsidRPr="00E50C4A">
              <w:rPr>
                <w:rFonts w:ascii="Arial Narrow" w:eastAsia="Calibri" w:hAnsi="Arial Narrow" w:cs="Arial"/>
                <w:color w:val="0070C0"/>
                <w:sz w:val="24"/>
                <w:szCs w:val="24"/>
                <w:highlight w:val="yellow"/>
                <w:lang w:val="en-US"/>
              </w:rPr>
              <w:t>Comment from India: “</w:t>
            </w:r>
            <w:r w:rsidRPr="00E50C4A">
              <w:rPr>
                <w:rFonts w:ascii="Arial Narrow" w:eastAsia="Calibri" w:hAnsi="Arial Narrow" w:cs="Arial"/>
                <w:color w:val="0070C0"/>
                <w:sz w:val="24"/>
                <w:szCs w:val="24"/>
                <w:highlight w:val="yellow"/>
              </w:rPr>
              <w:t xml:space="preserve">May be taken up for discussion at the next WGTI and WGWEE. The Women’s Business Forum could be held </w:t>
            </w:r>
            <w:proofErr w:type="gramStart"/>
            <w:r w:rsidRPr="00E50C4A">
              <w:rPr>
                <w:rFonts w:ascii="Arial Narrow" w:eastAsia="Calibri" w:hAnsi="Arial Narrow" w:cs="Arial"/>
                <w:color w:val="0070C0"/>
                <w:sz w:val="24"/>
                <w:szCs w:val="24"/>
                <w:highlight w:val="yellow"/>
              </w:rPr>
              <w:lastRenderedPageBreak/>
              <w:t>back to back</w:t>
            </w:r>
            <w:proofErr w:type="gramEnd"/>
            <w:r w:rsidRPr="00E50C4A">
              <w:rPr>
                <w:rFonts w:ascii="Arial Narrow" w:eastAsia="Calibri" w:hAnsi="Arial Narrow" w:cs="Arial"/>
                <w:color w:val="0070C0"/>
                <w:sz w:val="24"/>
                <w:szCs w:val="24"/>
                <w:highlight w:val="yellow"/>
              </w:rPr>
              <w:t xml:space="preserve"> with IORBF</w:t>
            </w:r>
            <w:r w:rsidRPr="00E50C4A">
              <w:rPr>
                <w:rFonts w:ascii="Arial Narrow" w:eastAsia="Calibri" w:hAnsi="Arial Narrow" w:cs="Arial"/>
                <w:color w:val="0070C0"/>
                <w:sz w:val="24"/>
                <w:szCs w:val="24"/>
                <w:highlight w:val="yellow"/>
                <w:lang w:val="en-US"/>
              </w:rPr>
              <w:t>.”</w:t>
            </w:r>
            <w:r w:rsidRPr="00E50C4A">
              <w:rPr>
                <w:rFonts w:ascii="Arial Narrow" w:eastAsia="Calibri" w:hAnsi="Arial Narrow" w:cs="Arial"/>
                <w:color w:val="0070C0"/>
                <w:sz w:val="24"/>
                <w:szCs w:val="24"/>
                <w:highlight w:val="yellow"/>
              </w:rPr>
              <w:t>]</w:t>
            </w:r>
          </w:p>
          <w:p w14:paraId="589B14D8" w14:textId="77777777" w:rsidR="00E50C4A" w:rsidRPr="00E50C4A" w:rsidRDefault="00E50C4A" w:rsidP="00E50C4A">
            <w:pPr>
              <w:spacing w:after="0" w:line="240" w:lineRule="auto"/>
              <w:rPr>
                <w:rFonts w:ascii="Arial Narrow" w:eastAsia="Calibri" w:hAnsi="Arial Narrow" w:cs="Arial"/>
                <w:sz w:val="24"/>
                <w:szCs w:val="24"/>
              </w:rPr>
            </w:pPr>
          </w:p>
          <w:p w14:paraId="507B92DC" w14:textId="77777777" w:rsidR="00E50C4A" w:rsidRPr="00E50C4A" w:rsidRDefault="00E50C4A" w:rsidP="00E50C4A">
            <w:pPr>
              <w:spacing w:after="0" w:line="240" w:lineRule="auto"/>
              <w:rPr>
                <w:rFonts w:ascii="Arial Narrow" w:eastAsia="Calibri" w:hAnsi="Arial Narrow" w:cs="Arial"/>
                <w:color w:val="0070C0"/>
                <w:sz w:val="24"/>
                <w:szCs w:val="24"/>
                <w:highlight w:val="yellow"/>
                <w:lang w:val="en-US"/>
              </w:rPr>
            </w:pPr>
            <w:r w:rsidRPr="00E50C4A">
              <w:rPr>
                <w:rFonts w:ascii="Arial Narrow" w:eastAsia="Calibri" w:hAnsi="Arial Narrow" w:cs="Arial"/>
                <w:color w:val="0070C0"/>
                <w:sz w:val="24"/>
                <w:szCs w:val="24"/>
                <w:highlight w:val="yellow"/>
                <w:lang w:val="en-US"/>
              </w:rPr>
              <w:t>[Comment from Mauritius: “Mauritius proposes that the issue be included in the Agenda of the 3rd Meeting of the Working Group on Women's Economic Empowerment for discussion.</w:t>
            </w:r>
          </w:p>
          <w:p w14:paraId="2FBDED72" w14:textId="77777777" w:rsidR="00E50C4A" w:rsidRPr="00E50C4A" w:rsidRDefault="00E50C4A" w:rsidP="00E50C4A">
            <w:pPr>
              <w:spacing w:after="0" w:line="240" w:lineRule="auto"/>
              <w:rPr>
                <w:rFonts w:ascii="Arial Narrow" w:eastAsia="Calibri" w:hAnsi="Arial Narrow" w:cs="Arial"/>
                <w:color w:val="0070C0"/>
                <w:sz w:val="24"/>
                <w:szCs w:val="24"/>
                <w:lang w:val="en-US"/>
              </w:rPr>
            </w:pPr>
            <w:r w:rsidRPr="00E50C4A">
              <w:rPr>
                <w:rFonts w:ascii="Arial Narrow" w:eastAsia="Calibri" w:hAnsi="Arial Narrow" w:cs="Arial"/>
                <w:color w:val="0070C0"/>
                <w:sz w:val="24"/>
                <w:szCs w:val="24"/>
                <w:highlight w:val="yellow"/>
                <w:lang w:val="en-US"/>
              </w:rPr>
              <w:t>Mauritius wishes to reiterate that it is imperative to ensure that all IORA Member States benefit from any initiatives/partnership  in a fair manner, as enshrined in the IORA Charter.”]</w:t>
            </w:r>
          </w:p>
          <w:p w14:paraId="244AFAFE" w14:textId="77777777" w:rsidR="00E50C4A" w:rsidRPr="00E50C4A" w:rsidRDefault="00E50C4A" w:rsidP="00E50C4A">
            <w:pPr>
              <w:spacing w:after="0" w:line="240" w:lineRule="auto"/>
              <w:rPr>
                <w:rFonts w:ascii="Arial Narrow" w:eastAsia="Calibri" w:hAnsi="Arial Narrow" w:cs="Arial"/>
                <w:color w:val="0070C0"/>
                <w:sz w:val="24"/>
                <w:szCs w:val="24"/>
                <w:lang w:val="en-US"/>
              </w:rPr>
            </w:pPr>
          </w:p>
          <w:p w14:paraId="6B8BAE2C"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color w:val="00B050"/>
                <w:sz w:val="24"/>
                <w:szCs w:val="24"/>
                <w:lang w:val="en-US"/>
              </w:rPr>
              <w:t xml:space="preserve">Secretariat response: This item was discussed at the third meeting of the WGWEE on 26 November 2020, no way forward was identified at that stage. </w:t>
            </w:r>
          </w:p>
        </w:tc>
      </w:tr>
      <w:tr w:rsidR="00E50C4A" w:rsidRPr="00E50C4A" w14:paraId="4840175A" w14:textId="77777777" w:rsidTr="00286918">
        <w:tc>
          <w:tcPr>
            <w:tcW w:w="1080" w:type="dxa"/>
            <w:shd w:val="clear" w:color="auto" w:fill="auto"/>
          </w:tcPr>
          <w:p w14:paraId="3BE6B8F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lastRenderedPageBreak/>
              <w:t>MEDIUM-TERM</w:t>
            </w:r>
            <w:r w:rsidRPr="00E50C4A">
              <w:rPr>
                <w:rFonts w:ascii="Arial Narrow" w:eastAsia="Calibri" w:hAnsi="Arial Narrow" w:cs="Arial"/>
                <w:sz w:val="24"/>
                <w:szCs w:val="24"/>
              </w:rPr>
              <w:t xml:space="preserve"> </w:t>
            </w:r>
          </w:p>
          <w:p w14:paraId="1D534A74"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45.</w:t>
            </w:r>
          </w:p>
        </w:tc>
        <w:tc>
          <w:tcPr>
            <w:tcW w:w="3673" w:type="dxa"/>
            <w:shd w:val="clear" w:color="auto" w:fill="auto"/>
          </w:tcPr>
          <w:p w14:paraId="1F5C12B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Establish cooperation with UN-Women and relevant organisations for capacity building and information exchange</w:t>
            </w:r>
          </w:p>
          <w:p w14:paraId="2A47CB42" w14:textId="77777777" w:rsidR="00E50C4A" w:rsidRPr="00E50C4A" w:rsidRDefault="00E50C4A" w:rsidP="00E50C4A">
            <w:pPr>
              <w:spacing w:after="0" w:line="240" w:lineRule="auto"/>
              <w:rPr>
                <w:rFonts w:ascii="Arial Narrow" w:eastAsia="Calibri" w:hAnsi="Arial Narrow" w:cs="Arial"/>
                <w:b/>
                <w:sz w:val="24"/>
                <w:szCs w:val="24"/>
              </w:rPr>
            </w:pPr>
          </w:p>
          <w:p w14:paraId="1F4D5A5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“completed")</w:t>
            </w:r>
          </w:p>
        </w:tc>
        <w:tc>
          <w:tcPr>
            <w:tcW w:w="3608" w:type="dxa"/>
            <w:shd w:val="clear" w:color="auto" w:fill="auto"/>
          </w:tcPr>
          <w:p w14:paraId="758FEB1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lastRenderedPageBreak/>
              <w:t xml:space="preserve">UN Women was engaged to conduct a three-year (2018-21), AUD750,000 project on WEE in the Indian Ocean </w:t>
            </w:r>
            <w:r w:rsidRPr="00E50C4A">
              <w:rPr>
                <w:rFonts w:ascii="Arial Narrow" w:eastAsia="Calibri" w:hAnsi="Arial Narrow" w:cs="Arial"/>
                <w:sz w:val="24"/>
                <w:szCs w:val="24"/>
              </w:rPr>
              <w:lastRenderedPageBreak/>
              <w:t xml:space="preserve">Rim region, supported by Australia.  The project built on baseline research conducted in 2015, and by completion in May 2021 will have delivered </w:t>
            </w:r>
            <w:r w:rsidRPr="00E50C4A">
              <w:rPr>
                <w:rFonts w:ascii="Arial Narrow" w:eastAsia="Calibri" w:hAnsi="Arial Narrow" w:cs="Arial"/>
                <w:sz w:val="24"/>
                <w:szCs w:val="24"/>
                <w:lang w:val="en-US"/>
              </w:rPr>
              <w:t>twelve webinars, two workshops, and two research reports</w:t>
            </w:r>
            <w:r w:rsidRPr="00E50C4A">
              <w:rPr>
                <w:rFonts w:ascii="Arial Narrow" w:eastAsia="Calibri" w:hAnsi="Arial Narrow" w:cs="Arial"/>
                <w:sz w:val="24"/>
                <w:szCs w:val="24"/>
              </w:rPr>
              <w:t>.  UN Women will share contact lists with the IORA Secretariat to maintain and grow established networks.  Partnership resources (webinar recordings, outcome reports, WEP implementation tools) are permanently available on the IORA website.</w:t>
            </w:r>
          </w:p>
        </w:tc>
        <w:tc>
          <w:tcPr>
            <w:tcW w:w="1332" w:type="dxa"/>
          </w:tcPr>
          <w:p w14:paraId="2D3A9445" w14:textId="77777777" w:rsidR="00E50C4A" w:rsidRPr="00E50C4A" w:rsidRDefault="00E50C4A" w:rsidP="00E50C4A">
            <w:pPr>
              <w:spacing w:after="0" w:line="240" w:lineRule="auto"/>
              <w:rPr>
                <w:rFonts w:ascii="Arial Narrow" w:eastAsia="Calibri" w:hAnsi="Arial Narrow" w:cs="Arial"/>
                <w:b/>
                <w:color w:val="00B050"/>
                <w:sz w:val="24"/>
                <w:szCs w:val="24"/>
              </w:rPr>
            </w:pPr>
            <w:r w:rsidRPr="00E50C4A">
              <w:rPr>
                <w:rFonts w:ascii="Arial Narrow" w:eastAsia="Calibri" w:hAnsi="Arial Narrow" w:cs="Arial"/>
                <w:b/>
                <w:color w:val="00B050"/>
                <w:sz w:val="24"/>
                <w:szCs w:val="24"/>
              </w:rPr>
              <w:lastRenderedPageBreak/>
              <w:t>Completed</w:t>
            </w:r>
          </w:p>
        </w:tc>
        <w:tc>
          <w:tcPr>
            <w:tcW w:w="1969" w:type="dxa"/>
            <w:shd w:val="clear" w:color="auto" w:fill="auto"/>
          </w:tcPr>
          <w:p w14:paraId="3B56D67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Webinar participation grew in 2020-21 to around </w:t>
            </w:r>
            <w:r w:rsidRPr="00E50C4A">
              <w:rPr>
                <w:rFonts w:ascii="Arial Narrow" w:eastAsia="Calibri" w:hAnsi="Arial Narrow" w:cs="Arial"/>
                <w:sz w:val="24"/>
                <w:szCs w:val="24"/>
              </w:rPr>
              <w:lastRenderedPageBreak/>
              <w:t>60-80 participants per webinar.  Training was well-subscribed.  The two research reports are world-class contributions to Indian Ocean-specific data on WEE.  Other outputs available on IORA website, as permanent resources for women entrepreneurs in the region.</w:t>
            </w:r>
          </w:p>
          <w:p w14:paraId="0D6F2E76" w14:textId="77777777" w:rsidR="00E50C4A" w:rsidRPr="00E50C4A" w:rsidRDefault="00E50C4A" w:rsidP="00E50C4A">
            <w:pPr>
              <w:spacing w:after="0" w:line="240" w:lineRule="auto"/>
              <w:rPr>
                <w:rFonts w:ascii="Arial Narrow" w:eastAsia="Calibri" w:hAnsi="Arial Narrow" w:cs="Arial"/>
                <w:sz w:val="24"/>
                <w:szCs w:val="24"/>
              </w:rPr>
            </w:pPr>
          </w:p>
          <w:p w14:paraId="7D562F6B"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HSRC report (2019) also permanent resource for WEE in the blue economy; implementation of recommendations underway.</w:t>
            </w:r>
          </w:p>
        </w:tc>
        <w:tc>
          <w:tcPr>
            <w:tcW w:w="2400" w:type="dxa"/>
          </w:tcPr>
          <w:p w14:paraId="6E6611C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 xml:space="preserve">Secretariat to ensure existing contacts offered opportunities in future </w:t>
            </w:r>
            <w:r w:rsidRPr="00E50C4A">
              <w:rPr>
                <w:rFonts w:ascii="Arial Narrow" w:eastAsia="Calibri" w:hAnsi="Arial Narrow" w:cs="Arial"/>
                <w:sz w:val="24"/>
                <w:szCs w:val="24"/>
              </w:rPr>
              <w:lastRenderedPageBreak/>
              <w:t>Member State initiatives where relevant (</w:t>
            </w:r>
            <w:proofErr w:type="spellStart"/>
            <w:proofErr w:type="gramStart"/>
            <w:r w:rsidRPr="00E50C4A">
              <w:rPr>
                <w:rFonts w:ascii="Arial Narrow" w:eastAsia="Calibri" w:hAnsi="Arial Narrow" w:cs="Arial"/>
                <w:sz w:val="24"/>
                <w:szCs w:val="24"/>
              </w:rPr>
              <w:t>eg</w:t>
            </w:r>
            <w:proofErr w:type="spellEnd"/>
            <w:proofErr w:type="gramEnd"/>
            <w:r w:rsidRPr="00E50C4A">
              <w:rPr>
                <w:rFonts w:ascii="Arial Narrow" w:eastAsia="Calibri" w:hAnsi="Arial Narrow" w:cs="Arial"/>
                <w:sz w:val="24"/>
                <w:szCs w:val="24"/>
              </w:rPr>
              <w:t xml:space="preserve"> </w:t>
            </w:r>
            <w:proofErr w:type="spellStart"/>
            <w:r w:rsidRPr="00E50C4A">
              <w:rPr>
                <w:rFonts w:ascii="Arial Narrow" w:eastAsia="Calibri" w:hAnsi="Arial Narrow" w:cs="Arial"/>
                <w:sz w:val="24"/>
                <w:szCs w:val="24"/>
              </w:rPr>
              <w:t>Aus</w:t>
            </w:r>
            <w:proofErr w:type="spellEnd"/>
            <w:r w:rsidRPr="00E50C4A">
              <w:rPr>
                <w:rFonts w:ascii="Arial Narrow" w:eastAsia="Calibri" w:hAnsi="Arial Narrow" w:cs="Arial"/>
                <w:sz w:val="24"/>
                <w:szCs w:val="24"/>
              </w:rPr>
              <w:t>-USA Symposium June 2021).</w:t>
            </w:r>
          </w:p>
          <w:p w14:paraId="5CC60871" w14:textId="77777777" w:rsidR="00E50C4A" w:rsidRPr="00E50C4A" w:rsidRDefault="00E50C4A" w:rsidP="00E50C4A">
            <w:pPr>
              <w:spacing w:after="0" w:line="240" w:lineRule="auto"/>
              <w:rPr>
                <w:rFonts w:ascii="Arial Narrow" w:eastAsia="Calibri" w:hAnsi="Arial Narrow" w:cs="Arial"/>
                <w:sz w:val="24"/>
                <w:szCs w:val="24"/>
              </w:rPr>
            </w:pPr>
          </w:p>
          <w:p w14:paraId="343EB39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Future collaboration with UN Women, </w:t>
            </w:r>
            <w:proofErr w:type="spellStart"/>
            <w:r w:rsidRPr="00E50C4A">
              <w:rPr>
                <w:rFonts w:ascii="Arial Narrow" w:eastAsia="Calibri" w:hAnsi="Arial Narrow" w:cs="Arial"/>
                <w:sz w:val="24"/>
                <w:szCs w:val="24"/>
              </w:rPr>
              <w:t>WeConnect</w:t>
            </w:r>
            <w:proofErr w:type="spellEnd"/>
            <w:r w:rsidRPr="00E50C4A">
              <w:rPr>
                <w:rFonts w:ascii="Arial Narrow" w:eastAsia="Calibri" w:hAnsi="Arial Narrow" w:cs="Arial"/>
                <w:sz w:val="24"/>
                <w:szCs w:val="24"/>
              </w:rPr>
              <w:t xml:space="preserve"> or other organisations to be explored to maintain momentum on WEE in IORA.</w:t>
            </w:r>
          </w:p>
          <w:p w14:paraId="647C67D8" w14:textId="77777777" w:rsidR="00E50C4A" w:rsidRPr="00E50C4A" w:rsidRDefault="00E50C4A" w:rsidP="00E50C4A">
            <w:pPr>
              <w:spacing w:after="0" w:line="240" w:lineRule="auto"/>
              <w:rPr>
                <w:rFonts w:ascii="Arial Narrow" w:eastAsia="Calibri" w:hAnsi="Arial Narrow" w:cs="Arial"/>
                <w:sz w:val="24"/>
                <w:szCs w:val="24"/>
              </w:rPr>
            </w:pPr>
          </w:p>
          <w:p w14:paraId="13A8A7F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0070C0"/>
                <w:sz w:val="24"/>
                <w:szCs w:val="24"/>
              </w:rPr>
              <w:t>[South Africa: WGWEE to consider further opportunities to collaborate with HSRC and others.]</w:t>
            </w:r>
          </w:p>
        </w:tc>
      </w:tr>
      <w:tr w:rsidR="00E50C4A" w:rsidRPr="00E50C4A" w14:paraId="03267373" w14:textId="77777777" w:rsidTr="00286918">
        <w:tc>
          <w:tcPr>
            <w:tcW w:w="1080" w:type="dxa"/>
            <w:shd w:val="clear" w:color="auto" w:fill="auto"/>
          </w:tcPr>
          <w:p w14:paraId="5DCCBE1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lastRenderedPageBreak/>
              <w:t>46.</w:t>
            </w:r>
          </w:p>
        </w:tc>
        <w:tc>
          <w:tcPr>
            <w:tcW w:w="3673" w:type="dxa"/>
            <w:shd w:val="clear" w:color="auto" w:fill="auto"/>
          </w:tcPr>
          <w:p w14:paraId="12A690B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Champion initiatives to increase women’s economic empowerment such as the Women’s Empowerment Principles</w:t>
            </w:r>
          </w:p>
          <w:p w14:paraId="1B0A9413" w14:textId="77777777" w:rsidR="00E50C4A" w:rsidRPr="00E50C4A" w:rsidRDefault="00E50C4A" w:rsidP="00E50C4A">
            <w:pPr>
              <w:spacing w:after="0" w:line="240" w:lineRule="auto"/>
              <w:rPr>
                <w:rFonts w:ascii="Arial Narrow" w:eastAsia="Calibri" w:hAnsi="Arial Narrow" w:cs="Arial"/>
                <w:b/>
                <w:sz w:val="24"/>
                <w:szCs w:val="24"/>
              </w:rPr>
            </w:pPr>
          </w:p>
          <w:p w14:paraId="7FDF5D5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“completed")</w:t>
            </w:r>
          </w:p>
        </w:tc>
        <w:tc>
          <w:tcPr>
            <w:tcW w:w="3608" w:type="dxa"/>
            <w:shd w:val="clear" w:color="auto" w:fill="auto"/>
          </w:tcPr>
          <w:p w14:paraId="370CB48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See above for status of UN Women partnership (item 45).  A focus of this partnership has been promoting the WEPs among Member States through dedicated webinars and virtual capacity building.  Promoting the WEPs also featured on the agenda of </w:t>
            </w:r>
            <w:r w:rsidRPr="00E50C4A">
              <w:rPr>
                <w:rFonts w:ascii="Arial Narrow" w:eastAsia="Calibri" w:hAnsi="Arial Narrow" w:cs="Arial"/>
                <w:sz w:val="24"/>
                <w:szCs w:val="24"/>
              </w:rPr>
              <w:lastRenderedPageBreak/>
              <w:t>the Trade Modernisation Conference held on 17-18 June 2019.</w:t>
            </w:r>
          </w:p>
        </w:tc>
        <w:tc>
          <w:tcPr>
            <w:tcW w:w="1332" w:type="dxa"/>
          </w:tcPr>
          <w:p w14:paraId="7D76D531" w14:textId="77777777" w:rsidR="00E50C4A" w:rsidRPr="00E50C4A" w:rsidRDefault="00E50C4A" w:rsidP="00E50C4A">
            <w:pPr>
              <w:spacing w:after="0" w:line="240" w:lineRule="auto"/>
              <w:rPr>
                <w:rFonts w:ascii="Arial Narrow" w:eastAsia="Calibri" w:hAnsi="Arial Narrow" w:cs="Arial"/>
                <w:b/>
                <w:color w:val="FFC000"/>
                <w:sz w:val="24"/>
                <w:szCs w:val="24"/>
              </w:rPr>
            </w:pPr>
            <w:r w:rsidRPr="00E50C4A">
              <w:rPr>
                <w:rFonts w:ascii="Arial Narrow" w:eastAsia="Calibri" w:hAnsi="Arial Narrow" w:cs="Arial"/>
                <w:b/>
                <w:color w:val="00B050"/>
                <w:sz w:val="24"/>
                <w:szCs w:val="24"/>
              </w:rPr>
              <w:lastRenderedPageBreak/>
              <w:t>Completed</w:t>
            </w:r>
          </w:p>
        </w:tc>
        <w:tc>
          <w:tcPr>
            <w:tcW w:w="1969" w:type="dxa"/>
            <w:shd w:val="clear" w:color="auto" w:fill="auto"/>
          </w:tcPr>
          <w:p w14:paraId="52DDA87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Webinars, virtual capacity building and discussions at the Trade Modernisation Conference in 2019 provided tangible </w:t>
            </w:r>
            <w:r w:rsidRPr="00E50C4A">
              <w:rPr>
                <w:rFonts w:ascii="Arial Narrow" w:eastAsia="Calibri" w:hAnsi="Arial Narrow" w:cs="Arial"/>
                <w:sz w:val="24"/>
                <w:szCs w:val="24"/>
              </w:rPr>
              <w:lastRenderedPageBreak/>
              <w:t xml:space="preserve">tools and examples to potential or current WEPs signatory companies on how to harness the WEPs to empower </w:t>
            </w:r>
            <w:proofErr w:type="gramStart"/>
            <w:r w:rsidRPr="00E50C4A">
              <w:rPr>
                <w:rFonts w:ascii="Arial Narrow" w:eastAsia="Calibri" w:hAnsi="Arial Narrow" w:cs="Arial"/>
                <w:sz w:val="24"/>
                <w:szCs w:val="24"/>
              </w:rPr>
              <w:t>women, and</w:t>
            </w:r>
            <w:proofErr w:type="gramEnd"/>
            <w:r w:rsidRPr="00E50C4A">
              <w:rPr>
                <w:rFonts w:ascii="Arial Narrow" w:eastAsia="Calibri" w:hAnsi="Arial Narrow" w:cs="Arial"/>
                <w:sz w:val="24"/>
                <w:szCs w:val="24"/>
              </w:rPr>
              <w:t xml:space="preserve"> received positive feedback from participants.</w:t>
            </w:r>
          </w:p>
        </w:tc>
        <w:tc>
          <w:tcPr>
            <w:tcW w:w="2400" w:type="dxa"/>
          </w:tcPr>
          <w:p w14:paraId="1C93E9C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lastRenderedPageBreak/>
              <w:t xml:space="preserve">Continue promoting the WEPs after the UN Women project completes in May 2021, for example by ‘throwback’ social media to promote the </w:t>
            </w:r>
            <w:r w:rsidRPr="00E50C4A">
              <w:rPr>
                <w:rFonts w:ascii="Arial Narrow" w:eastAsia="Calibri" w:hAnsi="Arial Narrow" w:cs="Arial"/>
                <w:sz w:val="24"/>
                <w:szCs w:val="24"/>
              </w:rPr>
              <w:lastRenderedPageBreak/>
              <w:t>resources on the IORA website developed under the project.</w:t>
            </w:r>
          </w:p>
          <w:p w14:paraId="717BE190" w14:textId="77777777" w:rsidR="00E50C4A" w:rsidRPr="00E50C4A" w:rsidRDefault="00E50C4A" w:rsidP="00E50C4A">
            <w:pPr>
              <w:spacing w:after="0" w:line="240" w:lineRule="auto"/>
              <w:rPr>
                <w:rFonts w:ascii="Arial Narrow" w:eastAsia="Calibri" w:hAnsi="Arial Narrow" w:cs="Arial"/>
                <w:sz w:val="24"/>
                <w:szCs w:val="24"/>
              </w:rPr>
            </w:pPr>
          </w:p>
          <w:p w14:paraId="3889379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Implement recommendations from the Trade Conference, WGWEE, HSRC report and forthcoming UN Women research reports.</w:t>
            </w:r>
          </w:p>
        </w:tc>
      </w:tr>
      <w:tr w:rsidR="00E50C4A" w:rsidRPr="00E50C4A" w14:paraId="5E3E07E6" w14:textId="77777777" w:rsidTr="00286918">
        <w:tc>
          <w:tcPr>
            <w:tcW w:w="1080" w:type="dxa"/>
            <w:shd w:val="clear" w:color="auto" w:fill="auto"/>
          </w:tcPr>
          <w:p w14:paraId="7527C336"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lastRenderedPageBreak/>
              <w:t>47.</w:t>
            </w:r>
          </w:p>
        </w:tc>
        <w:tc>
          <w:tcPr>
            <w:tcW w:w="3673" w:type="dxa"/>
            <w:shd w:val="clear" w:color="auto" w:fill="auto"/>
          </w:tcPr>
          <w:p w14:paraId="1178F6E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Implement training and capacity building programs</w:t>
            </w:r>
          </w:p>
          <w:p w14:paraId="68A548FF" w14:textId="77777777" w:rsidR="00E50C4A" w:rsidRPr="00E50C4A" w:rsidRDefault="00E50C4A" w:rsidP="00E50C4A">
            <w:pPr>
              <w:spacing w:after="0" w:line="240" w:lineRule="auto"/>
              <w:rPr>
                <w:rFonts w:ascii="Arial Narrow" w:eastAsia="Calibri" w:hAnsi="Arial Narrow" w:cs="Arial"/>
                <w:b/>
                <w:sz w:val="24"/>
                <w:szCs w:val="24"/>
              </w:rPr>
            </w:pPr>
          </w:p>
          <w:p w14:paraId="27EE3E3F"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“completed")</w:t>
            </w:r>
          </w:p>
        </w:tc>
        <w:tc>
          <w:tcPr>
            <w:tcW w:w="3608" w:type="dxa"/>
            <w:shd w:val="clear" w:color="auto" w:fill="auto"/>
          </w:tcPr>
          <w:p w14:paraId="79D6C808"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rPr>
              <w:t xml:space="preserve">See above for status of UN Women partnership (items 45 and 46) which implemented capacity building.  </w:t>
            </w:r>
            <w:r w:rsidRPr="00E50C4A">
              <w:rPr>
                <w:rFonts w:ascii="Arial Narrow" w:eastAsia="Calibri" w:hAnsi="Arial Narrow" w:cs="Arial"/>
                <w:sz w:val="24"/>
                <w:szCs w:val="24"/>
                <w:lang w:val="en-US"/>
              </w:rPr>
              <w:t xml:space="preserve">Other activities have included </w:t>
            </w:r>
            <w:proofErr w:type="spellStart"/>
            <w:r w:rsidRPr="00E50C4A">
              <w:rPr>
                <w:rFonts w:ascii="Arial Narrow" w:eastAsia="Calibri" w:hAnsi="Arial Narrow" w:cs="Arial"/>
                <w:sz w:val="24"/>
                <w:szCs w:val="24"/>
                <w:lang w:val="en-US"/>
              </w:rPr>
              <w:t>a</w:t>
            </w:r>
            <w:proofErr w:type="spellEnd"/>
            <w:r w:rsidRPr="00E50C4A">
              <w:rPr>
                <w:rFonts w:ascii="Arial Narrow" w:eastAsia="Calibri" w:hAnsi="Arial Narrow" w:cs="Arial"/>
                <w:sz w:val="24"/>
                <w:szCs w:val="24"/>
                <w:lang w:val="en-US"/>
              </w:rPr>
              <w:t xml:space="preserve"> in-person technical workshop on women’s access to finance (UAE, December 2018), data validation workshop (South Africa, June 2019), HSRC report and presentations (report published October 2019).</w:t>
            </w:r>
          </w:p>
        </w:tc>
        <w:tc>
          <w:tcPr>
            <w:tcW w:w="1332" w:type="dxa"/>
          </w:tcPr>
          <w:p w14:paraId="3FC4D03F" w14:textId="77777777" w:rsidR="00E50C4A" w:rsidRPr="00E50C4A" w:rsidRDefault="00E50C4A" w:rsidP="00E50C4A">
            <w:pPr>
              <w:spacing w:after="0" w:line="240" w:lineRule="auto"/>
              <w:contextualSpacing/>
              <w:rPr>
                <w:rFonts w:ascii="Arial Narrow" w:eastAsia="Calibri" w:hAnsi="Arial Narrow" w:cs="Arial"/>
                <w:b/>
                <w:color w:val="FFC000"/>
                <w:sz w:val="24"/>
                <w:szCs w:val="24"/>
                <w:lang w:val="en-ZA"/>
              </w:rPr>
            </w:pPr>
            <w:r w:rsidRPr="00E50C4A">
              <w:rPr>
                <w:rFonts w:ascii="Arial Narrow" w:eastAsia="Calibri" w:hAnsi="Arial Narrow" w:cs="Arial"/>
                <w:b/>
                <w:color w:val="00B050"/>
                <w:sz w:val="24"/>
                <w:szCs w:val="24"/>
                <w:lang w:val="en-ZA"/>
              </w:rPr>
              <w:t>Completed</w:t>
            </w:r>
          </w:p>
        </w:tc>
        <w:tc>
          <w:tcPr>
            <w:tcW w:w="1969" w:type="dxa"/>
            <w:shd w:val="clear" w:color="auto" w:fill="auto"/>
          </w:tcPr>
          <w:p w14:paraId="7C75C5BE" w14:textId="77777777" w:rsidR="00E50C4A" w:rsidRPr="00E50C4A" w:rsidRDefault="00E50C4A" w:rsidP="00E50C4A">
            <w:p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Feedback from activity participants has been positive.  Permanent resources now exist on the IORA website.</w:t>
            </w:r>
          </w:p>
        </w:tc>
        <w:tc>
          <w:tcPr>
            <w:tcW w:w="2400" w:type="dxa"/>
          </w:tcPr>
          <w:p w14:paraId="4D300774" w14:textId="77777777" w:rsidR="00E50C4A" w:rsidRPr="00E50C4A" w:rsidRDefault="00E50C4A" w:rsidP="00E50C4A">
            <w:p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See above under </w:t>
            </w:r>
            <w:proofErr w:type="spellStart"/>
            <w:r w:rsidRPr="00E50C4A">
              <w:rPr>
                <w:rFonts w:ascii="Arial Narrow" w:eastAsia="Calibri" w:hAnsi="Arial Narrow" w:cs="Arial"/>
                <w:sz w:val="24"/>
                <w:szCs w:val="24"/>
                <w:lang w:val="en-ZA"/>
              </w:rPr>
              <w:t>itesm</w:t>
            </w:r>
            <w:proofErr w:type="spellEnd"/>
            <w:r w:rsidRPr="00E50C4A">
              <w:rPr>
                <w:rFonts w:ascii="Arial Narrow" w:eastAsia="Calibri" w:hAnsi="Arial Narrow" w:cs="Arial"/>
                <w:sz w:val="24"/>
                <w:szCs w:val="24"/>
                <w:lang w:val="en-ZA"/>
              </w:rPr>
              <w:t xml:space="preserve"> 45 and 46 to make continued use of existing resources.  </w:t>
            </w:r>
          </w:p>
          <w:p w14:paraId="469AC9AD" w14:textId="77777777" w:rsidR="00E50C4A" w:rsidRPr="00E50C4A" w:rsidRDefault="00E50C4A" w:rsidP="00E50C4A">
            <w:pPr>
              <w:spacing w:after="0" w:line="240" w:lineRule="auto"/>
              <w:contextualSpacing/>
              <w:rPr>
                <w:rFonts w:ascii="Arial Narrow" w:eastAsia="Calibri" w:hAnsi="Arial Narrow" w:cs="Arial"/>
                <w:sz w:val="24"/>
                <w:szCs w:val="24"/>
                <w:lang w:val="en-ZA"/>
              </w:rPr>
            </w:pPr>
          </w:p>
          <w:p w14:paraId="3B37D833" w14:textId="77777777" w:rsidR="00E50C4A" w:rsidRPr="00E50C4A" w:rsidRDefault="00E50C4A" w:rsidP="00E50C4A">
            <w:p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Identify current Member State priorities (</w:t>
            </w:r>
            <w:proofErr w:type="spellStart"/>
            <w:proofErr w:type="gramStart"/>
            <w:r w:rsidRPr="00E50C4A">
              <w:rPr>
                <w:rFonts w:ascii="Arial Narrow" w:eastAsia="Calibri" w:hAnsi="Arial Narrow" w:cs="Arial"/>
                <w:sz w:val="24"/>
                <w:szCs w:val="24"/>
                <w:lang w:val="en-ZA"/>
              </w:rPr>
              <w:t>eg</w:t>
            </w:r>
            <w:proofErr w:type="spellEnd"/>
            <w:proofErr w:type="gramEnd"/>
            <w:r w:rsidRPr="00E50C4A">
              <w:rPr>
                <w:rFonts w:ascii="Arial Narrow" w:eastAsia="Calibri" w:hAnsi="Arial Narrow" w:cs="Arial"/>
                <w:sz w:val="24"/>
                <w:szCs w:val="24"/>
                <w:lang w:val="en-ZA"/>
              </w:rPr>
              <w:t xml:space="preserve"> COVID-19 recovery) and relevant capacity building to meet demand.</w:t>
            </w:r>
          </w:p>
          <w:p w14:paraId="686DFB03" w14:textId="77777777" w:rsidR="00E50C4A" w:rsidRPr="00E50C4A" w:rsidRDefault="00E50C4A" w:rsidP="00E50C4A">
            <w:pPr>
              <w:spacing w:after="0" w:line="240" w:lineRule="auto"/>
              <w:contextualSpacing/>
              <w:rPr>
                <w:rFonts w:ascii="Arial Narrow" w:eastAsia="Calibri" w:hAnsi="Arial Narrow" w:cs="Arial"/>
                <w:sz w:val="24"/>
                <w:szCs w:val="24"/>
                <w:lang w:val="en-ZA"/>
              </w:rPr>
            </w:pPr>
          </w:p>
          <w:p w14:paraId="5E437DCD" w14:textId="77777777" w:rsidR="00E50C4A" w:rsidRPr="00E50C4A" w:rsidRDefault="00E50C4A" w:rsidP="00E50C4A">
            <w:p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Ensure successful delivery of </w:t>
            </w:r>
            <w:proofErr w:type="spellStart"/>
            <w:r w:rsidRPr="00E50C4A">
              <w:rPr>
                <w:rFonts w:ascii="Arial Narrow" w:eastAsia="Calibri" w:hAnsi="Arial Narrow" w:cs="Arial"/>
                <w:sz w:val="24"/>
                <w:szCs w:val="24"/>
                <w:lang w:val="en-ZA"/>
              </w:rPr>
              <w:t>Aus</w:t>
            </w:r>
            <w:proofErr w:type="spellEnd"/>
            <w:r w:rsidRPr="00E50C4A">
              <w:rPr>
                <w:rFonts w:ascii="Arial Narrow" w:eastAsia="Calibri" w:hAnsi="Arial Narrow" w:cs="Arial"/>
                <w:sz w:val="24"/>
                <w:szCs w:val="24"/>
                <w:lang w:val="en-ZA"/>
              </w:rPr>
              <w:t>-USA WEE Symposium and associated training in June 2021.</w:t>
            </w:r>
          </w:p>
        </w:tc>
      </w:tr>
      <w:tr w:rsidR="00E50C4A" w:rsidRPr="00E50C4A" w14:paraId="0813464B" w14:textId="77777777" w:rsidTr="00286918">
        <w:tc>
          <w:tcPr>
            <w:tcW w:w="1080" w:type="dxa"/>
            <w:shd w:val="clear" w:color="auto" w:fill="auto"/>
          </w:tcPr>
          <w:p w14:paraId="0CC1E80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sz w:val="24"/>
                <w:szCs w:val="24"/>
              </w:rPr>
              <w:t>LONG-TERM</w:t>
            </w:r>
            <w:r w:rsidRPr="00E50C4A">
              <w:rPr>
                <w:rFonts w:ascii="Arial Narrow" w:eastAsia="Calibri" w:hAnsi="Arial Narrow" w:cs="Arial"/>
                <w:sz w:val="24"/>
                <w:szCs w:val="24"/>
              </w:rPr>
              <w:t xml:space="preserve"> </w:t>
            </w:r>
          </w:p>
          <w:p w14:paraId="05EE6C52"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48.</w:t>
            </w:r>
          </w:p>
        </w:tc>
        <w:tc>
          <w:tcPr>
            <w:tcW w:w="3673" w:type="dxa"/>
            <w:shd w:val="clear" w:color="auto" w:fill="auto"/>
          </w:tcPr>
          <w:p w14:paraId="26BE463B"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Organise activities and to strengthen women's economic capacity and participation in business</w:t>
            </w:r>
          </w:p>
          <w:p w14:paraId="6C990100" w14:textId="77777777" w:rsidR="00E50C4A" w:rsidRPr="00E50C4A" w:rsidRDefault="00E50C4A" w:rsidP="00E50C4A">
            <w:pPr>
              <w:spacing w:after="0" w:line="240" w:lineRule="auto"/>
              <w:rPr>
                <w:rFonts w:ascii="Arial Narrow" w:eastAsia="Calibri" w:hAnsi="Arial Narrow" w:cs="Arial"/>
                <w:b/>
                <w:sz w:val="24"/>
                <w:szCs w:val="24"/>
              </w:rPr>
            </w:pPr>
          </w:p>
          <w:p w14:paraId="44C84659"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 xml:space="preserve">LONG-TERM – </w:t>
            </w:r>
            <w:r w:rsidRPr="00E50C4A">
              <w:rPr>
                <w:rFonts w:ascii="Arial Narrow" w:eastAsia="Calibri" w:hAnsi="Arial Narrow" w:cs="Arial"/>
                <w:bCs/>
                <w:color w:val="385623" w:themeColor="accent6" w:themeShade="80"/>
                <w:sz w:val="24"/>
                <w:szCs w:val="24"/>
              </w:rPr>
              <w:t>“on track”</w:t>
            </w:r>
            <w:r w:rsidRPr="00E50C4A">
              <w:rPr>
                <w:rFonts w:ascii="Arial Narrow" w:eastAsia="Calibri" w:hAnsi="Arial Narrow" w:cs="Arial"/>
                <w:color w:val="385623" w:themeColor="accent6" w:themeShade="80"/>
                <w:sz w:val="24"/>
                <w:szCs w:val="24"/>
              </w:rPr>
              <w:t>)</w:t>
            </w:r>
          </w:p>
        </w:tc>
        <w:tc>
          <w:tcPr>
            <w:tcW w:w="3608" w:type="dxa"/>
            <w:shd w:val="clear" w:color="auto" w:fill="auto"/>
          </w:tcPr>
          <w:p w14:paraId="523FAD2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This item is </w:t>
            </w:r>
            <w:proofErr w:type="gramStart"/>
            <w:r w:rsidRPr="00E50C4A">
              <w:rPr>
                <w:rFonts w:ascii="Arial Narrow" w:eastAsia="Calibri" w:hAnsi="Arial Narrow" w:cs="Arial"/>
                <w:sz w:val="24"/>
                <w:szCs w:val="24"/>
              </w:rPr>
              <w:t>ongoing, and</w:t>
            </w:r>
            <w:proofErr w:type="gramEnd"/>
            <w:r w:rsidRPr="00E50C4A">
              <w:rPr>
                <w:rFonts w:ascii="Arial Narrow" w:eastAsia="Calibri" w:hAnsi="Arial Narrow" w:cs="Arial"/>
                <w:sz w:val="24"/>
                <w:szCs w:val="24"/>
              </w:rPr>
              <w:t xml:space="preserve"> includes progress in other items listed above.</w:t>
            </w:r>
          </w:p>
        </w:tc>
        <w:tc>
          <w:tcPr>
            <w:tcW w:w="1332" w:type="dxa"/>
          </w:tcPr>
          <w:p w14:paraId="6FE2B5CA" w14:textId="77777777" w:rsidR="00E50C4A" w:rsidRPr="00E50C4A" w:rsidRDefault="00E50C4A" w:rsidP="00E50C4A">
            <w:pPr>
              <w:spacing w:after="0" w:line="240" w:lineRule="auto"/>
              <w:rPr>
                <w:rFonts w:ascii="Arial Narrow" w:eastAsia="Calibri" w:hAnsi="Arial Narrow" w:cs="Arial"/>
                <w:b/>
                <w:color w:val="FFC000"/>
                <w:sz w:val="24"/>
                <w:szCs w:val="24"/>
              </w:rPr>
            </w:pPr>
            <w:r w:rsidRPr="00E50C4A">
              <w:rPr>
                <w:rFonts w:ascii="Arial Narrow" w:eastAsia="Calibri" w:hAnsi="Arial Narrow" w:cs="Arial"/>
                <w:b/>
                <w:color w:val="FF9900"/>
                <w:sz w:val="24"/>
                <w:szCs w:val="24"/>
              </w:rPr>
              <w:t>Under progress</w:t>
            </w:r>
          </w:p>
        </w:tc>
        <w:tc>
          <w:tcPr>
            <w:tcW w:w="1969" w:type="dxa"/>
            <w:shd w:val="clear" w:color="auto" w:fill="auto"/>
          </w:tcPr>
          <w:p w14:paraId="6764F38D"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Refer to impacts listed above.</w:t>
            </w:r>
          </w:p>
        </w:tc>
        <w:tc>
          <w:tcPr>
            <w:tcW w:w="2400" w:type="dxa"/>
          </w:tcPr>
          <w:p w14:paraId="26E05B1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Capacity building programs will contribute to this objective, particularly those focused on in </w:t>
            </w:r>
            <w:r w:rsidRPr="00E50C4A">
              <w:rPr>
                <w:rFonts w:ascii="Arial Narrow" w:eastAsia="Calibri" w:hAnsi="Arial Narrow" w:cs="Arial"/>
                <w:sz w:val="24"/>
                <w:szCs w:val="24"/>
              </w:rPr>
              <w:lastRenderedPageBreak/>
              <w:t xml:space="preserve">entrepreneurship, </w:t>
            </w:r>
            <w:r w:rsidRPr="00E50C4A">
              <w:rPr>
                <w:rFonts w:ascii="Arial Narrow" w:eastAsia="Calibri" w:hAnsi="Arial Narrow" w:cs="Arial"/>
                <w:sz w:val="24"/>
                <w:szCs w:val="24"/>
                <w:lang w:val="en-US"/>
              </w:rPr>
              <w:t xml:space="preserve">including those </w:t>
            </w:r>
            <w:r w:rsidRPr="00E50C4A">
              <w:rPr>
                <w:rFonts w:ascii="Arial Narrow" w:eastAsia="Calibri" w:hAnsi="Arial Narrow" w:cs="Arial"/>
                <w:sz w:val="24"/>
                <w:szCs w:val="24"/>
              </w:rPr>
              <w:t xml:space="preserve">drawing on resources developed under the UN Women project and training to be delivered as part of the </w:t>
            </w:r>
            <w:proofErr w:type="spellStart"/>
            <w:r w:rsidRPr="00E50C4A">
              <w:rPr>
                <w:rFonts w:ascii="Arial Narrow" w:eastAsia="Calibri" w:hAnsi="Arial Narrow" w:cs="Arial"/>
                <w:sz w:val="24"/>
                <w:szCs w:val="24"/>
              </w:rPr>
              <w:t>Aus</w:t>
            </w:r>
            <w:proofErr w:type="spellEnd"/>
            <w:r w:rsidRPr="00E50C4A">
              <w:rPr>
                <w:rFonts w:ascii="Arial Narrow" w:eastAsia="Calibri" w:hAnsi="Arial Narrow" w:cs="Arial"/>
                <w:sz w:val="24"/>
                <w:szCs w:val="24"/>
              </w:rPr>
              <w:t>-USA WEE Symposium in June 2021.</w:t>
            </w:r>
          </w:p>
        </w:tc>
      </w:tr>
    </w:tbl>
    <w:p w14:paraId="667C62EA" w14:textId="77777777" w:rsidR="00E50C4A" w:rsidRPr="00E50C4A" w:rsidRDefault="00E50C4A" w:rsidP="00E50C4A">
      <w:pPr>
        <w:spacing w:after="0" w:line="240" w:lineRule="auto"/>
        <w:rPr>
          <w:rFonts w:ascii="Arial Narrow" w:eastAsia="Calibri" w:hAnsi="Arial Narrow" w:cs="Arial"/>
          <w:b/>
          <w:bCs/>
          <w:caps/>
          <w:sz w:val="24"/>
          <w:szCs w:val="24"/>
        </w:rPr>
      </w:pPr>
    </w:p>
    <w:p w14:paraId="4CEBA9A3"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07D7AB02"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7C82891"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54C92F65"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452C251C"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499880D5"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A93472A"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7F1E03A6"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3D7EFF00"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4C097B0A" w14:textId="77777777" w:rsidR="00E50C4A" w:rsidRPr="00E50C4A" w:rsidRDefault="00E50C4A" w:rsidP="00E50C4A">
      <w:pPr>
        <w:rPr>
          <w:rFonts w:ascii="Arial Narrow" w:eastAsia="Calibri" w:hAnsi="Arial Narrow" w:cs="Arial"/>
          <w:b/>
          <w:bCs/>
          <w:caps/>
          <w:sz w:val="24"/>
          <w:szCs w:val="24"/>
        </w:rPr>
      </w:pPr>
      <w:r w:rsidRPr="00E50C4A">
        <w:rPr>
          <w:rFonts w:ascii="Arial Narrow" w:eastAsia="Calibri" w:hAnsi="Arial Narrow" w:cs="Arial"/>
          <w:b/>
          <w:bCs/>
          <w:caps/>
          <w:sz w:val="24"/>
          <w:szCs w:val="24"/>
        </w:rPr>
        <w:br w:type="page"/>
      </w:r>
    </w:p>
    <w:p w14:paraId="22C218E2" w14:textId="77777777" w:rsidR="00E50C4A" w:rsidRPr="00E50C4A" w:rsidRDefault="00E50C4A" w:rsidP="00E50C4A">
      <w:pPr>
        <w:spacing w:after="0" w:line="240" w:lineRule="auto"/>
        <w:jc w:val="center"/>
        <w:rPr>
          <w:rFonts w:ascii="Arial Narrow" w:eastAsia="Calibri" w:hAnsi="Arial Narrow" w:cs="Arial"/>
          <w:b/>
          <w:bCs/>
          <w:caps/>
          <w:sz w:val="24"/>
          <w:szCs w:val="24"/>
        </w:rPr>
      </w:pPr>
    </w:p>
    <w:p w14:paraId="0B415F4F" w14:textId="77777777" w:rsidR="00E50C4A" w:rsidRPr="00E50C4A" w:rsidRDefault="00E50C4A" w:rsidP="00E50C4A">
      <w:pPr>
        <w:spacing w:after="0" w:line="240" w:lineRule="auto"/>
        <w:jc w:val="center"/>
        <w:rPr>
          <w:rFonts w:ascii="Arial Narrow" w:eastAsia="Calibri" w:hAnsi="Arial Narrow" w:cs="Arial"/>
          <w:b/>
          <w:bCs/>
          <w:caps/>
          <w:sz w:val="24"/>
          <w:szCs w:val="24"/>
        </w:rPr>
      </w:pPr>
      <w:r w:rsidRPr="00E50C4A">
        <w:rPr>
          <w:rFonts w:ascii="Arial Narrow" w:eastAsia="Calibri" w:hAnsi="Arial Narrow" w:cs="Arial"/>
          <w:b/>
          <w:bCs/>
          <w:caps/>
          <w:sz w:val="24"/>
          <w:szCs w:val="24"/>
        </w:rPr>
        <w:t>INSTITUTIONAL ARRANGEMENTS AND BROADENING ENGAGEMENT (iabe)</w:t>
      </w:r>
    </w:p>
    <w:p w14:paraId="65F21EEE" w14:textId="77777777" w:rsidR="00E50C4A" w:rsidRPr="00E50C4A" w:rsidRDefault="00E50C4A" w:rsidP="00E50C4A">
      <w:pPr>
        <w:spacing w:after="0" w:line="240" w:lineRule="auto"/>
        <w:rPr>
          <w:rFonts w:ascii="Arial Narrow" w:eastAsia="Calibri" w:hAnsi="Arial Narrow" w:cs="Arial"/>
          <w:b/>
          <w:bCs/>
          <w:sz w:val="24"/>
          <w:szCs w:val="24"/>
        </w:rPr>
      </w:pPr>
    </w:p>
    <w:p w14:paraId="14998A5F"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Coordinator: South Africa</w:t>
      </w:r>
    </w:p>
    <w:p w14:paraId="615E264B"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Arial Narrow" w:eastAsia="Calibri" w:hAnsi="Arial Narrow" w:cs="Arial"/>
          <w:b/>
          <w:bCs/>
          <w:sz w:val="24"/>
          <w:szCs w:val="24"/>
        </w:rPr>
        <w:t xml:space="preserve">Cluster Group: Troika+, </w:t>
      </w:r>
      <w:r w:rsidRPr="00E50C4A">
        <w:rPr>
          <w:rFonts w:ascii="Arial Narrow" w:eastAsia="Calibri" w:hAnsi="Arial Narrow" w:cs="Arial"/>
          <w:b/>
          <w:bCs/>
          <w:color w:val="0070C0"/>
          <w:sz w:val="24"/>
          <w:szCs w:val="24"/>
          <w:lang w:val="en-US"/>
        </w:rPr>
        <w:t>Australia</w:t>
      </w:r>
      <w:r w:rsidRPr="00E50C4A">
        <w:rPr>
          <w:rFonts w:ascii="Arial Narrow" w:eastAsia="Calibri" w:hAnsi="Arial Narrow" w:cs="Arial"/>
          <w:b/>
          <w:bCs/>
          <w:sz w:val="24"/>
          <w:szCs w:val="24"/>
          <w:lang w:val="en-US"/>
        </w:rPr>
        <w:t xml:space="preserve">, </w:t>
      </w:r>
      <w:r w:rsidRPr="00E50C4A">
        <w:rPr>
          <w:rFonts w:ascii="Arial Narrow" w:eastAsia="Calibri" w:hAnsi="Arial Narrow" w:cs="Arial"/>
          <w:b/>
          <w:bCs/>
          <w:sz w:val="24"/>
          <w:szCs w:val="24"/>
        </w:rPr>
        <w:t>India, Mauritius</w:t>
      </w:r>
    </w:p>
    <w:p w14:paraId="73EFE588" w14:textId="77777777" w:rsidR="00E50C4A" w:rsidRPr="00E50C4A" w:rsidRDefault="00E50C4A" w:rsidP="00E50C4A">
      <w:pPr>
        <w:spacing w:after="0" w:line="240" w:lineRule="auto"/>
        <w:rPr>
          <w:rFonts w:ascii="Arial Narrow" w:eastAsia="Calibri" w:hAnsi="Arial Narrow" w:cs="Times New Roman"/>
          <w:sz w:val="24"/>
          <w:szCs w:val="24"/>
        </w:rPr>
      </w:pPr>
    </w:p>
    <w:tbl>
      <w:tblPr>
        <w:tblW w:w="14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547"/>
        <w:gridCol w:w="3615"/>
        <w:gridCol w:w="1702"/>
        <w:gridCol w:w="1932"/>
        <w:gridCol w:w="2327"/>
      </w:tblGrid>
      <w:tr w:rsidR="00E50C4A" w:rsidRPr="00E50C4A" w14:paraId="574FA831" w14:textId="77777777" w:rsidTr="00286918">
        <w:tc>
          <w:tcPr>
            <w:tcW w:w="1080" w:type="dxa"/>
            <w:shd w:val="clear" w:color="auto" w:fill="D9D9D9"/>
          </w:tcPr>
          <w:p w14:paraId="55458DE3"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No.</w:t>
            </w:r>
          </w:p>
        </w:tc>
        <w:tc>
          <w:tcPr>
            <w:tcW w:w="3547" w:type="dxa"/>
            <w:shd w:val="clear" w:color="auto" w:fill="D9D9D9"/>
          </w:tcPr>
          <w:p w14:paraId="6861247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Tasks</w:t>
            </w:r>
          </w:p>
        </w:tc>
        <w:tc>
          <w:tcPr>
            <w:tcW w:w="5317" w:type="dxa"/>
            <w:gridSpan w:val="2"/>
            <w:shd w:val="clear" w:color="auto" w:fill="D9D9D9"/>
          </w:tcPr>
          <w:p w14:paraId="71C1C63E"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Status </w:t>
            </w:r>
          </w:p>
        </w:tc>
        <w:tc>
          <w:tcPr>
            <w:tcW w:w="1932" w:type="dxa"/>
            <w:shd w:val="clear" w:color="auto" w:fill="D9D9D9"/>
          </w:tcPr>
          <w:p w14:paraId="31DF3BE0"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Impact</w:t>
            </w:r>
          </w:p>
        </w:tc>
        <w:tc>
          <w:tcPr>
            <w:tcW w:w="2327" w:type="dxa"/>
            <w:shd w:val="clear" w:color="auto" w:fill="D9D9D9"/>
          </w:tcPr>
          <w:p w14:paraId="5C08C3E2"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Recommendation/Way forward</w:t>
            </w:r>
          </w:p>
        </w:tc>
      </w:tr>
      <w:tr w:rsidR="00E50C4A" w:rsidRPr="00E50C4A" w14:paraId="62A9DAE5" w14:textId="77777777" w:rsidTr="00286918">
        <w:tc>
          <w:tcPr>
            <w:tcW w:w="1080" w:type="dxa"/>
            <w:shd w:val="clear" w:color="auto" w:fill="auto"/>
          </w:tcPr>
          <w:p w14:paraId="25F439A4"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rPr>
              <w:t>SHORT-TERM</w:t>
            </w:r>
            <w:r w:rsidRPr="00E50C4A">
              <w:rPr>
                <w:rFonts w:ascii="Arial Narrow" w:eastAsia="Calibri" w:hAnsi="Arial Narrow" w:cs="Arial"/>
                <w:sz w:val="24"/>
                <w:szCs w:val="24"/>
              </w:rPr>
              <w:t xml:space="preserve"> 49.</w:t>
            </w:r>
            <w:r w:rsidRPr="00E50C4A">
              <w:rPr>
                <w:rFonts w:ascii="Arial Narrow" w:eastAsia="Calibri" w:hAnsi="Arial Narrow" w:cs="Arial"/>
                <w:sz w:val="24"/>
                <w:szCs w:val="24"/>
                <w:lang w:val="en-US"/>
              </w:rPr>
              <w:t>1</w:t>
            </w:r>
          </w:p>
        </w:tc>
        <w:tc>
          <w:tcPr>
            <w:tcW w:w="3547" w:type="dxa"/>
            <w:shd w:val="clear" w:color="auto" w:fill="auto"/>
          </w:tcPr>
          <w:p w14:paraId="25541A4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the IORA Secretariat’s capacity to support Member States and deepen regional cooperation</w:t>
            </w:r>
          </w:p>
          <w:p w14:paraId="267FE2A4" w14:textId="77777777" w:rsidR="00E50C4A" w:rsidRPr="00E50C4A" w:rsidRDefault="00E50C4A" w:rsidP="00E50C4A">
            <w:pPr>
              <w:spacing w:after="0" w:line="240" w:lineRule="auto"/>
              <w:rPr>
                <w:rFonts w:ascii="Arial Narrow" w:eastAsia="Calibri" w:hAnsi="Arial Narrow" w:cs="Arial"/>
                <w:b/>
                <w:sz w:val="24"/>
                <w:szCs w:val="24"/>
              </w:rPr>
            </w:pPr>
          </w:p>
          <w:p w14:paraId="13267BCE" w14:textId="77777777" w:rsidR="00E50C4A" w:rsidRPr="00E50C4A" w:rsidRDefault="00E50C4A" w:rsidP="00E50C4A">
            <w:pPr>
              <w:spacing w:after="0" w:line="240" w:lineRule="auto"/>
              <w:rPr>
                <w:rFonts w:ascii="Arial Narrow" w:eastAsia="Calibri" w:hAnsi="Arial Narrow" w:cs="Arial"/>
                <w:b/>
                <w:sz w:val="24"/>
                <w:szCs w:val="24"/>
              </w:rPr>
            </w:pPr>
          </w:p>
        </w:tc>
        <w:tc>
          <w:tcPr>
            <w:tcW w:w="3615" w:type="dxa"/>
            <w:shd w:val="clear" w:color="auto" w:fill="auto"/>
          </w:tcPr>
          <w:p w14:paraId="4668599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following developments took place to date:</w:t>
            </w:r>
          </w:p>
          <w:p w14:paraId="2C41C1D6" w14:textId="77777777" w:rsidR="00E50C4A" w:rsidRPr="00E50C4A" w:rsidRDefault="00E50C4A" w:rsidP="00953D90">
            <w:pPr>
              <w:numPr>
                <w:ilvl w:val="0"/>
                <w:numId w:val="18"/>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13-14 March 2018 – Team Building for the officials of the Secretariat with Dale Carnegie in Mauritius. </w:t>
            </w:r>
          </w:p>
          <w:p w14:paraId="71B5E942" w14:textId="77777777" w:rsidR="00E50C4A" w:rsidRPr="00E50C4A" w:rsidRDefault="00E50C4A" w:rsidP="00953D90">
            <w:pPr>
              <w:numPr>
                <w:ilvl w:val="0"/>
                <w:numId w:val="18"/>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20-21 March 2018 - The Workshop to Support Institutional Strengthening in the IORA Secretariat, took place in Port Louis and Ebene, Mauritius.</w:t>
            </w:r>
          </w:p>
          <w:p w14:paraId="6AC283DB" w14:textId="77777777" w:rsidR="00E50C4A" w:rsidRPr="00E50C4A" w:rsidRDefault="00E50C4A" w:rsidP="00953D90">
            <w:pPr>
              <w:numPr>
                <w:ilvl w:val="0"/>
                <w:numId w:val="18"/>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20 June 2018 - Second Team Building Day that aimed to build on the success of the first activity with Dale Carnegie.</w:t>
            </w:r>
          </w:p>
          <w:p w14:paraId="43496491" w14:textId="77777777" w:rsidR="00E50C4A" w:rsidRPr="00E50C4A" w:rsidRDefault="00E50C4A" w:rsidP="00953D90">
            <w:pPr>
              <w:numPr>
                <w:ilvl w:val="0"/>
                <w:numId w:val="18"/>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25-26 June 2018 – Peer-to-peer capacity building visit to APEC Secretariat</w:t>
            </w:r>
          </w:p>
          <w:p w14:paraId="71A3D9C0"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11 April 2019 - The 2nd Workshop on the Institutional Strengthening of the IORA Secretariat took place, in Flic </w:t>
            </w:r>
            <w:proofErr w:type="spellStart"/>
            <w:r w:rsidRPr="00E50C4A">
              <w:rPr>
                <w:rFonts w:ascii="Arial Narrow" w:eastAsia="Calibri" w:hAnsi="Arial Narrow" w:cs="Arial"/>
                <w:sz w:val="24"/>
                <w:szCs w:val="24"/>
                <w:lang w:val="en-ZA"/>
              </w:rPr>
              <w:t>en</w:t>
            </w:r>
            <w:proofErr w:type="spellEnd"/>
            <w:r w:rsidRPr="00E50C4A">
              <w:rPr>
                <w:rFonts w:ascii="Arial Narrow" w:eastAsia="Calibri" w:hAnsi="Arial Narrow" w:cs="Arial"/>
                <w:sz w:val="24"/>
                <w:szCs w:val="24"/>
                <w:lang w:val="en-ZA"/>
              </w:rPr>
              <w:t xml:space="preserve"> </w:t>
            </w:r>
            <w:proofErr w:type="spellStart"/>
            <w:r w:rsidRPr="00E50C4A">
              <w:rPr>
                <w:rFonts w:ascii="Arial Narrow" w:eastAsia="Calibri" w:hAnsi="Arial Narrow" w:cs="Arial"/>
                <w:sz w:val="24"/>
                <w:szCs w:val="24"/>
                <w:lang w:val="en-ZA"/>
              </w:rPr>
              <w:t>Flac</w:t>
            </w:r>
            <w:proofErr w:type="spellEnd"/>
            <w:r w:rsidRPr="00E50C4A">
              <w:rPr>
                <w:rFonts w:ascii="Arial Narrow" w:eastAsia="Calibri" w:hAnsi="Arial Narrow" w:cs="Arial"/>
                <w:sz w:val="24"/>
                <w:szCs w:val="24"/>
                <w:lang w:val="en-ZA"/>
              </w:rPr>
              <w:t>, Mauritius.</w:t>
            </w:r>
          </w:p>
          <w:p w14:paraId="35E59B1A"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 xml:space="preserve">March 2020 - Training of Secretariat staff on financial </w:t>
            </w:r>
            <w:r w:rsidRPr="00E50C4A">
              <w:rPr>
                <w:rFonts w:ascii="Arial Narrow" w:eastAsia="Calibri" w:hAnsi="Arial Narrow" w:cs="Arial"/>
                <w:sz w:val="24"/>
                <w:szCs w:val="24"/>
                <w:lang w:val="en-ZA"/>
              </w:rPr>
              <w:lastRenderedPageBreak/>
              <w:t>management of Financing Contribution contracts by GIZ</w:t>
            </w:r>
          </w:p>
          <w:p w14:paraId="447C1421"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5-7 August 2020 - Visit of the IORA Troika to further discuss strengthening of the Secretariat.</w:t>
            </w:r>
          </w:p>
          <w:p w14:paraId="671D0E1A"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10-11 February 2020 – Visit of H.E Abdulnasser Alshaali, Assistant Minister of Economic and Trade Affairs, CSO Chair, to see the progress made on the recommendations made at the last Troika visit in August 2019.</w:t>
            </w:r>
          </w:p>
          <w:p w14:paraId="60B2ECA9"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14 September 2020 - Secondee from India, Mrs Sagri Sharma as ICT Adviser, supporting the IORA Secretariat improve its ICT capabilities.</w:t>
            </w:r>
          </w:p>
          <w:p w14:paraId="4B2DFAD7"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15 October 2020 - last full day teambuilding session with Dale Carnegie</w:t>
            </w:r>
          </w:p>
          <w:p w14:paraId="3DFCF614" w14:textId="77777777" w:rsidR="00E50C4A" w:rsidRPr="00E50C4A" w:rsidRDefault="00E50C4A" w:rsidP="00953D90">
            <w:pPr>
              <w:numPr>
                <w:ilvl w:val="0"/>
                <w:numId w:val="17"/>
              </w:numPr>
              <w:spacing w:after="0" w:line="240" w:lineRule="auto"/>
              <w:contextualSpacing/>
              <w:rPr>
                <w:rFonts w:ascii="Arial Narrow" w:eastAsia="Calibri" w:hAnsi="Arial Narrow" w:cs="Arial"/>
                <w:sz w:val="24"/>
                <w:szCs w:val="24"/>
                <w:lang w:val="en-ZA"/>
              </w:rPr>
            </w:pPr>
            <w:r w:rsidRPr="00E50C4A">
              <w:rPr>
                <w:rFonts w:ascii="Arial Narrow" w:eastAsia="Calibri" w:hAnsi="Arial Narrow" w:cs="Arial"/>
                <w:sz w:val="24"/>
                <w:szCs w:val="24"/>
                <w:lang w:val="en-ZA"/>
              </w:rPr>
              <w:t>Received mobile video conference system (Polycom) from Germany, Dialogue Partner, GIZ financing some positions at the IORA Secretariat</w:t>
            </w:r>
          </w:p>
        </w:tc>
        <w:tc>
          <w:tcPr>
            <w:tcW w:w="1702" w:type="dxa"/>
          </w:tcPr>
          <w:p w14:paraId="2C792D4A" w14:textId="77777777" w:rsidR="00E50C4A" w:rsidRPr="00E50C4A" w:rsidRDefault="00E50C4A" w:rsidP="00E50C4A">
            <w:pPr>
              <w:spacing w:after="0" w:line="240" w:lineRule="auto"/>
              <w:rPr>
                <w:rFonts w:ascii="Arial Narrow" w:eastAsia="Calibri" w:hAnsi="Arial Narrow" w:cs="Arial"/>
                <w:color w:val="00B050"/>
                <w:sz w:val="24"/>
                <w:szCs w:val="24"/>
              </w:rPr>
            </w:pPr>
            <w:r w:rsidRPr="00E50C4A">
              <w:rPr>
                <w:rFonts w:ascii="Arial Narrow" w:eastAsia="Calibri" w:hAnsi="Arial Narrow" w:cs="Arial"/>
                <w:b/>
                <w:color w:val="7030A0"/>
                <w:sz w:val="24"/>
                <w:szCs w:val="24"/>
              </w:rPr>
              <w:lastRenderedPageBreak/>
              <w:t>Ongoing</w:t>
            </w:r>
          </w:p>
        </w:tc>
        <w:tc>
          <w:tcPr>
            <w:tcW w:w="1932" w:type="dxa"/>
          </w:tcPr>
          <w:p w14:paraId="3FCB496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Progress has been made in the implementation of the recommendations made at the two workshops on Institutional Strengthening of the IORA Secretariat (held in 2018 and 2019 in Mauritius) in terms of its internal processes. Financial and Human resources matters are in process.  </w:t>
            </w:r>
          </w:p>
        </w:tc>
        <w:tc>
          <w:tcPr>
            <w:tcW w:w="2327" w:type="dxa"/>
          </w:tcPr>
          <w:p w14:paraId="74CC906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This is an ongoing process.</w:t>
            </w:r>
          </w:p>
          <w:p w14:paraId="66CC5C90" w14:textId="77777777" w:rsidR="00E50C4A" w:rsidRPr="00E50C4A" w:rsidRDefault="00E50C4A" w:rsidP="00E50C4A">
            <w:pPr>
              <w:spacing w:after="0" w:line="240" w:lineRule="auto"/>
              <w:rPr>
                <w:rFonts w:ascii="Arial Narrow" w:eastAsia="Calibri" w:hAnsi="Arial Narrow" w:cs="Arial"/>
                <w:sz w:val="24"/>
                <w:szCs w:val="24"/>
              </w:rPr>
            </w:pPr>
          </w:p>
          <w:p w14:paraId="4907F37A"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Bangladesh is seconding a Director at the IORA Secretariat.</w:t>
            </w:r>
          </w:p>
          <w:p w14:paraId="51147020" w14:textId="77777777" w:rsidR="00E50C4A" w:rsidRPr="00E50C4A" w:rsidRDefault="00E50C4A" w:rsidP="00E50C4A">
            <w:pPr>
              <w:spacing w:after="0" w:line="240" w:lineRule="auto"/>
              <w:rPr>
                <w:rFonts w:ascii="Arial Narrow" w:eastAsia="Calibri" w:hAnsi="Arial Narrow" w:cs="Arial"/>
                <w:sz w:val="24"/>
                <w:szCs w:val="24"/>
              </w:rPr>
            </w:pPr>
          </w:p>
          <w:p w14:paraId="181E6F8B"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188B9211" w14:textId="77777777" w:rsidTr="00286918">
        <w:tc>
          <w:tcPr>
            <w:tcW w:w="1080" w:type="dxa"/>
            <w:shd w:val="clear" w:color="auto" w:fill="auto"/>
          </w:tcPr>
          <w:p w14:paraId="293F7443"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49.2</w:t>
            </w:r>
          </w:p>
        </w:tc>
        <w:tc>
          <w:tcPr>
            <w:tcW w:w="3547" w:type="dxa"/>
            <w:shd w:val="clear" w:color="auto" w:fill="auto"/>
          </w:tcPr>
          <w:p w14:paraId="025BE57E" w14:textId="77777777" w:rsidR="00E50C4A" w:rsidRPr="00E50C4A" w:rsidRDefault="00E50C4A" w:rsidP="00E50C4A">
            <w:pPr>
              <w:spacing w:after="0" w:line="240" w:lineRule="auto"/>
              <w:jc w:val="both"/>
              <w:rPr>
                <w:rFonts w:ascii="Arial Narrow" w:eastAsia="Calibri" w:hAnsi="Arial Narrow" w:cs="Arial"/>
                <w:bCs/>
                <w:sz w:val="24"/>
                <w:szCs w:val="24"/>
              </w:rPr>
            </w:pPr>
          </w:p>
        </w:tc>
        <w:tc>
          <w:tcPr>
            <w:tcW w:w="3615" w:type="dxa"/>
            <w:shd w:val="clear" w:color="auto" w:fill="auto"/>
          </w:tcPr>
          <w:p w14:paraId="1A7FBA43"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Times New Roman"/>
                <w:sz w:val="24"/>
                <w:szCs w:val="24"/>
              </w:rPr>
              <w:t xml:space="preserve">Singapore hosted the Capacity building course on Public Finance Management online from </w:t>
            </w:r>
            <w:r w:rsidRPr="00E50C4A">
              <w:rPr>
                <w:rFonts w:ascii="Arial Narrow" w:eastAsia="Calibri" w:hAnsi="Arial Narrow" w:cs="Times New Roman"/>
                <w:sz w:val="24"/>
                <w:szCs w:val="24"/>
                <w:lang w:val="en-US"/>
              </w:rPr>
              <w:t>19-28 October</w:t>
            </w:r>
            <w:r w:rsidRPr="00E50C4A">
              <w:rPr>
                <w:rFonts w:ascii="Arial Narrow" w:eastAsia="Calibri" w:hAnsi="Arial Narrow" w:cs="Times New Roman"/>
                <w:sz w:val="24"/>
                <w:szCs w:val="24"/>
              </w:rPr>
              <w:t xml:space="preserve"> 2020. </w:t>
            </w:r>
          </w:p>
        </w:tc>
        <w:tc>
          <w:tcPr>
            <w:tcW w:w="1702" w:type="dxa"/>
          </w:tcPr>
          <w:p w14:paraId="31196B9E" w14:textId="77777777" w:rsidR="00E50C4A" w:rsidRPr="00E50C4A" w:rsidRDefault="00E50C4A" w:rsidP="00E50C4A">
            <w:pPr>
              <w:spacing w:after="0" w:line="240" w:lineRule="auto"/>
              <w:rPr>
                <w:rFonts w:ascii="Arial Narrow" w:eastAsia="Calibri" w:hAnsi="Arial Narrow" w:cs="Arial"/>
                <w:bCs/>
                <w:color w:val="7030A0"/>
                <w:sz w:val="24"/>
                <w:szCs w:val="24"/>
                <w:lang w:val="en-US"/>
              </w:rPr>
            </w:pPr>
            <w:r w:rsidRPr="00E50C4A">
              <w:rPr>
                <w:rFonts w:ascii="Arial Narrow" w:eastAsia="Calibri" w:hAnsi="Arial Narrow" w:cs="Arial"/>
                <w:b/>
                <w:color w:val="00B050"/>
                <w:sz w:val="24"/>
                <w:szCs w:val="24"/>
              </w:rPr>
              <w:t>Completed</w:t>
            </w:r>
            <w:r w:rsidRPr="00E50C4A">
              <w:rPr>
                <w:rFonts w:ascii="Arial Narrow" w:eastAsia="Calibri" w:hAnsi="Arial Narrow" w:cs="Arial"/>
                <w:bCs/>
                <w:color w:val="7030A0"/>
                <w:sz w:val="24"/>
                <w:szCs w:val="24"/>
                <w:lang w:val="en-US"/>
              </w:rPr>
              <w:t xml:space="preserve"> </w:t>
            </w:r>
          </w:p>
        </w:tc>
        <w:tc>
          <w:tcPr>
            <w:tcW w:w="1932" w:type="dxa"/>
          </w:tcPr>
          <w:p w14:paraId="37425D9F" w14:textId="77777777" w:rsidR="00E50C4A" w:rsidRPr="00E50C4A" w:rsidRDefault="00E50C4A" w:rsidP="00953D90">
            <w:pPr>
              <w:numPr>
                <w:ilvl w:val="0"/>
                <w:numId w:val="14"/>
              </w:numPr>
              <w:spacing w:after="0" w:line="240" w:lineRule="auto"/>
              <w:ind w:left="316" w:hanging="316"/>
              <w:contextualSpacing/>
              <w:rPr>
                <w:rFonts w:ascii="Arial Narrow" w:eastAsia="Calibri" w:hAnsi="Arial Narrow" w:cs="Arial"/>
                <w:bCs/>
                <w:sz w:val="24"/>
                <w:szCs w:val="24"/>
                <w:lang w:val="en-ZA"/>
              </w:rPr>
            </w:pPr>
            <w:r w:rsidRPr="00E50C4A">
              <w:rPr>
                <w:rFonts w:ascii="Arial Narrow" w:eastAsia="Calibri" w:hAnsi="Arial Narrow" w:cs="Arial"/>
                <w:bCs/>
                <w:sz w:val="24"/>
                <w:szCs w:val="24"/>
                <w:lang w:val="en-ZA"/>
              </w:rPr>
              <w:t xml:space="preserve">Gained insights to Singapore’s approach to governance and how they are translated </w:t>
            </w:r>
            <w:r w:rsidRPr="00E50C4A">
              <w:rPr>
                <w:rFonts w:ascii="Arial Narrow" w:eastAsia="Calibri" w:hAnsi="Arial Narrow" w:cs="Arial"/>
                <w:bCs/>
                <w:sz w:val="24"/>
                <w:szCs w:val="24"/>
                <w:lang w:val="en-ZA"/>
              </w:rPr>
              <w:lastRenderedPageBreak/>
              <w:t xml:space="preserve">to finance </w:t>
            </w:r>
            <w:proofErr w:type="gramStart"/>
            <w:r w:rsidRPr="00E50C4A">
              <w:rPr>
                <w:rFonts w:ascii="Arial Narrow" w:eastAsia="Calibri" w:hAnsi="Arial Narrow" w:cs="Arial"/>
                <w:bCs/>
                <w:sz w:val="24"/>
                <w:szCs w:val="24"/>
                <w:lang w:val="en-ZA"/>
              </w:rPr>
              <w:t>management;</w:t>
            </w:r>
            <w:proofErr w:type="gramEnd"/>
          </w:p>
          <w:p w14:paraId="080E72B5" w14:textId="77777777" w:rsidR="00E50C4A" w:rsidRPr="00E50C4A" w:rsidRDefault="00E50C4A" w:rsidP="00953D90">
            <w:pPr>
              <w:numPr>
                <w:ilvl w:val="0"/>
                <w:numId w:val="14"/>
              </w:numPr>
              <w:spacing w:after="0" w:line="240" w:lineRule="auto"/>
              <w:ind w:left="316" w:hanging="316"/>
              <w:contextualSpacing/>
              <w:rPr>
                <w:rFonts w:ascii="Arial Narrow" w:eastAsia="Calibri" w:hAnsi="Arial Narrow" w:cs="Arial"/>
                <w:bCs/>
                <w:sz w:val="24"/>
                <w:szCs w:val="24"/>
                <w:lang w:val="en-ZA"/>
              </w:rPr>
            </w:pPr>
            <w:r w:rsidRPr="00E50C4A">
              <w:rPr>
                <w:rFonts w:ascii="Arial Narrow" w:eastAsia="Calibri" w:hAnsi="Arial Narrow" w:cs="Arial"/>
                <w:bCs/>
                <w:sz w:val="24"/>
                <w:szCs w:val="24"/>
                <w:lang w:val="en-ZA"/>
              </w:rPr>
              <w:t xml:space="preserve">Analysed the key considerations and approaches in finance </w:t>
            </w:r>
            <w:proofErr w:type="gramStart"/>
            <w:r w:rsidRPr="00E50C4A">
              <w:rPr>
                <w:rFonts w:ascii="Arial Narrow" w:eastAsia="Calibri" w:hAnsi="Arial Narrow" w:cs="Arial"/>
                <w:bCs/>
                <w:sz w:val="24"/>
                <w:szCs w:val="24"/>
                <w:lang w:val="en-ZA"/>
              </w:rPr>
              <w:t>management;</w:t>
            </w:r>
            <w:proofErr w:type="gramEnd"/>
          </w:p>
          <w:p w14:paraId="2D534A58" w14:textId="77777777" w:rsidR="00E50C4A" w:rsidRPr="00E50C4A" w:rsidRDefault="00E50C4A" w:rsidP="00953D90">
            <w:pPr>
              <w:numPr>
                <w:ilvl w:val="0"/>
                <w:numId w:val="13"/>
              </w:numPr>
              <w:spacing w:after="0" w:line="240" w:lineRule="auto"/>
              <w:ind w:left="360"/>
              <w:contextualSpacing/>
              <w:rPr>
                <w:rFonts w:ascii="Arial Narrow" w:eastAsia="Calibri" w:hAnsi="Arial Narrow" w:cs="Arial"/>
                <w:bCs/>
                <w:sz w:val="24"/>
                <w:szCs w:val="24"/>
                <w:lang w:val="en-ZA"/>
              </w:rPr>
            </w:pPr>
            <w:r w:rsidRPr="00E50C4A">
              <w:rPr>
                <w:rFonts w:ascii="Arial Narrow" w:eastAsia="Calibri" w:hAnsi="Arial Narrow" w:cs="Arial"/>
                <w:bCs/>
                <w:sz w:val="24"/>
                <w:szCs w:val="24"/>
                <w:lang w:val="en-ZA"/>
              </w:rPr>
              <w:t>Described Singapore’s governance and public finance management initiatives;</w:t>
            </w:r>
          </w:p>
        </w:tc>
        <w:tc>
          <w:tcPr>
            <w:tcW w:w="2327" w:type="dxa"/>
          </w:tcPr>
          <w:p w14:paraId="6F57DB79"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lastRenderedPageBreak/>
              <w:t xml:space="preserve">Singapore is planning to host the second capacity building </w:t>
            </w:r>
            <w:proofErr w:type="spellStart"/>
            <w:r w:rsidRPr="00E50C4A">
              <w:rPr>
                <w:rFonts w:ascii="Arial Narrow" w:eastAsia="Calibri" w:hAnsi="Arial Narrow" w:cs="Arial"/>
                <w:bCs/>
                <w:sz w:val="24"/>
                <w:szCs w:val="24"/>
                <w:lang w:val="en-US"/>
              </w:rPr>
              <w:t>programme</w:t>
            </w:r>
            <w:proofErr w:type="spellEnd"/>
            <w:r w:rsidRPr="00E50C4A">
              <w:rPr>
                <w:rFonts w:ascii="Arial Narrow" w:eastAsia="Calibri" w:hAnsi="Arial Narrow" w:cs="Arial"/>
                <w:bCs/>
                <w:sz w:val="24"/>
                <w:szCs w:val="24"/>
                <w:lang w:val="en-US"/>
              </w:rPr>
              <w:t xml:space="preserve"> for IORA in Project Management.</w:t>
            </w:r>
          </w:p>
        </w:tc>
      </w:tr>
      <w:tr w:rsidR="00E50C4A" w:rsidRPr="00E50C4A" w14:paraId="61686D6C" w14:textId="77777777" w:rsidTr="00286918">
        <w:tc>
          <w:tcPr>
            <w:tcW w:w="1080" w:type="dxa"/>
            <w:shd w:val="clear" w:color="auto" w:fill="auto"/>
          </w:tcPr>
          <w:p w14:paraId="3D6F593D"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49.3</w:t>
            </w:r>
          </w:p>
        </w:tc>
        <w:tc>
          <w:tcPr>
            <w:tcW w:w="3547" w:type="dxa"/>
            <w:shd w:val="clear" w:color="auto" w:fill="auto"/>
          </w:tcPr>
          <w:p w14:paraId="73BF4270" w14:textId="77777777" w:rsidR="00E50C4A" w:rsidRPr="00E50C4A" w:rsidRDefault="00E50C4A" w:rsidP="00E50C4A">
            <w:pPr>
              <w:spacing w:after="0" w:line="240" w:lineRule="auto"/>
              <w:jc w:val="both"/>
              <w:rPr>
                <w:rFonts w:ascii="Arial Narrow" w:eastAsia="Calibri" w:hAnsi="Arial Narrow" w:cs="Arial"/>
                <w:bCs/>
                <w:sz w:val="24"/>
                <w:szCs w:val="24"/>
              </w:rPr>
            </w:pPr>
          </w:p>
        </w:tc>
        <w:tc>
          <w:tcPr>
            <w:tcW w:w="3615" w:type="dxa"/>
            <w:shd w:val="clear" w:color="auto" w:fill="auto"/>
          </w:tcPr>
          <w:p w14:paraId="0B64B542" w14:textId="77777777" w:rsidR="00E50C4A" w:rsidRPr="00E50C4A" w:rsidRDefault="00E50C4A" w:rsidP="00E50C4A">
            <w:pPr>
              <w:spacing w:after="0" w:line="240" w:lineRule="auto"/>
              <w:jc w:val="both"/>
              <w:rPr>
                <w:rFonts w:ascii="Arial Narrow" w:eastAsia="Calibri" w:hAnsi="Arial Narrow" w:cs="Arial"/>
                <w:bCs/>
                <w:sz w:val="24"/>
                <w:szCs w:val="24"/>
                <w:lang w:val="en-US"/>
              </w:rPr>
            </w:pPr>
            <w:bookmarkStart w:id="193" w:name="_Hlk54703073"/>
            <w:r w:rsidRPr="00E50C4A">
              <w:rPr>
                <w:rFonts w:ascii="Arial Narrow" w:eastAsia="Calibri" w:hAnsi="Arial Narrow" w:cs="Arial"/>
                <w:bCs/>
                <w:sz w:val="24"/>
                <w:szCs w:val="24"/>
                <w:lang w:val="en-US"/>
              </w:rPr>
              <w:t>Refurbishment of the Secretariat:</w:t>
            </w:r>
          </w:p>
          <w:p w14:paraId="318A4E1D" w14:textId="77777777" w:rsidR="00E50C4A" w:rsidRPr="00E50C4A" w:rsidRDefault="00E50C4A" w:rsidP="00E50C4A">
            <w:pPr>
              <w:spacing w:after="0" w:line="240" w:lineRule="auto"/>
              <w:jc w:val="both"/>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 xml:space="preserve">Received support from: </w:t>
            </w:r>
          </w:p>
          <w:p w14:paraId="21E37DA9" w14:textId="77777777" w:rsidR="00E50C4A" w:rsidRPr="00E50C4A" w:rsidRDefault="00E50C4A" w:rsidP="00E50C4A">
            <w:pPr>
              <w:spacing w:after="0" w:line="240" w:lineRule="auto"/>
              <w:jc w:val="both"/>
              <w:rPr>
                <w:rFonts w:ascii="Arial Narrow" w:eastAsia="Calibri" w:hAnsi="Arial Narrow" w:cs="Arial"/>
                <w:bCs/>
                <w:sz w:val="24"/>
                <w:szCs w:val="24"/>
                <w:lang w:val="en-US"/>
              </w:rPr>
            </w:pPr>
          </w:p>
          <w:p w14:paraId="2F588F0B" w14:textId="77777777" w:rsidR="00E50C4A" w:rsidRPr="00E50C4A" w:rsidRDefault="00E50C4A" w:rsidP="00953D90">
            <w:pPr>
              <w:numPr>
                <w:ilvl w:val="0"/>
                <w:numId w:val="13"/>
              </w:numPr>
              <w:spacing w:after="0" w:line="240" w:lineRule="auto"/>
              <w:ind w:left="537" w:hanging="425"/>
              <w:contextualSpacing/>
              <w:jc w:val="both"/>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 xml:space="preserve">South Africa US $3,500, Bangladesh US $5,750, UAE </w:t>
            </w:r>
            <w:proofErr w:type="gramStart"/>
            <w:r w:rsidRPr="00E50C4A">
              <w:rPr>
                <w:rFonts w:ascii="Arial Narrow" w:eastAsia="Calibri" w:hAnsi="Arial Narrow" w:cs="Arial"/>
                <w:bCs/>
                <w:sz w:val="24"/>
                <w:szCs w:val="24"/>
                <w:lang w:val="en-US"/>
              </w:rPr>
              <w:t>US $20,000</w:t>
            </w:r>
            <w:proofErr w:type="gramEnd"/>
            <w:r w:rsidRPr="00E50C4A">
              <w:rPr>
                <w:rFonts w:ascii="Arial Narrow" w:eastAsia="Calibri" w:hAnsi="Arial Narrow" w:cs="Arial"/>
                <w:bCs/>
                <w:sz w:val="24"/>
                <w:szCs w:val="24"/>
                <w:lang w:val="en-US"/>
              </w:rPr>
              <w:t xml:space="preserve"> and India (US $5,750)</w:t>
            </w:r>
          </w:p>
          <w:p w14:paraId="737459E2" w14:textId="77777777" w:rsidR="00E50C4A" w:rsidRPr="00E50C4A" w:rsidRDefault="00E50C4A" w:rsidP="00953D90">
            <w:pPr>
              <w:numPr>
                <w:ilvl w:val="0"/>
                <w:numId w:val="13"/>
              </w:numPr>
              <w:spacing w:after="0" w:line="240" w:lineRule="auto"/>
              <w:ind w:left="537" w:hanging="425"/>
              <w:contextualSpacing/>
              <w:jc w:val="both"/>
              <w:rPr>
                <w:rFonts w:ascii="Arial Narrow" w:eastAsia="Calibri" w:hAnsi="Arial Narrow" w:cs="Arial"/>
                <w:bCs/>
                <w:sz w:val="24"/>
                <w:szCs w:val="24"/>
                <w:lang w:val="en-US"/>
              </w:rPr>
            </w:pPr>
            <w:r w:rsidRPr="00E50C4A">
              <w:rPr>
                <w:rFonts w:ascii="Arial Narrow" w:eastAsia="Calibri" w:hAnsi="Arial Narrow" w:cs="Arial"/>
                <w:bCs/>
                <w:sz w:val="24"/>
                <w:szCs w:val="24"/>
                <w:lang w:val="en-ZA"/>
              </w:rPr>
              <w:t>The CSO agreed that this refurbishment could be funded through a reallocation of USD19,074 transferred by the UAE to the Secretariat initially for the purposes of procuring videoconferencing equipment.</w:t>
            </w:r>
            <w:bookmarkEnd w:id="193"/>
          </w:p>
        </w:tc>
        <w:tc>
          <w:tcPr>
            <w:tcW w:w="1702" w:type="dxa"/>
          </w:tcPr>
          <w:p w14:paraId="51A9187B"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32" w:type="dxa"/>
          </w:tcPr>
          <w:p w14:paraId="5F1CF761"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 xml:space="preserve">The </w:t>
            </w:r>
            <w:r w:rsidRPr="00E50C4A">
              <w:rPr>
                <w:rFonts w:ascii="Arial Narrow" w:eastAsia="Calibri" w:hAnsi="Arial Narrow" w:cs="Arial"/>
                <w:bCs/>
                <w:sz w:val="24"/>
                <w:szCs w:val="24"/>
              </w:rPr>
              <w:t>refurbishment of the Secretariat</w:t>
            </w:r>
            <w:r w:rsidRPr="00E50C4A">
              <w:rPr>
                <w:rFonts w:ascii="Arial Narrow" w:eastAsia="Calibri" w:hAnsi="Arial Narrow" w:cs="Arial"/>
                <w:bCs/>
                <w:sz w:val="24"/>
                <w:szCs w:val="24"/>
                <w:lang w:val="en-US"/>
              </w:rPr>
              <w:t xml:space="preserve"> will enhance a better environment to work.</w:t>
            </w:r>
          </w:p>
        </w:tc>
        <w:tc>
          <w:tcPr>
            <w:tcW w:w="2327" w:type="dxa"/>
          </w:tcPr>
          <w:p w14:paraId="754B3620"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lang w:val="en-US"/>
              </w:rPr>
              <w:t>Discussion with potential service providers under process.</w:t>
            </w:r>
          </w:p>
        </w:tc>
      </w:tr>
      <w:tr w:rsidR="00E50C4A" w:rsidRPr="00E50C4A" w14:paraId="155B5837" w14:textId="77777777" w:rsidTr="00286918">
        <w:trPr>
          <w:trHeight w:val="1993"/>
        </w:trPr>
        <w:tc>
          <w:tcPr>
            <w:tcW w:w="1080" w:type="dxa"/>
            <w:shd w:val="clear" w:color="auto" w:fill="auto"/>
          </w:tcPr>
          <w:p w14:paraId="7E3AB58D"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lastRenderedPageBreak/>
              <w:t>50.</w:t>
            </w:r>
          </w:p>
        </w:tc>
        <w:tc>
          <w:tcPr>
            <w:tcW w:w="3547" w:type="dxa"/>
            <w:shd w:val="clear" w:color="auto" w:fill="auto"/>
          </w:tcPr>
          <w:p w14:paraId="2D53E2F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the administration and functioning of the IORA Special Fund (SF) to implement sustainable development programs</w:t>
            </w:r>
          </w:p>
          <w:p w14:paraId="06366085" w14:textId="77777777" w:rsidR="00E50C4A" w:rsidRPr="00E50C4A" w:rsidRDefault="00E50C4A" w:rsidP="00E50C4A">
            <w:pPr>
              <w:spacing w:after="0" w:line="240" w:lineRule="auto"/>
              <w:rPr>
                <w:rFonts w:ascii="Arial Narrow" w:eastAsia="Calibri" w:hAnsi="Arial Narrow" w:cs="Arial"/>
                <w:b/>
                <w:sz w:val="24"/>
                <w:szCs w:val="24"/>
              </w:rPr>
            </w:pPr>
          </w:p>
          <w:p w14:paraId="6F21726E"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615" w:type="dxa"/>
            <w:shd w:val="clear" w:color="auto" w:fill="auto"/>
          </w:tcPr>
          <w:p w14:paraId="712FD4ED" w14:textId="77777777" w:rsidR="00E50C4A" w:rsidRPr="00E50C4A" w:rsidRDefault="00E50C4A" w:rsidP="00E50C4A">
            <w:pPr>
              <w:spacing w:after="0" w:line="240" w:lineRule="auto"/>
              <w:rPr>
                <w:rFonts w:ascii="Arial Narrow" w:eastAsia="Calibri" w:hAnsi="Arial Narrow" w:cs="Arial Narrow"/>
                <w:sz w:val="24"/>
                <w:szCs w:val="24"/>
                <w:lang w:val="en-US"/>
              </w:rPr>
            </w:pPr>
            <w:r w:rsidRPr="00E50C4A">
              <w:rPr>
                <w:rFonts w:ascii="Arial Narrow" w:eastAsia="Calibri" w:hAnsi="Arial Narrow" w:cs="Arial Narrow"/>
                <w:sz w:val="24"/>
                <w:szCs w:val="24"/>
                <w:lang w:val="en-US"/>
              </w:rPr>
              <w:t xml:space="preserve">The Secretariat will re-circulate the revised </w:t>
            </w:r>
            <w:r w:rsidRPr="00E50C4A">
              <w:rPr>
                <w:rFonts w:ascii="Arial Narrow" w:eastAsia="Calibri" w:hAnsi="Arial Narrow" w:cs="Arial Narrow"/>
                <w:sz w:val="24"/>
                <w:szCs w:val="24"/>
              </w:rPr>
              <w:t>Administrative Arrangements of the Special Fund</w:t>
            </w:r>
            <w:r w:rsidRPr="00E50C4A">
              <w:rPr>
                <w:rFonts w:ascii="Arial Narrow" w:eastAsia="Calibri" w:hAnsi="Arial Narrow" w:cs="Arial Narrow"/>
                <w:sz w:val="24"/>
                <w:szCs w:val="24"/>
                <w:lang w:val="en-US"/>
              </w:rPr>
              <w:t xml:space="preserve"> and </w:t>
            </w:r>
            <w:r w:rsidRPr="00E50C4A">
              <w:rPr>
                <w:rFonts w:ascii="Arial Narrow" w:eastAsia="Calibri" w:hAnsi="Arial Narrow" w:cs="Arial Narrow"/>
                <w:sz w:val="24"/>
                <w:szCs w:val="24"/>
                <w:lang w:val="en-US"/>
              </w:rPr>
              <w:tab/>
              <w:t>it is recommended to process all amendments to be approved in the COM meeting this year as one package that is by including the emergency clause in the Administrative Arrangements of the Special Fund.</w:t>
            </w:r>
          </w:p>
        </w:tc>
        <w:tc>
          <w:tcPr>
            <w:tcW w:w="1702" w:type="dxa"/>
          </w:tcPr>
          <w:p w14:paraId="530888C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r w:rsidRPr="00E50C4A">
              <w:rPr>
                <w:rFonts w:ascii="Arial Narrow" w:eastAsia="Calibri" w:hAnsi="Arial Narrow" w:cs="Arial"/>
                <w:sz w:val="24"/>
                <w:szCs w:val="24"/>
              </w:rPr>
              <w:t xml:space="preserve"> </w:t>
            </w:r>
          </w:p>
        </w:tc>
        <w:tc>
          <w:tcPr>
            <w:tcW w:w="1932" w:type="dxa"/>
          </w:tcPr>
          <w:p w14:paraId="097302F2"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new amendments to the rules of the administrative arrangements of the Special Fund will further improve and expand the use of the Special Fund. </w:t>
            </w:r>
          </w:p>
        </w:tc>
        <w:tc>
          <w:tcPr>
            <w:tcW w:w="2327" w:type="dxa"/>
          </w:tcPr>
          <w:p w14:paraId="1C44C58C"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w:t>
            </w:r>
          </w:p>
        </w:tc>
      </w:tr>
      <w:tr w:rsidR="00E50C4A" w:rsidRPr="00E50C4A" w14:paraId="5A85817B" w14:textId="77777777" w:rsidTr="00286918">
        <w:tc>
          <w:tcPr>
            <w:tcW w:w="1080" w:type="dxa"/>
            <w:shd w:val="clear" w:color="auto" w:fill="FFFFFF"/>
          </w:tcPr>
          <w:p w14:paraId="6C53ECFA"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sz w:val="24"/>
                <w:szCs w:val="24"/>
              </w:rPr>
              <w:t>51.</w:t>
            </w:r>
            <w:r w:rsidRPr="00E50C4A">
              <w:rPr>
                <w:rFonts w:ascii="Arial Narrow" w:eastAsia="Calibri" w:hAnsi="Arial Narrow" w:cs="Arial"/>
                <w:sz w:val="24"/>
                <w:szCs w:val="24"/>
                <w:lang w:val="en-US"/>
              </w:rPr>
              <w:t>1</w:t>
            </w:r>
          </w:p>
        </w:tc>
        <w:tc>
          <w:tcPr>
            <w:tcW w:w="3547" w:type="dxa"/>
            <w:shd w:val="clear" w:color="auto" w:fill="FFFFFF"/>
          </w:tcPr>
          <w:p w14:paraId="6AB7191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Establish cooperation with other regional bodies such as the African Union (AU) and ASEAN</w:t>
            </w:r>
          </w:p>
          <w:p w14:paraId="0D4AABAD" w14:textId="77777777" w:rsidR="00E50C4A" w:rsidRPr="00E50C4A" w:rsidRDefault="00E50C4A" w:rsidP="00E50C4A">
            <w:pPr>
              <w:spacing w:after="0" w:line="240" w:lineRule="auto"/>
              <w:rPr>
                <w:rFonts w:ascii="Arial Narrow" w:eastAsia="Calibri" w:hAnsi="Arial Narrow" w:cs="Arial"/>
                <w:b/>
                <w:sz w:val="24"/>
                <w:szCs w:val="24"/>
              </w:rPr>
            </w:pPr>
          </w:p>
          <w:p w14:paraId="04A8CC4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SHORT-TERM</w:t>
            </w:r>
            <w:r w:rsidRPr="00E50C4A">
              <w:rPr>
                <w:rFonts w:ascii="Arial Narrow" w:eastAsia="Calibri" w:hAnsi="Arial Narrow" w:cs="Arial"/>
                <w:color w:val="385623" w:themeColor="accent6" w:themeShade="80"/>
                <w:sz w:val="24"/>
                <w:szCs w:val="24"/>
              </w:rPr>
              <w:t xml:space="preserve"> - “behind the schedule")</w:t>
            </w:r>
          </w:p>
        </w:tc>
        <w:tc>
          <w:tcPr>
            <w:tcW w:w="3615" w:type="dxa"/>
            <w:shd w:val="clear" w:color="auto" w:fill="FFFFFF"/>
          </w:tcPr>
          <w:p w14:paraId="5AB1EE7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signing of the Memorandum of Understanding (MOU) with the AU was approved by both organizations in 2018 and is awaiting signature.</w:t>
            </w:r>
          </w:p>
          <w:p w14:paraId="77159B20" w14:textId="77777777" w:rsidR="00E50C4A" w:rsidRPr="00E50C4A" w:rsidRDefault="00E50C4A" w:rsidP="00E50C4A">
            <w:pPr>
              <w:spacing w:after="0" w:line="240" w:lineRule="auto"/>
              <w:rPr>
                <w:rFonts w:ascii="Arial Narrow" w:eastAsia="Calibri" w:hAnsi="Arial Narrow" w:cs="Arial"/>
                <w:sz w:val="24"/>
                <w:szCs w:val="24"/>
              </w:rPr>
            </w:pPr>
          </w:p>
        </w:tc>
        <w:tc>
          <w:tcPr>
            <w:tcW w:w="1702" w:type="dxa"/>
            <w:shd w:val="clear" w:color="auto" w:fill="FFFFFF"/>
          </w:tcPr>
          <w:p w14:paraId="12ED034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32" w:type="dxa"/>
            <w:shd w:val="clear" w:color="auto" w:fill="FFFFFF"/>
          </w:tcPr>
          <w:p w14:paraId="29A4715F" w14:textId="77777777" w:rsidR="00E50C4A" w:rsidRPr="00E50C4A" w:rsidRDefault="00E50C4A" w:rsidP="00E50C4A">
            <w:pPr>
              <w:spacing w:after="0" w:line="240" w:lineRule="auto"/>
              <w:rPr>
                <w:rFonts w:ascii="Arial Narrow" w:eastAsia="Calibri" w:hAnsi="Arial Narrow" w:cs="Arial Narrow"/>
                <w:sz w:val="24"/>
                <w:szCs w:val="24"/>
              </w:rPr>
            </w:pPr>
            <w:r w:rsidRPr="00E50C4A">
              <w:rPr>
                <w:rFonts w:ascii="Arial Narrow" w:eastAsia="Calibri" w:hAnsi="Arial Narrow" w:cs="Arial Narrow"/>
                <w:sz w:val="24"/>
                <w:szCs w:val="24"/>
              </w:rPr>
              <w:t>The finalisation of the signing process will enable IORA to start its collaboration with the AU on the approved areas of cooperation mentioned in the MOU.</w:t>
            </w:r>
          </w:p>
          <w:p w14:paraId="249E1F88" w14:textId="77777777" w:rsidR="00E50C4A" w:rsidRPr="00E50C4A" w:rsidRDefault="00E50C4A" w:rsidP="00E50C4A">
            <w:pPr>
              <w:spacing w:after="0" w:line="240" w:lineRule="auto"/>
              <w:rPr>
                <w:rFonts w:ascii="Arial Narrow" w:eastAsia="Calibri" w:hAnsi="Arial Narrow" w:cs="Arial Narrow"/>
                <w:sz w:val="24"/>
                <w:szCs w:val="24"/>
              </w:rPr>
            </w:pPr>
          </w:p>
          <w:p w14:paraId="612C6BF6"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0036A81E"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sz w:val="24"/>
                <w:szCs w:val="24"/>
              </w:rPr>
              <w:t xml:space="preserve">South Africa, as current African Union Chair, has undertaken to progress the signing of the IORA-AU MOU.   </w:t>
            </w:r>
          </w:p>
          <w:p w14:paraId="4BDC4204" w14:textId="77777777" w:rsidR="00E50C4A" w:rsidRPr="00E50C4A" w:rsidRDefault="00E50C4A" w:rsidP="00E50C4A">
            <w:pPr>
              <w:spacing w:after="0" w:line="240" w:lineRule="auto"/>
              <w:rPr>
                <w:rFonts w:ascii="Calibri" w:eastAsia="Calibri" w:hAnsi="Calibri" w:cs="Times New Roman"/>
                <w:lang w:val="en-US"/>
              </w:rPr>
            </w:pPr>
          </w:p>
          <w:p w14:paraId="5BDD795B"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Times New Roman"/>
                <w:color w:val="0070C0"/>
                <w:sz w:val="24"/>
                <w:szCs w:val="24"/>
                <w:highlight w:val="yellow"/>
                <w:lang w:val="en-US"/>
              </w:rPr>
              <w:t xml:space="preserve">[Comment from South Africa: </w:t>
            </w:r>
            <w:r w:rsidRPr="00E50C4A">
              <w:rPr>
                <w:rFonts w:ascii="Arial Narrow" w:eastAsia="Calibri" w:hAnsi="Arial Narrow" w:cs="Times New Roman"/>
                <w:color w:val="0070C0"/>
                <w:sz w:val="24"/>
                <w:szCs w:val="24"/>
                <w:highlight w:val="yellow"/>
              </w:rPr>
              <w:t>“This remains an area of no progress. One is not sure if this should remain captured as is”</w:t>
            </w:r>
            <w:r w:rsidRPr="00E50C4A">
              <w:rPr>
                <w:rFonts w:ascii="Arial Narrow" w:eastAsia="Calibri" w:hAnsi="Arial Narrow" w:cs="Times New Roman"/>
                <w:color w:val="0070C0"/>
                <w:sz w:val="24"/>
                <w:szCs w:val="24"/>
                <w:highlight w:val="yellow"/>
                <w:lang w:val="en-US"/>
              </w:rPr>
              <w:t>]</w:t>
            </w:r>
          </w:p>
        </w:tc>
      </w:tr>
      <w:tr w:rsidR="00E50C4A" w:rsidRPr="00E50C4A" w14:paraId="0CC4A574" w14:textId="77777777" w:rsidTr="00286918">
        <w:tc>
          <w:tcPr>
            <w:tcW w:w="1080" w:type="dxa"/>
            <w:shd w:val="clear" w:color="auto" w:fill="FFFFFF"/>
          </w:tcPr>
          <w:p w14:paraId="4EC53B53"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51.2</w:t>
            </w:r>
          </w:p>
        </w:tc>
        <w:tc>
          <w:tcPr>
            <w:tcW w:w="3547" w:type="dxa"/>
            <w:shd w:val="clear" w:color="auto" w:fill="FFFFFF"/>
          </w:tcPr>
          <w:p w14:paraId="7F81D1B7" w14:textId="77777777" w:rsidR="00E50C4A" w:rsidRPr="00E50C4A" w:rsidRDefault="00E50C4A" w:rsidP="00E50C4A">
            <w:pPr>
              <w:spacing w:after="0" w:line="240" w:lineRule="auto"/>
              <w:rPr>
                <w:rFonts w:ascii="Arial Narrow" w:eastAsia="Calibri" w:hAnsi="Arial Narrow" w:cs="Arial"/>
                <w:bCs/>
                <w:sz w:val="24"/>
                <w:szCs w:val="24"/>
              </w:rPr>
            </w:pPr>
            <w:r w:rsidRPr="00E50C4A">
              <w:rPr>
                <w:rFonts w:ascii="Arial Narrow" w:eastAsia="Calibri" w:hAnsi="Arial Narrow" w:cs="Arial"/>
                <w:bCs/>
                <w:sz w:val="24"/>
                <w:szCs w:val="24"/>
              </w:rPr>
              <w:t>ASEAN</w:t>
            </w:r>
          </w:p>
        </w:tc>
        <w:tc>
          <w:tcPr>
            <w:tcW w:w="3615" w:type="dxa"/>
            <w:shd w:val="clear" w:color="auto" w:fill="FFFFFF"/>
          </w:tcPr>
          <w:p w14:paraId="32574F45"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Times New Roman"/>
                <w:sz w:val="24"/>
                <w:szCs w:val="24"/>
                <w:lang w:val="en-US"/>
              </w:rPr>
              <w:t xml:space="preserve">The Secretariat prepared a </w:t>
            </w:r>
            <w:r w:rsidRPr="00E50C4A">
              <w:rPr>
                <w:rFonts w:ascii="Arial Narrow" w:eastAsia="Calibri" w:hAnsi="Arial Narrow" w:cs="Times New Roman"/>
                <w:sz w:val="24"/>
                <w:szCs w:val="24"/>
              </w:rPr>
              <w:t>draft proposal on the IORA-ASEAN future cooperation</w:t>
            </w:r>
            <w:r w:rsidRPr="00E50C4A">
              <w:rPr>
                <w:rFonts w:ascii="Arial Narrow" w:eastAsia="Calibri" w:hAnsi="Arial Narrow" w:cs="Times New Roman"/>
                <w:sz w:val="24"/>
                <w:szCs w:val="24"/>
                <w:lang w:val="en-US"/>
              </w:rPr>
              <w:t>.</w:t>
            </w:r>
            <w:r w:rsidRPr="00E50C4A">
              <w:rPr>
                <w:rFonts w:ascii="Arial Narrow" w:eastAsia="Calibri" w:hAnsi="Arial Narrow" w:cs="Times New Roman"/>
                <w:sz w:val="24"/>
                <w:szCs w:val="24"/>
              </w:rPr>
              <w:t xml:space="preserve"> </w:t>
            </w:r>
            <w:r w:rsidRPr="00E50C4A">
              <w:rPr>
                <w:rFonts w:ascii="Arial Narrow" w:eastAsia="Calibri" w:hAnsi="Arial Narrow" w:cs="Arial"/>
                <w:sz w:val="24"/>
                <w:szCs w:val="24"/>
              </w:rPr>
              <w:t xml:space="preserve">Member States provided their views on the draft.  </w:t>
            </w:r>
          </w:p>
        </w:tc>
        <w:tc>
          <w:tcPr>
            <w:tcW w:w="1702" w:type="dxa"/>
            <w:shd w:val="clear" w:color="auto" w:fill="FFFFFF"/>
          </w:tcPr>
          <w:p w14:paraId="5A88D23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color w:val="FF9900"/>
                <w:sz w:val="24"/>
                <w:szCs w:val="24"/>
              </w:rPr>
              <w:t>Under progress</w:t>
            </w:r>
          </w:p>
        </w:tc>
        <w:tc>
          <w:tcPr>
            <w:tcW w:w="1932" w:type="dxa"/>
            <w:shd w:val="clear" w:color="auto" w:fill="FFFFFF"/>
          </w:tcPr>
          <w:p w14:paraId="4DF5AB79"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No activity has been currently held on this issue.</w:t>
            </w:r>
          </w:p>
        </w:tc>
        <w:tc>
          <w:tcPr>
            <w:tcW w:w="2327" w:type="dxa"/>
            <w:shd w:val="clear" w:color="auto" w:fill="FFFFFF"/>
          </w:tcPr>
          <w:p w14:paraId="64C027D5"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The Chair, UAE, has recommended the following: </w:t>
            </w:r>
          </w:p>
          <w:p w14:paraId="3AC4FF47"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a)</w:t>
            </w:r>
            <w:r w:rsidRPr="00E50C4A">
              <w:rPr>
                <w:rFonts w:ascii="Arial Narrow" w:eastAsia="Calibri" w:hAnsi="Arial Narrow" w:cs="Arial"/>
                <w:sz w:val="24"/>
                <w:szCs w:val="24"/>
              </w:rPr>
              <w:tab/>
              <w:t xml:space="preserve">To update the </w:t>
            </w:r>
            <w:proofErr w:type="gramStart"/>
            <w:r w:rsidRPr="00E50C4A">
              <w:rPr>
                <w:rFonts w:ascii="Arial Narrow" w:eastAsia="Calibri" w:hAnsi="Arial Narrow" w:cs="Arial"/>
                <w:sz w:val="24"/>
                <w:szCs w:val="24"/>
              </w:rPr>
              <w:t>Concept</w:t>
            </w:r>
            <w:proofErr w:type="gramEnd"/>
            <w:r w:rsidRPr="00E50C4A">
              <w:rPr>
                <w:rFonts w:ascii="Arial Narrow" w:eastAsia="Calibri" w:hAnsi="Arial Narrow" w:cs="Arial"/>
                <w:sz w:val="24"/>
                <w:szCs w:val="24"/>
              </w:rPr>
              <w:t xml:space="preserve"> Note to reflect the feedback received from Member States. </w:t>
            </w:r>
          </w:p>
          <w:p w14:paraId="32822C0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b)</w:t>
            </w:r>
            <w:r w:rsidRPr="00E50C4A">
              <w:rPr>
                <w:rFonts w:ascii="Arial Narrow" w:eastAsia="Calibri" w:hAnsi="Arial Narrow" w:cs="Arial"/>
                <w:sz w:val="24"/>
                <w:szCs w:val="24"/>
              </w:rPr>
              <w:tab/>
              <w:t xml:space="preserve">The Secretariat should then engage directly with the four ASEAN countries that </w:t>
            </w:r>
            <w:r w:rsidRPr="00E50C4A">
              <w:rPr>
                <w:rFonts w:ascii="Arial Narrow" w:eastAsia="Calibri" w:hAnsi="Arial Narrow" w:cs="Arial"/>
                <w:sz w:val="24"/>
                <w:szCs w:val="24"/>
              </w:rPr>
              <w:lastRenderedPageBreak/>
              <w:t xml:space="preserve">are also Member States of IORA for their views, noting that only Singapore gave feedback initially. </w:t>
            </w:r>
          </w:p>
          <w:p w14:paraId="46DFA4D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w:t>
            </w:r>
            <w:r w:rsidRPr="00E50C4A">
              <w:rPr>
                <w:rFonts w:ascii="Arial Narrow" w:eastAsia="Calibri" w:hAnsi="Arial Narrow" w:cs="Arial"/>
                <w:sz w:val="24"/>
                <w:szCs w:val="24"/>
              </w:rPr>
              <w:tab/>
              <w:t>After consultations with the ASEAN countries within IORA, the Chair and Troika would be well placed to consider broader circulations and/or intercessional consideration.</w:t>
            </w:r>
          </w:p>
        </w:tc>
      </w:tr>
      <w:tr w:rsidR="00E50C4A" w:rsidRPr="00E50C4A" w14:paraId="3E8637D4" w14:textId="77777777" w:rsidTr="00286918">
        <w:tc>
          <w:tcPr>
            <w:tcW w:w="1080" w:type="dxa"/>
            <w:shd w:val="clear" w:color="auto" w:fill="FFFFFF"/>
          </w:tcPr>
          <w:p w14:paraId="6F0C0D95"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lastRenderedPageBreak/>
              <w:t>51.3</w:t>
            </w:r>
          </w:p>
        </w:tc>
        <w:tc>
          <w:tcPr>
            <w:tcW w:w="3547" w:type="dxa"/>
            <w:shd w:val="clear" w:color="auto" w:fill="FFFFFF"/>
          </w:tcPr>
          <w:p w14:paraId="3C72010B" w14:textId="77777777" w:rsidR="00E50C4A" w:rsidRPr="00E50C4A" w:rsidRDefault="00E50C4A" w:rsidP="00E50C4A">
            <w:pPr>
              <w:spacing w:after="0" w:line="240" w:lineRule="auto"/>
              <w:rPr>
                <w:rFonts w:ascii="Arial Narrow" w:eastAsia="Calibri" w:hAnsi="Arial Narrow" w:cs="Arial"/>
                <w:bCs/>
                <w:sz w:val="24"/>
                <w:szCs w:val="24"/>
              </w:rPr>
            </w:pPr>
          </w:p>
        </w:tc>
        <w:tc>
          <w:tcPr>
            <w:tcW w:w="3615" w:type="dxa"/>
            <w:shd w:val="clear" w:color="auto" w:fill="FFFFFF"/>
          </w:tcPr>
          <w:p w14:paraId="7C9EDCD5"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Times New Roman"/>
                <w:sz w:val="24"/>
                <w:szCs w:val="24"/>
                <w:lang w:val="en-US"/>
              </w:rPr>
              <w:t xml:space="preserve">On behalf of South Africa, which is leading a process of developing a concept paper on the creation of an IORA digital platform for sharing of best practices  in the tourism sector, the Secretariat engaged with international regional </w:t>
            </w:r>
            <w:proofErr w:type="spellStart"/>
            <w:r w:rsidRPr="00E50C4A">
              <w:rPr>
                <w:rFonts w:ascii="Arial Narrow" w:eastAsia="Calibri" w:hAnsi="Arial Narrow" w:cs="Times New Roman"/>
                <w:sz w:val="24"/>
                <w:szCs w:val="24"/>
                <w:lang w:val="en-US"/>
              </w:rPr>
              <w:t>organisations</w:t>
            </w:r>
            <w:proofErr w:type="spellEnd"/>
            <w:r w:rsidRPr="00E50C4A">
              <w:rPr>
                <w:rFonts w:ascii="Arial Narrow" w:eastAsia="Calibri" w:hAnsi="Arial Narrow" w:cs="Times New Roman"/>
                <w:sz w:val="24"/>
                <w:szCs w:val="24"/>
                <w:lang w:val="en-US"/>
              </w:rPr>
              <w:t xml:space="preserve"> such as SADC, SAARC, APEC, GCC and ASEAN to determine whether such </w:t>
            </w:r>
            <w:proofErr w:type="spellStart"/>
            <w:r w:rsidRPr="00E50C4A">
              <w:rPr>
                <w:rFonts w:ascii="Arial Narrow" w:eastAsia="Calibri" w:hAnsi="Arial Narrow" w:cs="Times New Roman"/>
                <w:sz w:val="24"/>
                <w:szCs w:val="24"/>
                <w:lang w:val="en-US"/>
              </w:rPr>
              <w:t>organisations</w:t>
            </w:r>
            <w:proofErr w:type="spellEnd"/>
            <w:r w:rsidRPr="00E50C4A">
              <w:rPr>
                <w:rFonts w:ascii="Arial Narrow" w:eastAsia="Calibri" w:hAnsi="Arial Narrow" w:cs="Times New Roman"/>
                <w:sz w:val="24"/>
                <w:szCs w:val="24"/>
                <w:lang w:val="en-US"/>
              </w:rPr>
              <w:t xml:space="preserve"> may have any valuable advice or experiences to share with IORA as we </w:t>
            </w:r>
            <w:proofErr w:type="spellStart"/>
            <w:r w:rsidRPr="00E50C4A">
              <w:rPr>
                <w:rFonts w:ascii="Arial Narrow" w:eastAsia="Calibri" w:hAnsi="Arial Narrow" w:cs="Times New Roman"/>
                <w:sz w:val="24"/>
                <w:szCs w:val="24"/>
                <w:lang w:val="en-US"/>
              </w:rPr>
              <w:t>endeavour</w:t>
            </w:r>
            <w:proofErr w:type="spellEnd"/>
            <w:r w:rsidRPr="00E50C4A">
              <w:rPr>
                <w:rFonts w:ascii="Arial Narrow" w:eastAsia="Calibri" w:hAnsi="Arial Narrow" w:cs="Times New Roman"/>
                <w:sz w:val="24"/>
                <w:szCs w:val="24"/>
                <w:lang w:val="en-US"/>
              </w:rPr>
              <w:t xml:space="preserve"> to establish such a platform. </w:t>
            </w:r>
          </w:p>
          <w:p w14:paraId="758ACF69" w14:textId="77777777" w:rsidR="00E50C4A" w:rsidRPr="00E50C4A" w:rsidRDefault="00E50C4A" w:rsidP="00E50C4A">
            <w:pPr>
              <w:spacing w:after="0" w:line="240" w:lineRule="auto"/>
              <w:rPr>
                <w:rFonts w:ascii="Arial Narrow" w:eastAsia="Calibri" w:hAnsi="Arial Narrow" w:cs="Times New Roman"/>
                <w:sz w:val="24"/>
                <w:szCs w:val="24"/>
                <w:lang w:val="en-US"/>
              </w:rPr>
            </w:pPr>
          </w:p>
          <w:p w14:paraId="6943EF0C" w14:textId="77777777" w:rsidR="00E50C4A" w:rsidRPr="00E50C4A" w:rsidRDefault="00E50C4A" w:rsidP="00E50C4A">
            <w:pPr>
              <w:spacing w:after="0" w:line="240" w:lineRule="auto"/>
              <w:rPr>
                <w:rFonts w:ascii="Arial Narrow" w:eastAsia="Calibri" w:hAnsi="Arial Narrow" w:cs="Times New Roman"/>
                <w:sz w:val="24"/>
                <w:szCs w:val="24"/>
                <w:lang w:val="en-US"/>
              </w:rPr>
            </w:pPr>
            <w:r w:rsidRPr="00E50C4A">
              <w:rPr>
                <w:rFonts w:ascii="Arial Narrow" w:eastAsia="Calibri" w:hAnsi="Arial Narrow" w:cs="Times New Roman"/>
                <w:sz w:val="24"/>
                <w:szCs w:val="24"/>
                <w:lang w:val="en-US"/>
              </w:rPr>
              <w:t xml:space="preserve">Responses were received from ASEAN, APEC. With regard to GCC, it was mentioned that GCC does not have tourism a main </w:t>
            </w:r>
            <w:proofErr w:type="gramStart"/>
            <w:r w:rsidRPr="00E50C4A">
              <w:rPr>
                <w:rFonts w:ascii="Arial Narrow" w:eastAsia="Calibri" w:hAnsi="Arial Narrow" w:cs="Times New Roman"/>
                <w:sz w:val="24"/>
                <w:szCs w:val="24"/>
                <w:lang w:val="en-US"/>
              </w:rPr>
              <w:t>priority</w:t>
            </w:r>
            <w:proofErr w:type="gramEnd"/>
            <w:r w:rsidRPr="00E50C4A">
              <w:rPr>
                <w:rFonts w:ascii="Arial Narrow" w:eastAsia="Calibri" w:hAnsi="Arial Narrow" w:cs="Times New Roman"/>
                <w:sz w:val="24"/>
                <w:szCs w:val="24"/>
                <w:lang w:val="en-US"/>
              </w:rPr>
              <w:t xml:space="preserve"> but it is discussed as one of the items under </w:t>
            </w:r>
            <w:r w:rsidRPr="00E50C4A">
              <w:rPr>
                <w:rFonts w:ascii="Arial Narrow" w:eastAsia="Calibri" w:hAnsi="Arial Narrow" w:cs="Times New Roman"/>
                <w:sz w:val="24"/>
                <w:szCs w:val="24"/>
                <w:lang w:val="en-US"/>
              </w:rPr>
              <w:lastRenderedPageBreak/>
              <w:t>the economic cooperation priority. All the responses were shared with South Africa.</w:t>
            </w:r>
          </w:p>
        </w:tc>
        <w:tc>
          <w:tcPr>
            <w:tcW w:w="1702" w:type="dxa"/>
            <w:shd w:val="clear" w:color="auto" w:fill="FFFFFF"/>
          </w:tcPr>
          <w:p w14:paraId="6E367B98" w14:textId="77777777" w:rsidR="00E50C4A" w:rsidRPr="00E50C4A" w:rsidRDefault="00E50C4A" w:rsidP="00E50C4A">
            <w:pPr>
              <w:spacing w:after="0" w:line="240" w:lineRule="auto"/>
              <w:rPr>
                <w:rFonts w:ascii="Arial Narrow" w:eastAsia="Calibri" w:hAnsi="Arial Narrow" w:cs="Arial"/>
                <w:b/>
                <w:color w:val="FF9900"/>
                <w:sz w:val="24"/>
                <w:szCs w:val="24"/>
              </w:rPr>
            </w:pPr>
          </w:p>
        </w:tc>
        <w:tc>
          <w:tcPr>
            <w:tcW w:w="1932" w:type="dxa"/>
            <w:shd w:val="clear" w:color="auto" w:fill="FFFFFF"/>
          </w:tcPr>
          <w:p w14:paraId="3B306710"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4AEE9991"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27D24049" w14:textId="77777777" w:rsidTr="00286918">
        <w:trPr>
          <w:trHeight w:val="3848"/>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3E1885ED" w14:textId="77777777" w:rsidR="00E50C4A" w:rsidRPr="00E50C4A" w:rsidRDefault="00E50C4A" w:rsidP="00E50C4A">
            <w:pPr>
              <w:spacing w:after="0" w:line="240" w:lineRule="auto"/>
              <w:rPr>
                <w:rFonts w:ascii="Arial Narrow" w:eastAsia="Calibri" w:hAnsi="Arial Narrow" w:cs="Arial"/>
                <w:b/>
                <w:bCs/>
                <w:sz w:val="24"/>
                <w:szCs w:val="24"/>
              </w:rPr>
            </w:pPr>
            <w:r w:rsidRPr="00E50C4A">
              <w:rPr>
                <w:rFonts w:ascii="Calibri" w:eastAsia="Calibri" w:hAnsi="Calibri" w:cs="Times New Roman"/>
              </w:rPr>
              <w:br w:type="page"/>
            </w:r>
            <w:r w:rsidRPr="00E50C4A">
              <w:rPr>
                <w:rFonts w:ascii="Arial Narrow" w:eastAsia="Calibri" w:hAnsi="Arial Narrow" w:cs="Arial"/>
                <w:sz w:val="24"/>
                <w:szCs w:val="24"/>
              </w:rPr>
              <w:br w:type="page"/>
            </w:r>
            <w:r w:rsidRPr="00E50C4A">
              <w:rPr>
                <w:rFonts w:ascii="Arial Narrow" w:eastAsia="Calibri" w:hAnsi="Arial Narrow" w:cs="Arial"/>
                <w:b/>
                <w:bCs/>
                <w:sz w:val="24"/>
                <w:szCs w:val="24"/>
              </w:rPr>
              <w:t xml:space="preserve">MEDIUM-TERM </w:t>
            </w:r>
          </w:p>
          <w:p w14:paraId="4DD69AA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b/>
                <w:bCs/>
                <w:sz w:val="24"/>
                <w:szCs w:val="24"/>
              </w:rPr>
              <w:t>52.</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3CF701E8"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Conduct public diplomacy and outreach programs</w:t>
            </w:r>
          </w:p>
          <w:p w14:paraId="6B10FEF0" w14:textId="77777777" w:rsidR="00E50C4A" w:rsidRPr="00E50C4A" w:rsidRDefault="00E50C4A" w:rsidP="00E50C4A">
            <w:pPr>
              <w:spacing w:after="0" w:line="240" w:lineRule="auto"/>
              <w:rPr>
                <w:rFonts w:ascii="Arial Narrow" w:eastAsia="Calibri" w:hAnsi="Arial Narrow" w:cs="Arial"/>
                <w:sz w:val="24"/>
                <w:szCs w:val="24"/>
              </w:rPr>
            </w:pPr>
          </w:p>
          <w:p w14:paraId="06113F58"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EB7B3B6"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Outreach Programs:</w:t>
            </w:r>
          </w:p>
          <w:p w14:paraId="4876356B"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1. Virtual Seminar on Yoga and Ayurveda for IORA Member States and Dialogue Partners on the Theme of ‘Wellness and Holistic Living in the time of COVID-19’ </w:t>
            </w:r>
            <w:proofErr w:type="gramStart"/>
            <w:r w:rsidRPr="00E50C4A">
              <w:rPr>
                <w:rFonts w:ascii="Arial Narrow" w:eastAsia="Calibri" w:hAnsi="Arial Narrow" w:cs="Arial"/>
                <w:sz w:val="24"/>
                <w:szCs w:val="24"/>
              </w:rPr>
              <w:t>on the occasion of</w:t>
            </w:r>
            <w:proofErr w:type="gramEnd"/>
            <w:r w:rsidRPr="00E50C4A">
              <w:rPr>
                <w:rFonts w:ascii="Arial Narrow" w:eastAsia="Calibri" w:hAnsi="Arial Narrow" w:cs="Arial"/>
                <w:sz w:val="24"/>
                <w:szCs w:val="24"/>
              </w:rPr>
              <w:t xml:space="preserve"> IORA Day 2021 hosted by the Republic of India on 25 March 2021; and the</w:t>
            </w:r>
          </w:p>
          <w:p w14:paraId="79EC1DB6"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2. IORA Day 2021 Virtual Celebrations by the IORA Secretariat on 25 March 2021 (Congratulatory Messages from Member States and Dialogue Partners, and the official Launch of the IORA Day 2021 video prepared by the Chair - UAE); and the </w:t>
            </w:r>
          </w:p>
          <w:p w14:paraId="723CD922"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3. Launch of the </w:t>
            </w:r>
            <w:proofErr w:type="spellStart"/>
            <w:r w:rsidRPr="00E50C4A">
              <w:rPr>
                <w:rFonts w:ascii="Arial Narrow" w:eastAsia="Calibri" w:hAnsi="Arial Narrow" w:cs="Arial"/>
                <w:sz w:val="24"/>
                <w:szCs w:val="24"/>
              </w:rPr>
              <w:t>IORA’Connecting</w:t>
            </w:r>
            <w:proofErr w:type="spellEnd"/>
            <w:r w:rsidRPr="00E50C4A">
              <w:rPr>
                <w:rFonts w:ascii="Arial Narrow" w:eastAsia="Calibri" w:hAnsi="Arial Narrow" w:cs="Arial"/>
                <w:sz w:val="24"/>
                <w:szCs w:val="24"/>
              </w:rPr>
              <w:t xml:space="preserve"> the Youth of the Indian Ocean Region’ Writing Competition </w:t>
            </w:r>
            <w:proofErr w:type="gramStart"/>
            <w:r w:rsidRPr="00E50C4A">
              <w:rPr>
                <w:rFonts w:ascii="Arial Narrow" w:eastAsia="Calibri" w:hAnsi="Arial Narrow" w:cs="Arial"/>
                <w:sz w:val="24"/>
                <w:szCs w:val="24"/>
              </w:rPr>
              <w:t>on the occasion of</w:t>
            </w:r>
            <w:proofErr w:type="gramEnd"/>
            <w:r w:rsidRPr="00E50C4A">
              <w:rPr>
                <w:rFonts w:ascii="Arial Narrow" w:eastAsia="Calibri" w:hAnsi="Arial Narrow" w:cs="Arial"/>
                <w:sz w:val="24"/>
                <w:szCs w:val="24"/>
              </w:rPr>
              <w:t xml:space="preserve"> IORA Day 2021</w:t>
            </w:r>
          </w:p>
          <w:p w14:paraId="2362DDAC"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22DECDC0"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5888166A"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77D0CE46"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2086579B"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5CDB98AB"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6F7CBD46"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1F760883" w14:textId="77777777" w:rsidR="00E50C4A" w:rsidRPr="00E50C4A" w:rsidRDefault="00E50C4A" w:rsidP="00E50C4A">
            <w:pPr>
              <w:spacing w:after="0" w:line="240" w:lineRule="auto"/>
              <w:jc w:val="both"/>
              <w:rPr>
                <w:rFonts w:ascii="Arial Narrow" w:eastAsia="Calibri" w:hAnsi="Arial Narrow" w:cs="Arial"/>
                <w:color w:val="0070C0"/>
                <w:sz w:val="24"/>
                <w:szCs w:val="24"/>
              </w:rPr>
            </w:pPr>
          </w:p>
          <w:p w14:paraId="0E315A97" w14:textId="77777777" w:rsidR="00E50C4A" w:rsidRPr="00E50C4A" w:rsidRDefault="00E50C4A" w:rsidP="00E50C4A">
            <w:pPr>
              <w:spacing w:after="0" w:line="240" w:lineRule="auto"/>
              <w:jc w:val="both"/>
              <w:rPr>
                <w:rFonts w:ascii="Arial Narrow" w:eastAsia="Calibri" w:hAnsi="Arial Narrow" w:cs="Arial"/>
                <w:color w:val="0070C0"/>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166D13E5" w14:textId="77777777" w:rsidR="00E50C4A" w:rsidRPr="00E50C4A" w:rsidRDefault="00E50C4A" w:rsidP="00E50C4A">
            <w:pPr>
              <w:spacing w:after="0" w:line="240" w:lineRule="auto"/>
              <w:rPr>
                <w:rFonts w:ascii="Arial Narrow" w:eastAsia="Calibri" w:hAnsi="Arial Narrow" w:cs="Arial"/>
                <w:b/>
                <w:color w:val="00B050"/>
                <w:sz w:val="24"/>
                <w:szCs w:val="24"/>
              </w:rPr>
            </w:pPr>
            <w:r w:rsidRPr="00E50C4A">
              <w:rPr>
                <w:rFonts w:ascii="Arial Narrow" w:eastAsia="Calibri" w:hAnsi="Arial Narrow" w:cs="Arial"/>
                <w:b/>
                <w:color w:val="00B050"/>
                <w:sz w:val="24"/>
                <w:szCs w:val="24"/>
              </w:rPr>
              <w:t>Completed</w:t>
            </w:r>
          </w:p>
          <w:p w14:paraId="71A10524"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94F24D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C44781C"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9C0B29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0915FB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0410F2A7"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939B2FB"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594178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D56A547"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00F6078"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8F4C6F8"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0181D6D0"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D1A9E4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3138381C"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4CD4F7B"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p w14:paraId="636EFC3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33CDF430"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F1DB019"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30F9A70B"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48A237D"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2807216"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4A5A39D"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1828DFC"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288DCF1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34F922E"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EA7D835"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081E5FDE"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0508FCF"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DA9A899"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70B602D2"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11971B44"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6CFDC59C"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5E92DD91" w14:textId="77777777" w:rsidR="00E50C4A" w:rsidRPr="00E50C4A" w:rsidRDefault="00E50C4A" w:rsidP="00E50C4A">
            <w:pPr>
              <w:spacing w:after="0" w:line="240" w:lineRule="auto"/>
              <w:rPr>
                <w:rFonts w:ascii="Arial Narrow" w:eastAsia="Calibri" w:hAnsi="Arial Narrow" w:cs="Arial"/>
                <w:b/>
                <w:color w:val="FF9900"/>
                <w:sz w:val="24"/>
                <w:szCs w:val="24"/>
              </w:rPr>
            </w:pPr>
          </w:p>
          <w:p w14:paraId="434AF318" w14:textId="77777777" w:rsidR="00E50C4A" w:rsidRPr="00E50C4A" w:rsidRDefault="00E50C4A" w:rsidP="00E50C4A">
            <w:pPr>
              <w:spacing w:after="0" w:line="240" w:lineRule="auto"/>
              <w:rPr>
                <w:rFonts w:ascii="Arial Narrow" w:eastAsia="Calibri" w:hAnsi="Arial Narrow" w:cs="Arial"/>
                <w:b/>
                <w:color w:val="FF9900"/>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2D5CBD61" w14:textId="77777777" w:rsidR="00E50C4A" w:rsidRPr="00E50C4A" w:rsidRDefault="00E50C4A" w:rsidP="00E50C4A">
            <w:pPr>
              <w:jc w:val="both"/>
              <w:rPr>
                <w:rFonts w:ascii="Arial Narrow" w:eastAsia="Calibri" w:hAnsi="Arial Narrow" w:cs="Times New Roman"/>
                <w:color w:val="4472C4" w:themeColor="accent1"/>
                <w:sz w:val="24"/>
                <w:szCs w:val="24"/>
              </w:rPr>
            </w:pPr>
            <w:r w:rsidRPr="00E50C4A">
              <w:rPr>
                <w:rFonts w:ascii="Arial Narrow" w:eastAsia="Calibri" w:hAnsi="Arial Narrow" w:cs="Times New Roman"/>
                <w:sz w:val="24"/>
                <w:szCs w:val="24"/>
              </w:rPr>
              <w:lastRenderedPageBreak/>
              <w:t xml:space="preserve">The Secretariat Public Diplomacy and Communications Unit is currently looking into outsourcing the PR Communications and website management with the financial assistance from GIZ.  </w:t>
            </w:r>
            <w:r w:rsidRPr="00E50C4A">
              <w:rPr>
                <w:rFonts w:ascii="Arial Narrow" w:eastAsia="Calibri" w:hAnsi="Arial Narrow" w:cs="Times New Roman"/>
                <w:color w:val="4472C4" w:themeColor="accent1"/>
                <w:sz w:val="24"/>
                <w:szCs w:val="24"/>
                <w:highlight w:val="yellow"/>
              </w:rPr>
              <w:t>[Comment from India: “Has this proposal been approved by MS?”] [Secretariat response: Not yet approved.]</w:t>
            </w:r>
          </w:p>
          <w:p w14:paraId="59DA0E06" w14:textId="77777777" w:rsidR="00E50C4A" w:rsidRPr="00E50C4A" w:rsidRDefault="00E50C4A" w:rsidP="00E50C4A">
            <w:pPr>
              <w:jc w:val="both"/>
              <w:rPr>
                <w:rFonts w:ascii="Arial Narrow" w:eastAsia="Calibri" w:hAnsi="Arial Narrow" w:cs="Times New Roman"/>
                <w:sz w:val="24"/>
                <w:szCs w:val="24"/>
              </w:rPr>
            </w:pPr>
          </w:p>
          <w:p w14:paraId="1D58E994" w14:textId="77777777" w:rsidR="00E50C4A" w:rsidRPr="00E50C4A" w:rsidRDefault="00E50C4A" w:rsidP="00E50C4A">
            <w:pPr>
              <w:jc w:val="both"/>
              <w:rPr>
                <w:rFonts w:ascii="Arial Narrow" w:eastAsia="Calibri" w:hAnsi="Arial Narrow" w:cs="Times New Roman"/>
                <w:color w:val="4472C4" w:themeColor="accent1"/>
                <w:sz w:val="24"/>
                <w:szCs w:val="24"/>
              </w:rPr>
            </w:pPr>
            <w:r w:rsidRPr="00E50C4A">
              <w:rPr>
                <w:rFonts w:ascii="Arial Narrow" w:eastAsia="Calibri" w:hAnsi="Arial Narrow" w:cs="Times New Roman"/>
                <w:color w:val="4472C4" w:themeColor="accent1"/>
                <w:sz w:val="24"/>
                <w:szCs w:val="24"/>
                <w:highlight w:val="yellow"/>
              </w:rPr>
              <w:t xml:space="preserve">[Comment from Australia: “Australia welcomes </w:t>
            </w:r>
            <w:r w:rsidRPr="00E50C4A">
              <w:rPr>
                <w:rFonts w:ascii="Arial Narrow" w:eastAsia="Calibri" w:hAnsi="Arial Narrow" w:cs="Times New Roman"/>
                <w:color w:val="4472C4" w:themeColor="accent1"/>
                <w:sz w:val="24"/>
                <w:szCs w:val="24"/>
                <w:highlight w:val="yellow"/>
              </w:rPr>
              <w:lastRenderedPageBreak/>
              <w:t>outsourcing the PR, communications and website management functions in the short term. We request that these functions, over the long term, be brought in-house to upskill and strengthen the capacity of the Secretariat. We consider that these functions should be brought in-house to the Secretariat over a period of no more than two years.”]</w:t>
            </w:r>
          </w:p>
          <w:p w14:paraId="77058DBB" w14:textId="77777777" w:rsidR="00E50C4A" w:rsidRPr="00E50C4A" w:rsidRDefault="00E50C4A" w:rsidP="00E50C4A">
            <w:pPr>
              <w:jc w:val="both"/>
              <w:rPr>
                <w:rFonts w:ascii="Arial Narrow" w:eastAsia="Calibri" w:hAnsi="Arial Narrow" w:cs="Times New Roman"/>
                <w:sz w:val="24"/>
                <w:szCs w:val="24"/>
              </w:rPr>
            </w:pPr>
            <w:r w:rsidRPr="00E50C4A">
              <w:rPr>
                <w:rFonts w:ascii="Arial Narrow" w:eastAsia="Calibri" w:hAnsi="Arial Narrow" w:cs="Times New Roman"/>
                <w:sz w:val="24"/>
                <w:szCs w:val="24"/>
              </w:rPr>
              <w:t> </w:t>
            </w:r>
          </w:p>
          <w:p w14:paraId="2B1B3D44" w14:textId="77777777" w:rsidR="00E50C4A" w:rsidRPr="00E50C4A" w:rsidRDefault="00E50C4A" w:rsidP="00E50C4A">
            <w:pPr>
              <w:spacing w:after="0" w:line="240" w:lineRule="auto"/>
              <w:jc w:val="both"/>
              <w:rPr>
                <w:rFonts w:ascii="Arial Narrow" w:eastAsia="Calibri" w:hAnsi="Arial Narrow" w:cs="Times New Roman"/>
                <w:sz w:val="24"/>
                <w:szCs w:val="24"/>
              </w:rPr>
            </w:pPr>
            <w:r w:rsidRPr="00E50C4A">
              <w:rPr>
                <w:rFonts w:ascii="Arial Narrow" w:eastAsia="Calibri" w:hAnsi="Arial Narrow" w:cs="Times New Roman"/>
                <w:sz w:val="24"/>
                <w:szCs w:val="24"/>
              </w:rPr>
              <w:t xml:space="preserve">The appointment of a communications officer/PR agency will enable the Secretariat to raise the profile and </w:t>
            </w:r>
            <w:r w:rsidRPr="00E50C4A">
              <w:rPr>
                <w:rFonts w:ascii="Arial Narrow" w:eastAsia="Calibri" w:hAnsi="Arial Narrow" w:cs="Times New Roman"/>
                <w:sz w:val="24"/>
                <w:szCs w:val="24"/>
              </w:rPr>
              <w:lastRenderedPageBreak/>
              <w:t>enhance the image of IORA publicly.</w:t>
            </w: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4F0A16C5" w14:textId="77777777" w:rsidR="00E50C4A" w:rsidRPr="00E50C4A" w:rsidRDefault="00E50C4A" w:rsidP="00E50C4A">
            <w:pPr>
              <w:jc w:val="both"/>
              <w:rPr>
                <w:rFonts w:ascii="Arial Narrow" w:eastAsia="Calibri" w:hAnsi="Arial Narrow" w:cs="Times New Roman"/>
                <w:iCs/>
                <w:sz w:val="24"/>
                <w:szCs w:val="24"/>
                <w:lang w:val="en-US"/>
              </w:rPr>
            </w:pPr>
          </w:p>
          <w:p w14:paraId="51185ED4"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w:t>
            </w:r>
          </w:p>
          <w:p w14:paraId="2EFACDFF"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Member States to consider nominating a media /PR officer from foreign ministries which the Secretariat may contact and share IORA news/ updates for visibility.   </w:t>
            </w:r>
          </w:p>
          <w:p w14:paraId="66BD8773"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w:t>
            </w:r>
          </w:p>
          <w:p w14:paraId="1002427D"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w:t>
            </w:r>
          </w:p>
          <w:p w14:paraId="41BD649D"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The Secretariat Public Diplomacy and Communications Unit to secure funds from the GIZ budget for a professional camera, </w:t>
            </w:r>
            <w:proofErr w:type="gramStart"/>
            <w:r w:rsidRPr="00E50C4A">
              <w:rPr>
                <w:rFonts w:ascii="Arial Narrow" w:eastAsia="Calibri" w:hAnsi="Arial Narrow" w:cs="Times New Roman"/>
                <w:iCs/>
                <w:sz w:val="24"/>
                <w:szCs w:val="24"/>
                <w:lang w:val="en-US"/>
              </w:rPr>
              <w:t>tripod</w:t>
            </w:r>
            <w:proofErr w:type="gramEnd"/>
            <w:r w:rsidRPr="00E50C4A">
              <w:rPr>
                <w:rFonts w:ascii="Arial Narrow" w:eastAsia="Calibri" w:hAnsi="Arial Narrow" w:cs="Times New Roman"/>
                <w:iCs/>
                <w:sz w:val="24"/>
                <w:szCs w:val="24"/>
                <w:lang w:val="en-US"/>
              </w:rPr>
              <w:t xml:space="preserve"> and mobile phone to manage the IORA social media accounts.</w:t>
            </w:r>
          </w:p>
          <w:p w14:paraId="19C9C583"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p>
          <w:p w14:paraId="6CAAEA56"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w:t>
            </w:r>
            <w:r w:rsidRPr="00E50C4A">
              <w:rPr>
                <w:rFonts w:ascii="Arial Narrow" w:eastAsia="Calibri" w:hAnsi="Arial Narrow" w:cs="Times New Roman"/>
                <w:iCs/>
                <w:color w:val="4472C4" w:themeColor="accent1"/>
                <w:sz w:val="24"/>
                <w:szCs w:val="24"/>
                <w:highlight w:val="yellow"/>
                <w:lang w:val="en-US"/>
              </w:rPr>
              <w:t xml:space="preserve">India: Proposal for the creation of an IORA </w:t>
            </w:r>
            <w:r w:rsidRPr="00E50C4A">
              <w:rPr>
                <w:rFonts w:ascii="Arial Narrow" w:eastAsia="Calibri" w:hAnsi="Arial Narrow" w:cs="Times New Roman"/>
                <w:iCs/>
                <w:color w:val="4472C4" w:themeColor="accent1"/>
                <w:sz w:val="24"/>
                <w:szCs w:val="24"/>
                <w:highlight w:val="yellow"/>
                <w:lang w:val="en-US"/>
              </w:rPr>
              <w:lastRenderedPageBreak/>
              <w:t>Media Network is under consideration of Member States.]</w:t>
            </w:r>
            <w:r w:rsidRPr="00E50C4A">
              <w:rPr>
                <w:rFonts w:ascii="Arial Narrow" w:eastAsia="Calibri" w:hAnsi="Arial Narrow" w:cs="Times New Roman"/>
                <w:iCs/>
                <w:sz w:val="24"/>
                <w:szCs w:val="24"/>
                <w:lang w:val="en-US"/>
              </w:rPr>
              <w:t xml:space="preserve"> Views/suggestions and nominations have been received from the following Member States:</w:t>
            </w:r>
          </w:p>
          <w:p w14:paraId="73ECC479"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Bangladesh, Maldives, Mauritius, South Africa, Sri </w:t>
            </w:r>
            <w:proofErr w:type="gramStart"/>
            <w:r w:rsidRPr="00E50C4A">
              <w:rPr>
                <w:rFonts w:ascii="Arial Narrow" w:eastAsia="Calibri" w:hAnsi="Arial Narrow" w:cs="Times New Roman"/>
                <w:iCs/>
                <w:sz w:val="24"/>
                <w:szCs w:val="24"/>
                <w:lang w:val="en-US"/>
              </w:rPr>
              <w:t>Lanka</w:t>
            </w:r>
            <w:proofErr w:type="gramEnd"/>
            <w:r w:rsidRPr="00E50C4A">
              <w:rPr>
                <w:rFonts w:ascii="Arial Narrow" w:eastAsia="Calibri" w:hAnsi="Arial Narrow" w:cs="Times New Roman"/>
                <w:iCs/>
                <w:sz w:val="24"/>
                <w:szCs w:val="24"/>
                <w:lang w:val="en-US"/>
              </w:rPr>
              <w:t xml:space="preserve"> and the UAE. Nominations awaited from Indonesia.</w:t>
            </w:r>
          </w:p>
          <w:p w14:paraId="5D3A5110"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Secretariat to follow up on Member States yet to provide nominations. </w:t>
            </w:r>
          </w:p>
          <w:p w14:paraId="2144BD70"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p>
          <w:p w14:paraId="6524375E"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The launch of the IORA ’Connecting the Youth of the Indian Ocean Region’ Writing Competition </w:t>
            </w:r>
            <w:proofErr w:type="gramStart"/>
            <w:r w:rsidRPr="00E50C4A">
              <w:rPr>
                <w:rFonts w:ascii="Arial Narrow" w:eastAsia="Calibri" w:hAnsi="Arial Narrow" w:cs="Times New Roman"/>
                <w:iCs/>
                <w:sz w:val="24"/>
                <w:szCs w:val="24"/>
                <w:lang w:val="en-US"/>
              </w:rPr>
              <w:t>on the occasion of</w:t>
            </w:r>
            <w:proofErr w:type="gramEnd"/>
            <w:r w:rsidRPr="00E50C4A">
              <w:rPr>
                <w:rFonts w:ascii="Arial Narrow" w:eastAsia="Calibri" w:hAnsi="Arial Narrow" w:cs="Times New Roman"/>
                <w:iCs/>
                <w:sz w:val="24"/>
                <w:szCs w:val="24"/>
                <w:lang w:val="en-US"/>
              </w:rPr>
              <w:t xml:space="preserve"> IORA Day 2021, is to be commenced in May 2021 by the Secretariat. The Chair, UAE, will support the initiative in terms of finances for the selected three (03) winners.</w:t>
            </w:r>
          </w:p>
          <w:p w14:paraId="396D0E81"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p>
        </w:tc>
      </w:tr>
      <w:tr w:rsidR="00E50C4A" w:rsidRPr="00E50C4A" w14:paraId="746AE38D" w14:textId="77777777" w:rsidTr="00286918">
        <w:trPr>
          <w:trHeight w:val="2400"/>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47F8E6B1" w14:textId="77777777" w:rsidR="00E50C4A" w:rsidRPr="00E50C4A" w:rsidRDefault="00E50C4A" w:rsidP="00E50C4A">
            <w:pPr>
              <w:spacing w:after="0" w:line="240" w:lineRule="auto"/>
              <w:rPr>
                <w:rFonts w:ascii="Arial Narrow" w:eastAsia="Calibri" w:hAnsi="Arial Narrow" w:cs="Arial"/>
                <w:sz w:val="24"/>
                <w:szCs w:val="24"/>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32B6FAA7"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0BAB727"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3.Ongoing promotion and social media content campaigns by the Secretariat Public Diplomacy and Communications Unit to boost the IORA website and social media platforms (Twitter, Facebook, </w:t>
            </w:r>
            <w:proofErr w:type="spellStart"/>
            <w:proofErr w:type="gramStart"/>
            <w:r w:rsidRPr="00E50C4A">
              <w:rPr>
                <w:rFonts w:ascii="Arial Narrow" w:eastAsia="Calibri" w:hAnsi="Arial Narrow" w:cs="Arial"/>
                <w:color w:val="0070C0"/>
                <w:sz w:val="24"/>
                <w:szCs w:val="24"/>
              </w:rPr>
              <w:t>Instagram,LinkedIn</w:t>
            </w:r>
            <w:proofErr w:type="spellEnd"/>
            <w:proofErr w:type="gramEnd"/>
            <w:r w:rsidRPr="00E50C4A">
              <w:rPr>
                <w:rFonts w:ascii="Arial Narrow" w:eastAsia="Calibri" w:hAnsi="Arial Narrow" w:cs="Arial"/>
                <w:color w:val="0070C0"/>
                <w:sz w:val="24"/>
                <w:szCs w:val="24"/>
              </w:rPr>
              <w:t xml:space="preserve"> and YouTube).</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06112EE2"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Ongoing</w:t>
            </w:r>
          </w:p>
          <w:p w14:paraId="5C40542A" w14:textId="77777777" w:rsidR="00E50C4A" w:rsidRPr="00E50C4A" w:rsidRDefault="00E50C4A" w:rsidP="00E50C4A">
            <w:pPr>
              <w:spacing w:after="0" w:line="240" w:lineRule="auto"/>
              <w:rPr>
                <w:rFonts w:ascii="Arial Narrow" w:eastAsia="Calibri" w:hAnsi="Arial Narrow" w:cs="Arial"/>
                <w:b/>
                <w:color w:val="FF9900"/>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2AE9B4B6" w14:textId="77777777" w:rsidR="00E50C4A" w:rsidRPr="00E50C4A" w:rsidRDefault="00E50C4A" w:rsidP="00E50C4A">
            <w:pPr>
              <w:jc w:val="both"/>
              <w:rPr>
                <w:rFonts w:ascii="Arial Narrow" w:eastAsia="Calibri" w:hAnsi="Arial Narrow"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62C681B5"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Social media content for IORA events/workshops and webinars are uploaded and promoted across the platforms to increase visibility and to retain engagement from followers.</w:t>
            </w:r>
          </w:p>
        </w:tc>
      </w:tr>
      <w:tr w:rsidR="00E50C4A" w:rsidRPr="00E50C4A" w14:paraId="3F02E511" w14:textId="77777777" w:rsidTr="00286918">
        <w:trPr>
          <w:trHeight w:val="1726"/>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43A8A084" w14:textId="77777777" w:rsidR="00E50C4A" w:rsidRPr="00E50C4A" w:rsidRDefault="00E50C4A" w:rsidP="00E50C4A">
            <w:pPr>
              <w:spacing w:after="0" w:line="240" w:lineRule="auto"/>
              <w:rPr>
                <w:rFonts w:ascii="Arial Narrow" w:eastAsia="Calibri" w:hAnsi="Arial Narrow" w:cs="Arial"/>
                <w:sz w:val="24"/>
                <w:szCs w:val="24"/>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3722D161"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DC73F85"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 xml:space="preserve">4.Verification of IORA Social Media </w:t>
            </w:r>
          </w:p>
          <w:p w14:paraId="6FDC9D84" w14:textId="77777777" w:rsidR="00E50C4A" w:rsidRPr="00E50C4A" w:rsidRDefault="00E50C4A" w:rsidP="00E50C4A">
            <w:pPr>
              <w:spacing w:after="0" w:line="240" w:lineRule="auto"/>
              <w:jc w:val="both"/>
              <w:rPr>
                <w:rFonts w:ascii="Arial Narrow" w:eastAsia="Calibri" w:hAnsi="Arial Narrow" w:cs="Arial"/>
                <w:color w:val="0070C0"/>
                <w:sz w:val="24"/>
                <w:szCs w:val="24"/>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7D93C6BD" w14:textId="77777777" w:rsidR="00E50C4A" w:rsidRPr="00E50C4A" w:rsidRDefault="00E50C4A" w:rsidP="00E50C4A">
            <w:pPr>
              <w:spacing w:after="0" w:line="240" w:lineRule="auto"/>
              <w:rPr>
                <w:rFonts w:ascii="Arial Narrow" w:eastAsia="Calibri" w:hAnsi="Arial Narrow" w:cs="Arial"/>
                <w:b/>
                <w:color w:val="FF9900"/>
                <w:sz w:val="24"/>
                <w:szCs w:val="24"/>
              </w:rPr>
            </w:pP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293C2F2E" w14:textId="77777777" w:rsidR="00E50C4A" w:rsidRPr="00E50C4A" w:rsidRDefault="00E50C4A" w:rsidP="00E50C4A">
            <w:pPr>
              <w:jc w:val="both"/>
              <w:rPr>
                <w:rFonts w:ascii="Arial Narrow" w:eastAsia="Calibri" w:hAnsi="Arial Narrow"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04EACE8F" w14:textId="77777777" w:rsidR="00E50C4A" w:rsidRPr="00E50C4A" w:rsidRDefault="00E50C4A" w:rsidP="00E50C4A">
            <w:pPr>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Secretariat requested verification for Twitter and Instagram on 08 April 2021 – pending approval and assistance. </w:t>
            </w:r>
          </w:p>
        </w:tc>
      </w:tr>
      <w:tr w:rsidR="00E50C4A" w:rsidRPr="00E50C4A" w14:paraId="45089E30" w14:textId="77777777" w:rsidTr="00286918">
        <w:trPr>
          <w:trHeight w:val="416"/>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6D1AA1F4" w14:textId="77777777" w:rsidR="00E50C4A" w:rsidRPr="00E50C4A" w:rsidRDefault="00E50C4A" w:rsidP="00E50C4A">
            <w:pPr>
              <w:spacing w:after="0" w:line="240" w:lineRule="auto"/>
              <w:rPr>
                <w:rFonts w:ascii="Arial Narrow" w:eastAsia="Calibri" w:hAnsi="Arial Narrow" w:cs="Arial"/>
                <w:sz w:val="24"/>
                <w:szCs w:val="24"/>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31C3F33F"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557770D"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Facebook</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477F0C48"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00B050"/>
                <w:sz w:val="24"/>
                <w:szCs w:val="24"/>
              </w:rPr>
              <w:t>Complete</w:t>
            </w: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700708D6" w14:textId="77777777" w:rsidR="00E50C4A" w:rsidRPr="00E50C4A" w:rsidRDefault="00E50C4A" w:rsidP="00E50C4A">
            <w:pPr>
              <w:jc w:val="both"/>
              <w:rPr>
                <w:rFonts w:ascii="Arial Narrow" w:eastAsia="Calibri" w:hAnsi="Arial Narrow"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58EADC0C" w14:textId="77777777" w:rsidR="00E50C4A" w:rsidRPr="00E50C4A" w:rsidRDefault="00E50C4A" w:rsidP="00E50C4A">
            <w:pPr>
              <w:jc w:val="both"/>
              <w:rPr>
                <w:rFonts w:ascii="Arial Narrow" w:eastAsia="Calibri" w:hAnsi="Arial Narrow" w:cs="Times New Roman"/>
                <w:iCs/>
                <w:sz w:val="24"/>
                <w:szCs w:val="24"/>
                <w:lang w:val="en-US"/>
              </w:rPr>
            </w:pPr>
          </w:p>
        </w:tc>
      </w:tr>
      <w:tr w:rsidR="00E50C4A" w:rsidRPr="00E50C4A" w14:paraId="5DAED3A7" w14:textId="77777777" w:rsidTr="00286918">
        <w:trPr>
          <w:trHeight w:val="558"/>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76A96B81" w14:textId="77777777" w:rsidR="00E50C4A" w:rsidRPr="00E50C4A" w:rsidRDefault="00E50C4A" w:rsidP="00E50C4A">
            <w:pPr>
              <w:spacing w:after="0" w:line="240" w:lineRule="auto"/>
              <w:rPr>
                <w:rFonts w:ascii="Arial Narrow" w:eastAsia="Calibri" w:hAnsi="Arial Narrow" w:cs="Arial"/>
                <w:sz w:val="24"/>
                <w:szCs w:val="24"/>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5C8E2C6C"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54B0F1D"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Twitter</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3B8FAA3F"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1182FD25" w14:textId="77777777" w:rsidR="00E50C4A" w:rsidRPr="00E50C4A" w:rsidRDefault="00E50C4A" w:rsidP="00E50C4A">
            <w:pPr>
              <w:jc w:val="both"/>
              <w:rPr>
                <w:rFonts w:ascii="Arial Narrow" w:eastAsia="Calibri" w:hAnsi="Arial Narrow"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69362824" w14:textId="77777777" w:rsidR="00E50C4A" w:rsidRPr="00E50C4A" w:rsidRDefault="00E50C4A" w:rsidP="00E50C4A">
            <w:pPr>
              <w:jc w:val="both"/>
              <w:rPr>
                <w:rFonts w:ascii="Arial Narrow" w:eastAsia="Calibri" w:hAnsi="Arial Narrow" w:cs="Times New Roman"/>
                <w:iCs/>
                <w:sz w:val="24"/>
                <w:szCs w:val="24"/>
                <w:lang w:val="en-US"/>
              </w:rPr>
            </w:pPr>
          </w:p>
        </w:tc>
      </w:tr>
      <w:tr w:rsidR="00E50C4A" w:rsidRPr="00E50C4A" w14:paraId="6991D89C" w14:textId="77777777" w:rsidTr="00286918">
        <w:trPr>
          <w:trHeight w:val="558"/>
        </w:trPr>
        <w:tc>
          <w:tcPr>
            <w:tcW w:w="1080" w:type="dxa"/>
            <w:tcBorders>
              <w:top w:val="single" w:sz="4" w:space="0" w:color="auto"/>
              <w:left w:val="single" w:sz="4" w:space="0" w:color="auto"/>
              <w:bottom w:val="single" w:sz="4" w:space="0" w:color="auto"/>
              <w:right w:val="single" w:sz="4" w:space="0" w:color="auto"/>
            </w:tcBorders>
            <w:shd w:val="clear" w:color="auto" w:fill="FFFFFF"/>
          </w:tcPr>
          <w:p w14:paraId="16FAA10F" w14:textId="77777777" w:rsidR="00E50C4A" w:rsidRPr="00E50C4A" w:rsidRDefault="00E50C4A" w:rsidP="00E50C4A">
            <w:pPr>
              <w:spacing w:after="0" w:line="240" w:lineRule="auto"/>
              <w:rPr>
                <w:rFonts w:ascii="Arial Narrow" w:eastAsia="Calibri" w:hAnsi="Arial Narrow" w:cs="Arial"/>
                <w:sz w:val="24"/>
                <w:szCs w:val="24"/>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14:paraId="28018BCD"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E5CF8A9" w14:textId="77777777" w:rsidR="00E50C4A" w:rsidRPr="00E50C4A" w:rsidRDefault="00E50C4A" w:rsidP="00E50C4A">
            <w:pPr>
              <w:spacing w:after="0" w:line="240" w:lineRule="auto"/>
              <w:jc w:val="both"/>
              <w:rPr>
                <w:rFonts w:ascii="Arial Narrow" w:eastAsia="Calibri" w:hAnsi="Arial Narrow" w:cs="Arial"/>
                <w:color w:val="0070C0"/>
                <w:sz w:val="24"/>
                <w:szCs w:val="24"/>
              </w:rPr>
            </w:pPr>
            <w:r w:rsidRPr="00E50C4A">
              <w:rPr>
                <w:rFonts w:ascii="Arial Narrow" w:eastAsia="Calibri" w:hAnsi="Arial Narrow" w:cs="Arial"/>
                <w:color w:val="0070C0"/>
                <w:sz w:val="24"/>
                <w:szCs w:val="24"/>
              </w:rPr>
              <w:t>Instagram</w:t>
            </w:r>
          </w:p>
        </w:tc>
        <w:tc>
          <w:tcPr>
            <w:tcW w:w="1702" w:type="dxa"/>
            <w:tcBorders>
              <w:top w:val="single" w:sz="4" w:space="0" w:color="auto"/>
              <w:left w:val="single" w:sz="4" w:space="0" w:color="auto"/>
              <w:bottom w:val="single" w:sz="4" w:space="0" w:color="auto"/>
              <w:right w:val="single" w:sz="4" w:space="0" w:color="auto"/>
            </w:tcBorders>
            <w:shd w:val="clear" w:color="auto" w:fill="FFFFFF"/>
          </w:tcPr>
          <w:p w14:paraId="2FBC4649"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32" w:type="dxa"/>
            <w:tcBorders>
              <w:top w:val="single" w:sz="4" w:space="0" w:color="auto"/>
              <w:left w:val="single" w:sz="4" w:space="0" w:color="auto"/>
              <w:bottom w:val="single" w:sz="4" w:space="0" w:color="auto"/>
              <w:right w:val="single" w:sz="4" w:space="0" w:color="auto"/>
            </w:tcBorders>
            <w:shd w:val="clear" w:color="auto" w:fill="FFFFFF"/>
          </w:tcPr>
          <w:p w14:paraId="64E11EA8" w14:textId="77777777" w:rsidR="00E50C4A" w:rsidRPr="00E50C4A" w:rsidRDefault="00E50C4A" w:rsidP="00E50C4A">
            <w:pPr>
              <w:jc w:val="both"/>
              <w:rPr>
                <w:rFonts w:ascii="Arial Narrow" w:eastAsia="Calibri" w:hAnsi="Arial Narrow" w:cs="Times New Roman"/>
                <w:sz w:val="24"/>
                <w:szCs w:val="24"/>
              </w:rPr>
            </w:pPr>
          </w:p>
        </w:tc>
        <w:tc>
          <w:tcPr>
            <w:tcW w:w="2327" w:type="dxa"/>
            <w:tcBorders>
              <w:top w:val="single" w:sz="4" w:space="0" w:color="auto"/>
              <w:left w:val="single" w:sz="4" w:space="0" w:color="auto"/>
              <w:bottom w:val="single" w:sz="4" w:space="0" w:color="auto"/>
              <w:right w:val="single" w:sz="4" w:space="0" w:color="auto"/>
            </w:tcBorders>
            <w:shd w:val="clear" w:color="auto" w:fill="FFFFFF"/>
          </w:tcPr>
          <w:p w14:paraId="2B61FF74" w14:textId="77777777" w:rsidR="00E50C4A" w:rsidRPr="00E50C4A" w:rsidRDefault="00E50C4A" w:rsidP="00E50C4A">
            <w:pPr>
              <w:jc w:val="both"/>
              <w:rPr>
                <w:rFonts w:ascii="Arial Narrow" w:eastAsia="Calibri" w:hAnsi="Arial Narrow" w:cs="Times New Roman"/>
                <w:iCs/>
                <w:sz w:val="24"/>
                <w:szCs w:val="24"/>
                <w:lang w:val="en-US"/>
              </w:rPr>
            </w:pPr>
          </w:p>
        </w:tc>
      </w:tr>
      <w:tr w:rsidR="00E50C4A" w:rsidRPr="00E50C4A" w14:paraId="4EE0B878" w14:textId="77777777" w:rsidTr="00286918">
        <w:trPr>
          <w:trHeight w:val="3848"/>
        </w:trPr>
        <w:tc>
          <w:tcPr>
            <w:tcW w:w="1080" w:type="dxa"/>
            <w:shd w:val="clear" w:color="auto" w:fill="FFFFFF"/>
          </w:tcPr>
          <w:p w14:paraId="1B2FBFD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sz w:val="24"/>
                <w:szCs w:val="24"/>
              </w:rPr>
              <w:t>53.</w:t>
            </w:r>
          </w:p>
        </w:tc>
        <w:tc>
          <w:tcPr>
            <w:tcW w:w="3547" w:type="dxa"/>
            <w:shd w:val="clear" w:color="auto" w:fill="FFFFFF"/>
          </w:tcPr>
          <w:p w14:paraId="11DFC63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Strengthen engagement with Dialogue Partners through concrete collaboration</w:t>
            </w:r>
          </w:p>
          <w:p w14:paraId="50C50D44" w14:textId="77777777" w:rsidR="00E50C4A" w:rsidRPr="00E50C4A" w:rsidRDefault="00E50C4A" w:rsidP="00E50C4A">
            <w:pPr>
              <w:spacing w:after="0" w:line="240" w:lineRule="auto"/>
              <w:rPr>
                <w:rFonts w:ascii="Arial Narrow" w:eastAsia="Calibri" w:hAnsi="Arial Narrow" w:cs="Arial"/>
                <w:sz w:val="24"/>
                <w:szCs w:val="24"/>
              </w:rPr>
            </w:pPr>
          </w:p>
          <w:p w14:paraId="329AD441"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MEDIUM-TERM</w:t>
            </w:r>
            <w:r w:rsidRPr="00E50C4A">
              <w:rPr>
                <w:rFonts w:ascii="Arial Narrow" w:eastAsia="Calibri" w:hAnsi="Arial Narrow" w:cs="Arial"/>
                <w:color w:val="385623" w:themeColor="accent6" w:themeShade="80"/>
                <w:sz w:val="24"/>
                <w:szCs w:val="24"/>
              </w:rPr>
              <w:t xml:space="preserve"> - “behind the schedule")</w:t>
            </w:r>
          </w:p>
        </w:tc>
        <w:tc>
          <w:tcPr>
            <w:tcW w:w="3615" w:type="dxa"/>
            <w:shd w:val="clear" w:color="auto" w:fill="auto"/>
          </w:tcPr>
          <w:p w14:paraId="78CD8053"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rPr>
              <w:t>India has modified the draft concept note on ‘Structuring IORA’s engagement with Dialogue Partners’ and has requested the IORA Secretariat to circulate to M</w:t>
            </w:r>
            <w:r w:rsidRPr="00E50C4A">
              <w:rPr>
                <w:rFonts w:ascii="Arial Narrow" w:eastAsia="Calibri" w:hAnsi="Arial Narrow" w:cs="Arial"/>
                <w:sz w:val="24"/>
                <w:szCs w:val="24"/>
                <w:lang w:val="en-US"/>
              </w:rPr>
              <w:t xml:space="preserve">ember </w:t>
            </w:r>
            <w:r w:rsidRPr="00E50C4A">
              <w:rPr>
                <w:rFonts w:ascii="Arial Narrow" w:eastAsia="Calibri" w:hAnsi="Arial Narrow" w:cs="Arial"/>
                <w:sz w:val="24"/>
                <w:szCs w:val="24"/>
              </w:rPr>
              <w:t>S</w:t>
            </w:r>
            <w:proofErr w:type="spellStart"/>
            <w:r w:rsidRPr="00E50C4A">
              <w:rPr>
                <w:rFonts w:ascii="Arial Narrow" w:eastAsia="Calibri" w:hAnsi="Arial Narrow" w:cs="Arial"/>
                <w:sz w:val="24"/>
                <w:szCs w:val="24"/>
                <w:lang w:val="en-US"/>
              </w:rPr>
              <w:t>tates</w:t>
            </w:r>
            <w:proofErr w:type="spellEnd"/>
            <w:r w:rsidRPr="00E50C4A">
              <w:rPr>
                <w:rFonts w:ascii="Arial Narrow" w:eastAsia="Calibri" w:hAnsi="Arial Narrow" w:cs="Arial"/>
                <w:sz w:val="24"/>
                <w:szCs w:val="24"/>
              </w:rPr>
              <w:t xml:space="preserve"> for comments.</w:t>
            </w:r>
          </w:p>
          <w:p w14:paraId="7EC0F1A0" w14:textId="77777777" w:rsidR="00E50C4A" w:rsidRPr="00E50C4A" w:rsidRDefault="00E50C4A" w:rsidP="00E50C4A">
            <w:pPr>
              <w:spacing w:after="0" w:line="240" w:lineRule="auto"/>
              <w:jc w:val="both"/>
              <w:rPr>
                <w:rFonts w:ascii="Arial Narrow" w:eastAsia="Calibri" w:hAnsi="Arial Narrow" w:cs="Arial"/>
                <w:sz w:val="24"/>
                <w:szCs w:val="24"/>
                <w:lang w:val="en-US"/>
              </w:rPr>
            </w:pPr>
          </w:p>
          <w:p w14:paraId="4B028288" w14:textId="77777777" w:rsidR="00E50C4A" w:rsidRPr="00E50C4A" w:rsidRDefault="00E50C4A" w:rsidP="00E50C4A">
            <w:pPr>
              <w:spacing w:after="0" w:line="240" w:lineRule="auto"/>
              <w:jc w:val="both"/>
              <w:rPr>
                <w:rFonts w:ascii="Arial Narrow" w:eastAsia="Calibri" w:hAnsi="Arial Narrow" w:cs="Arial"/>
                <w:sz w:val="24"/>
                <w:szCs w:val="24"/>
                <w:lang w:val="en-US"/>
              </w:rPr>
            </w:pPr>
          </w:p>
        </w:tc>
        <w:tc>
          <w:tcPr>
            <w:tcW w:w="1702" w:type="dxa"/>
          </w:tcPr>
          <w:p w14:paraId="3A567B8A"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b/>
                <w:color w:val="FF9900"/>
                <w:sz w:val="24"/>
                <w:szCs w:val="24"/>
              </w:rPr>
              <w:t>Under progress</w:t>
            </w:r>
          </w:p>
        </w:tc>
        <w:tc>
          <w:tcPr>
            <w:tcW w:w="1932" w:type="dxa"/>
          </w:tcPr>
          <w:p w14:paraId="22CE38B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Times New Roman"/>
                <w:sz w:val="24"/>
                <w:szCs w:val="24"/>
              </w:rPr>
              <w:t>The Concept Note will be on the principles on which IORA’s cooperation with Dialogue Partners should be based, noting that this would strengthen IORA’s leadership of forthcoming partnerships and ensure a Member State-led process.</w:t>
            </w:r>
          </w:p>
        </w:tc>
        <w:tc>
          <w:tcPr>
            <w:tcW w:w="2327" w:type="dxa"/>
          </w:tcPr>
          <w:p w14:paraId="5C61DD27"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The CSO requested India to expand the focus of the Concept Note beyond the management of Dialogue Partners to also include the criteria/eligibility of potential Dialogue Partners.  The CSO requested India to update the Concept Note as soon as possible </w:t>
            </w:r>
            <w:proofErr w:type="gramStart"/>
            <w:r w:rsidRPr="00E50C4A">
              <w:rPr>
                <w:rFonts w:ascii="Arial Narrow" w:eastAsia="Calibri" w:hAnsi="Arial Narrow" w:cs="Times New Roman"/>
                <w:iCs/>
                <w:sz w:val="24"/>
                <w:szCs w:val="24"/>
                <w:lang w:val="en-US"/>
              </w:rPr>
              <w:t>in order for</w:t>
            </w:r>
            <w:proofErr w:type="gramEnd"/>
            <w:r w:rsidRPr="00E50C4A">
              <w:rPr>
                <w:rFonts w:ascii="Arial Narrow" w:eastAsia="Calibri" w:hAnsi="Arial Narrow" w:cs="Times New Roman"/>
                <w:iCs/>
                <w:sz w:val="24"/>
                <w:szCs w:val="24"/>
                <w:lang w:val="en-US"/>
              </w:rPr>
              <w:t xml:space="preserve"> it to be considered at the forthcoming workshop on the matter.  </w:t>
            </w:r>
          </w:p>
          <w:p w14:paraId="316E0EDD"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p>
          <w:p w14:paraId="663D0B20"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Times New Roman"/>
                <w:iCs/>
                <w:sz w:val="24"/>
                <w:szCs w:val="24"/>
                <w:lang w:val="en-US"/>
              </w:rPr>
              <w:t xml:space="preserve">The CSO recommended that India host the workshop as soon as possible, preferably in the first quarter of 2021, </w:t>
            </w:r>
            <w:proofErr w:type="gramStart"/>
            <w:r w:rsidRPr="00E50C4A">
              <w:rPr>
                <w:rFonts w:ascii="Arial Narrow" w:eastAsia="Calibri" w:hAnsi="Arial Narrow" w:cs="Times New Roman"/>
                <w:iCs/>
                <w:sz w:val="24"/>
                <w:szCs w:val="24"/>
                <w:lang w:val="en-US"/>
              </w:rPr>
              <w:t>in order for</w:t>
            </w:r>
            <w:proofErr w:type="gramEnd"/>
            <w:r w:rsidRPr="00E50C4A">
              <w:rPr>
                <w:rFonts w:ascii="Arial Narrow" w:eastAsia="Calibri" w:hAnsi="Arial Narrow" w:cs="Times New Roman"/>
                <w:iCs/>
                <w:sz w:val="24"/>
                <w:szCs w:val="24"/>
                <w:lang w:val="en-US"/>
              </w:rPr>
              <w:t xml:space="preserve"> the agreed outcomes to inform consideration of existing </w:t>
            </w:r>
            <w:r w:rsidRPr="00E50C4A">
              <w:rPr>
                <w:rFonts w:ascii="Arial Narrow" w:eastAsia="Calibri" w:hAnsi="Arial Narrow" w:cs="Times New Roman"/>
                <w:iCs/>
                <w:sz w:val="24"/>
                <w:szCs w:val="24"/>
                <w:lang w:val="en-US"/>
              </w:rPr>
              <w:lastRenderedPageBreak/>
              <w:t>Dialogue Partner applications that would be considered at the next biannual CSO meeting in 2021.</w:t>
            </w:r>
          </w:p>
        </w:tc>
      </w:tr>
      <w:tr w:rsidR="00E50C4A" w:rsidRPr="00E50C4A" w14:paraId="1584926C" w14:textId="77777777" w:rsidTr="00286918">
        <w:trPr>
          <w:trHeight w:val="558"/>
        </w:trPr>
        <w:tc>
          <w:tcPr>
            <w:tcW w:w="1080" w:type="dxa"/>
            <w:shd w:val="clear" w:color="auto" w:fill="FFFFFF"/>
          </w:tcPr>
          <w:p w14:paraId="1E11B86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lang w:val="en-US"/>
              </w:rPr>
              <w:lastRenderedPageBreak/>
              <w:t>53.1</w:t>
            </w:r>
          </w:p>
        </w:tc>
        <w:tc>
          <w:tcPr>
            <w:tcW w:w="3547" w:type="dxa"/>
            <w:shd w:val="clear" w:color="auto" w:fill="FFFFFF"/>
          </w:tcPr>
          <w:p w14:paraId="28DAFA1E"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73BA100F"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Egypt</w:t>
            </w:r>
          </w:p>
        </w:tc>
        <w:tc>
          <w:tcPr>
            <w:tcW w:w="1702" w:type="dxa"/>
          </w:tcPr>
          <w:p w14:paraId="4407145F" w14:textId="77777777" w:rsidR="00E50C4A" w:rsidRPr="00E50C4A" w:rsidRDefault="00E50C4A" w:rsidP="00E50C4A">
            <w:pPr>
              <w:spacing w:after="0" w:line="240" w:lineRule="auto"/>
              <w:rPr>
                <w:rFonts w:ascii="Arial Narrow" w:eastAsia="Calibri" w:hAnsi="Arial Narrow" w:cs="Arial"/>
                <w:b/>
                <w:color w:val="00B050"/>
                <w:sz w:val="24"/>
                <w:szCs w:val="24"/>
                <w:lang w:val="en-US"/>
              </w:rPr>
            </w:pPr>
            <w:r w:rsidRPr="00E50C4A">
              <w:rPr>
                <w:rFonts w:ascii="Arial Narrow" w:eastAsia="Calibri" w:hAnsi="Arial Narrow" w:cs="Arial"/>
                <w:b/>
                <w:color w:val="FF0000"/>
                <w:sz w:val="24"/>
                <w:szCs w:val="24"/>
                <w:lang w:val="en-US"/>
              </w:rPr>
              <w:t>No progress</w:t>
            </w:r>
          </w:p>
        </w:tc>
        <w:tc>
          <w:tcPr>
            <w:tcW w:w="1932" w:type="dxa"/>
          </w:tcPr>
          <w:p w14:paraId="5EA56357" w14:textId="77777777" w:rsidR="00E50C4A" w:rsidRPr="00E50C4A" w:rsidRDefault="00E50C4A" w:rsidP="00E50C4A">
            <w:pPr>
              <w:spacing w:after="0" w:line="240" w:lineRule="auto"/>
              <w:jc w:val="both"/>
              <w:rPr>
                <w:rFonts w:ascii="Arial Narrow" w:eastAsia="Calibri" w:hAnsi="Arial Narrow" w:cs="Times New Roman"/>
                <w:sz w:val="24"/>
                <w:szCs w:val="24"/>
              </w:rPr>
            </w:pPr>
          </w:p>
        </w:tc>
        <w:tc>
          <w:tcPr>
            <w:tcW w:w="2327" w:type="dxa"/>
          </w:tcPr>
          <w:p w14:paraId="09E0F0DA" w14:textId="77777777" w:rsidR="00E50C4A" w:rsidRPr="00E50C4A" w:rsidRDefault="00E50C4A" w:rsidP="00E50C4A">
            <w:pPr>
              <w:spacing w:after="0" w:line="240" w:lineRule="auto"/>
              <w:jc w:val="both"/>
              <w:rPr>
                <w:rFonts w:ascii="Arial Narrow" w:eastAsia="Calibri" w:hAnsi="Arial Narrow" w:cs="Times New Roman"/>
                <w:iCs/>
                <w:sz w:val="24"/>
                <w:szCs w:val="24"/>
                <w:lang w:val="en-US"/>
              </w:rPr>
            </w:pPr>
          </w:p>
        </w:tc>
      </w:tr>
      <w:tr w:rsidR="00E50C4A" w:rsidRPr="00E50C4A" w14:paraId="1E4D31EC" w14:textId="77777777" w:rsidTr="00286918">
        <w:trPr>
          <w:trHeight w:val="558"/>
        </w:trPr>
        <w:tc>
          <w:tcPr>
            <w:tcW w:w="1080" w:type="dxa"/>
            <w:shd w:val="clear" w:color="auto" w:fill="FFFFFF"/>
          </w:tcPr>
          <w:p w14:paraId="19F1E7B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53.2</w:t>
            </w:r>
          </w:p>
        </w:tc>
        <w:tc>
          <w:tcPr>
            <w:tcW w:w="3547" w:type="dxa"/>
            <w:shd w:val="clear" w:color="auto" w:fill="FFFFFF"/>
          </w:tcPr>
          <w:p w14:paraId="70523C74"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1DE60F1A"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Germany</w:t>
            </w:r>
          </w:p>
          <w:p w14:paraId="1DDE0DB9"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p>
          <w:p w14:paraId="6AC12B4D" w14:textId="77777777" w:rsidR="00E50C4A" w:rsidRPr="00E50C4A" w:rsidRDefault="00E50C4A" w:rsidP="00E50C4A">
            <w:pPr>
              <w:spacing w:after="0" w:line="240" w:lineRule="auto"/>
              <w:contextualSpacing/>
              <w:rPr>
                <w:rFonts w:ascii="Arial Narrow" w:eastAsia="Times New Roman" w:hAnsi="Arial Narrow" w:cs="Times New Roman"/>
                <w:sz w:val="24"/>
                <w:szCs w:val="24"/>
                <w:lang w:val="en-ZA"/>
              </w:rPr>
            </w:pPr>
            <w:r w:rsidRPr="00E50C4A">
              <w:rPr>
                <w:rFonts w:ascii="Arial Narrow" w:eastAsia="Calibri" w:hAnsi="Arial Narrow" w:cs="Times New Roman"/>
                <w:bCs/>
                <w:sz w:val="24"/>
                <w:szCs w:val="24"/>
              </w:rPr>
              <w:t xml:space="preserve">On 21 December 2020 former SG Dr Nokwe signed an updated Memorandum of Understanding (MOU) between IORA and GIZ </w:t>
            </w:r>
            <w:r w:rsidRPr="00E50C4A">
              <w:rPr>
                <w:rFonts w:ascii="Arial Narrow" w:eastAsia="Times New Roman" w:hAnsi="Arial Narrow" w:cs="Times New Roman"/>
                <w:sz w:val="24"/>
                <w:szCs w:val="24"/>
                <w:lang w:val="en-ZA"/>
              </w:rPr>
              <w:t xml:space="preserve">from 1 July 2020 to 30 June 2022.  </w:t>
            </w:r>
          </w:p>
          <w:p w14:paraId="0FA7128D"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p>
          <w:p w14:paraId="177F5C14" w14:textId="77777777" w:rsidR="00E50C4A" w:rsidRPr="00E50C4A" w:rsidRDefault="00E50C4A" w:rsidP="00E50C4A">
            <w:pPr>
              <w:spacing w:after="0" w:line="240" w:lineRule="auto"/>
              <w:jc w:val="both"/>
              <w:rPr>
                <w:rFonts w:ascii="Arial Narrow" w:eastAsia="Calibri" w:hAnsi="Arial Narrow" w:cs="Arial"/>
                <w:sz w:val="24"/>
                <w:szCs w:val="24"/>
                <w:lang w:val="en-US"/>
              </w:rPr>
            </w:pPr>
          </w:p>
        </w:tc>
        <w:tc>
          <w:tcPr>
            <w:tcW w:w="1702" w:type="dxa"/>
          </w:tcPr>
          <w:p w14:paraId="0BFC2F3B" w14:textId="77777777" w:rsidR="00E50C4A" w:rsidRPr="00E50C4A" w:rsidRDefault="00E50C4A" w:rsidP="00E50C4A">
            <w:pPr>
              <w:spacing w:after="0" w:line="240" w:lineRule="auto"/>
              <w:rPr>
                <w:rFonts w:ascii="Arial Narrow" w:eastAsia="Calibri" w:hAnsi="Arial Narrow" w:cs="Arial"/>
                <w:b/>
                <w:color w:val="FF0000"/>
                <w:sz w:val="24"/>
                <w:szCs w:val="24"/>
                <w:lang w:val="en-US"/>
              </w:rPr>
            </w:pPr>
            <w:r w:rsidRPr="00E50C4A">
              <w:rPr>
                <w:rFonts w:ascii="Arial Narrow" w:eastAsia="Calibri" w:hAnsi="Arial Narrow" w:cs="Arial"/>
                <w:b/>
                <w:color w:val="FF9900"/>
                <w:sz w:val="24"/>
                <w:szCs w:val="24"/>
              </w:rPr>
              <w:t>Under progress</w:t>
            </w:r>
          </w:p>
        </w:tc>
        <w:tc>
          <w:tcPr>
            <w:tcW w:w="1932" w:type="dxa"/>
          </w:tcPr>
          <w:p w14:paraId="64AC943E" w14:textId="77777777" w:rsidR="00E50C4A" w:rsidRPr="00E50C4A" w:rsidRDefault="00E50C4A" w:rsidP="00E50C4A">
            <w:pPr>
              <w:spacing w:after="0" w:line="240" w:lineRule="auto"/>
              <w:rPr>
                <w:rFonts w:ascii="Arial Narrow" w:eastAsia="Calibri" w:hAnsi="Arial Narrow" w:cs="Times New Roman"/>
                <w:sz w:val="24"/>
                <w:szCs w:val="24"/>
              </w:rPr>
            </w:pPr>
            <w:r w:rsidRPr="00E50C4A">
              <w:rPr>
                <w:rFonts w:ascii="Arial Narrow" w:eastAsia="Calibri" w:hAnsi="Arial Narrow" w:cs="Times New Roman"/>
                <w:bCs/>
                <w:sz w:val="24"/>
                <w:szCs w:val="24"/>
              </w:rPr>
              <w:t>The MOU extends and expands (from €1 million to €2,2 million) the programme of cooperation</w:t>
            </w:r>
            <w:r w:rsidRPr="00E50C4A">
              <w:rPr>
                <w:rFonts w:ascii="Arial Narrow" w:eastAsia="Calibri" w:hAnsi="Arial Narrow" w:cs="Times New Roman"/>
                <w:bCs/>
                <w:szCs w:val="24"/>
              </w:rPr>
              <w:t xml:space="preserve"> to support the strengthening of IORA in MSS, DRM, the Blue Economy, with a focus on the nexus of climate change and </w:t>
            </w:r>
            <w:proofErr w:type="gramStart"/>
            <w:r w:rsidRPr="00E50C4A">
              <w:rPr>
                <w:rFonts w:ascii="Arial Narrow" w:eastAsia="Calibri" w:hAnsi="Arial Narrow" w:cs="Times New Roman"/>
                <w:bCs/>
                <w:szCs w:val="24"/>
              </w:rPr>
              <w:t>security, and</w:t>
            </w:r>
            <w:proofErr w:type="gramEnd"/>
            <w:r w:rsidRPr="00E50C4A">
              <w:rPr>
                <w:rFonts w:ascii="Arial Narrow" w:eastAsia="Calibri" w:hAnsi="Arial Narrow" w:cs="Times New Roman"/>
                <w:bCs/>
                <w:szCs w:val="24"/>
              </w:rPr>
              <w:t xml:space="preserve"> strengthening the IORA Secretariat.</w:t>
            </w:r>
          </w:p>
        </w:tc>
        <w:tc>
          <w:tcPr>
            <w:tcW w:w="2327" w:type="dxa"/>
          </w:tcPr>
          <w:p w14:paraId="4BBFF600" w14:textId="77777777" w:rsidR="00E50C4A" w:rsidRPr="00E50C4A" w:rsidRDefault="00E50C4A" w:rsidP="00E50C4A">
            <w:pPr>
              <w:spacing w:after="0" w:line="240" w:lineRule="auto"/>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 xml:space="preserve">Ongoing implementation of the MOU as per its provisions. </w:t>
            </w:r>
          </w:p>
        </w:tc>
      </w:tr>
      <w:tr w:rsidR="00E50C4A" w:rsidRPr="00E50C4A" w14:paraId="186D37FB" w14:textId="77777777" w:rsidTr="00286918">
        <w:trPr>
          <w:trHeight w:val="558"/>
        </w:trPr>
        <w:tc>
          <w:tcPr>
            <w:tcW w:w="1080" w:type="dxa"/>
            <w:shd w:val="clear" w:color="auto" w:fill="FFFFFF"/>
          </w:tcPr>
          <w:p w14:paraId="1280EEFF"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53.3</w:t>
            </w:r>
          </w:p>
        </w:tc>
        <w:tc>
          <w:tcPr>
            <w:tcW w:w="3547" w:type="dxa"/>
            <w:shd w:val="clear" w:color="auto" w:fill="FFFFFF"/>
          </w:tcPr>
          <w:p w14:paraId="775D7251"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56F78AC8"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 xml:space="preserve">China </w:t>
            </w:r>
          </w:p>
          <w:p w14:paraId="7193F026"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lastRenderedPageBreak/>
              <w:t>The CSO welcomed the early contribution from China of US$90,000 in support of IORA, especially IORA and its Member States’ fight against COVID-19.  The CSO also welcomed China’s support in providing medical supplies to the IORA Secretariat. The contribution, which was in the pool of the Special Fund, would be used to support special fund application which may include COVID-19.</w:t>
            </w:r>
          </w:p>
        </w:tc>
        <w:tc>
          <w:tcPr>
            <w:tcW w:w="1702" w:type="dxa"/>
          </w:tcPr>
          <w:p w14:paraId="5370C54F"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 xml:space="preserve">No future activity </w:t>
            </w:r>
            <w:r w:rsidRPr="00E50C4A">
              <w:rPr>
                <w:rFonts w:ascii="Arial Narrow" w:eastAsia="Calibri" w:hAnsi="Arial Narrow" w:cs="Arial"/>
                <w:b/>
                <w:color w:val="FF9900"/>
                <w:sz w:val="24"/>
                <w:szCs w:val="24"/>
              </w:rPr>
              <w:lastRenderedPageBreak/>
              <w:t xml:space="preserve">proposed so far. </w:t>
            </w:r>
          </w:p>
        </w:tc>
        <w:tc>
          <w:tcPr>
            <w:tcW w:w="1932" w:type="dxa"/>
          </w:tcPr>
          <w:p w14:paraId="284E49EF" w14:textId="77777777" w:rsidR="00E50C4A" w:rsidRPr="00E50C4A" w:rsidRDefault="00E50C4A" w:rsidP="00E50C4A">
            <w:pPr>
              <w:spacing w:after="0" w:line="240" w:lineRule="auto"/>
              <w:rPr>
                <w:rFonts w:ascii="Arial Narrow" w:eastAsia="Calibri" w:hAnsi="Arial Narrow" w:cs="Times New Roman"/>
                <w:bCs/>
                <w:sz w:val="24"/>
                <w:szCs w:val="24"/>
              </w:rPr>
            </w:pPr>
          </w:p>
        </w:tc>
        <w:tc>
          <w:tcPr>
            <w:tcW w:w="2327" w:type="dxa"/>
          </w:tcPr>
          <w:p w14:paraId="5E770E52" w14:textId="77777777" w:rsidR="00E50C4A" w:rsidRPr="00E50C4A" w:rsidRDefault="00E50C4A" w:rsidP="00E50C4A">
            <w:pPr>
              <w:spacing w:after="0" w:line="240" w:lineRule="auto"/>
              <w:rPr>
                <w:rFonts w:ascii="Arial Narrow" w:eastAsia="Calibri" w:hAnsi="Arial Narrow" w:cs="Times New Roman"/>
                <w:iCs/>
                <w:sz w:val="24"/>
                <w:szCs w:val="24"/>
                <w:lang w:val="en-US"/>
              </w:rPr>
            </w:pPr>
            <w:r w:rsidRPr="00E50C4A">
              <w:rPr>
                <w:rFonts w:ascii="Arial Narrow" w:eastAsia="Calibri" w:hAnsi="Arial Narrow" w:cs="Times New Roman"/>
                <w:iCs/>
                <w:sz w:val="24"/>
                <w:szCs w:val="24"/>
                <w:lang w:val="en-US"/>
              </w:rPr>
              <w:t>Secretariat to engage with China.</w:t>
            </w:r>
          </w:p>
        </w:tc>
      </w:tr>
      <w:tr w:rsidR="00E50C4A" w:rsidRPr="00E50C4A" w14:paraId="63591B46" w14:textId="77777777" w:rsidTr="00286918">
        <w:trPr>
          <w:trHeight w:val="471"/>
        </w:trPr>
        <w:tc>
          <w:tcPr>
            <w:tcW w:w="1080" w:type="dxa"/>
            <w:shd w:val="clear" w:color="auto" w:fill="FFFFFF"/>
          </w:tcPr>
          <w:p w14:paraId="31096A02"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53.5</w:t>
            </w:r>
          </w:p>
        </w:tc>
        <w:tc>
          <w:tcPr>
            <w:tcW w:w="3547" w:type="dxa"/>
            <w:shd w:val="clear" w:color="auto" w:fill="FFFFFF"/>
          </w:tcPr>
          <w:p w14:paraId="51348FB0"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68793F48"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Italy</w:t>
            </w:r>
          </w:p>
          <w:p w14:paraId="0E7DA006"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Times New Roman"/>
                <w:sz w:val="24"/>
                <w:szCs w:val="24"/>
              </w:rPr>
              <w:t xml:space="preserve">Italy has launched an online Italy-IORA Platform to showcase its commitment and active participation in IORA.  Italy has also actively supported the priority areas of Tourism (particularly cruise tourism), the Blue Economy, and Fisheries Management through the hosting of several </w:t>
            </w:r>
            <w:r w:rsidRPr="00E50C4A">
              <w:rPr>
                <w:rFonts w:ascii="Arial Narrow" w:eastAsia="Calibri" w:hAnsi="Arial Narrow" w:cs="Times New Roman"/>
                <w:sz w:val="24"/>
                <w:szCs w:val="24"/>
                <w:lang w:val="en-ZA"/>
              </w:rPr>
              <w:t xml:space="preserve">virtual engagements and programmes in 2020.  Training programme for the SYDP III and proposals for Blue Economy/Tourism Coastal development training programmes are being finalised for 2021. </w:t>
            </w:r>
            <w:r w:rsidRPr="00E50C4A">
              <w:rPr>
                <w:rFonts w:ascii="Arial Narrow" w:eastAsia="Calibri" w:hAnsi="Arial Narrow" w:cs="Arial"/>
                <w:sz w:val="24"/>
                <w:szCs w:val="24"/>
              </w:rPr>
              <w:t xml:space="preserve">   </w:t>
            </w:r>
          </w:p>
        </w:tc>
        <w:tc>
          <w:tcPr>
            <w:tcW w:w="1702" w:type="dxa"/>
          </w:tcPr>
          <w:p w14:paraId="0470CB1E"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32" w:type="dxa"/>
          </w:tcPr>
          <w:p w14:paraId="762CF59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Outcomes and impact of the cooperation projects to be determined.  </w:t>
            </w:r>
          </w:p>
        </w:tc>
        <w:tc>
          <w:tcPr>
            <w:tcW w:w="2327" w:type="dxa"/>
          </w:tcPr>
          <w:p w14:paraId="35D5BA4E"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 xml:space="preserve">Cooperation projects with Italy to focus on capacity and training programmes.  </w:t>
            </w:r>
          </w:p>
        </w:tc>
      </w:tr>
      <w:tr w:rsidR="00E50C4A" w:rsidRPr="00E50C4A" w14:paraId="7B8BF20E" w14:textId="77777777" w:rsidTr="00286918">
        <w:trPr>
          <w:trHeight w:val="471"/>
        </w:trPr>
        <w:tc>
          <w:tcPr>
            <w:tcW w:w="1080" w:type="dxa"/>
            <w:shd w:val="clear" w:color="auto" w:fill="FFFFFF"/>
          </w:tcPr>
          <w:p w14:paraId="6C783D92"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53.6</w:t>
            </w:r>
          </w:p>
        </w:tc>
        <w:tc>
          <w:tcPr>
            <w:tcW w:w="3547" w:type="dxa"/>
            <w:shd w:val="clear" w:color="auto" w:fill="FFFFFF"/>
          </w:tcPr>
          <w:p w14:paraId="5BDEEE84"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12712E20"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Japan</w:t>
            </w:r>
          </w:p>
          <w:p w14:paraId="1B0331E2"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Secretariat met with the Ambassador of Japan in Mauritius and provided him with a list of possible areas of co-operation. The ambassador assured to </w:t>
            </w:r>
            <w:proofErr w:type="gramStart"/>
            <w:r w:rsidRPr="00E50C4A">
              <w:rPr>
                <w:rFonts w:ascii="Arial Narrow" w:eastAsia="Calibri" w:hAnsi="Arial Narrow" w:cs="Arial"/>
                <w:sz w:val="24"/>
                <w:szCs w:val="24"/>
                <w:lang w:val="en-US"/>
              </w:rPr>
              <w:t>look into</w:t>
            </w:r>
            <w:proofErr w:type="gramEnd"/>
            <w:r w:rsidRPr="00E50C4A">
              <w:rPr>
                <w:rFonts w:ascii="Arial Narrow" w:eastAsia="Calibri" w:hAnsi="Arial Narrow" w:cs="Arial"/>
                <w:sz w:val="24"/>
                <w:szCs w:val="24"/>
                <w:lang w:val="en-US"/>
              </w:rPr>
              <w:t xml:space="preserve"> the suggestions and areas co-</w:t>
            </w:r>
            <w:r w:rsidRPr="00E50C4A">
              <w:rPr>
                <w:rFonts w:ascii="Arial Narrow" w:eastAsia="Calibri" w:hAnsi="Arial Narrow" w:cs="Arial"/>
                <w:sz w:val="24"/>
                <w:szCs w:val="24"/>
                <w:lang w:val="en-US"/>
              </w:rPr>
              <w:lastRenderedPageBreak/>
              <w:t xml:space="preserve">operation to take the partnership forward. </w:t>
            </w:r>
          </w:p>
        </w:tc>
        <w:tc>
          <w:tcPr>
            <w:tcW w:w="1702" w:type="dxa"/>
          </w:tcPr>
          <w:p w14:paraId="649D5DAD"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Under progress</w:t>
            </w:r>
          </w:p>
        </w:tc>
        <w:tc>
          <w:tcPr>
            <w:tcW w:w="1932" w:type="dxa"/>
          </w:tcPr>
          <w:p w14:paraId="041FA6FE"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tcPr>
          <w:p w14:paraId="4D561C6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Discussions are ongoing with Japan to host a virtual training workshop on Multi-Hazard Early Warning Systems, a first for IORA.</w:t>
            </w:r>
          </w:p>
        </w:tc>
      </w:tr>
      <w:tr w:rsidR="00E50C4A" w:rsidRPr="00E50C4A" w14:paraId="3DEF2B17" w14:textId="77777777" w:rsidTr="00286918">
        <w:trPr>
          <w:trHeight w:val="471"/>
        </w:trPr>
        <w:tc>
          <w:tcPr>
            <w:tcW w:w="1080" w:type="dxa"/>
            <w:shd w:val="clear" w:color="auto" w:fill="FFFFFF"/>
          </w:tcPr>
          <w:p w14:paraId="42D1F919"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53.7</w:t>
            </w:r>
          </w:p>
        </w:tc>
        <w:tc>
          <w:tcPr>
            <w:tcW w:w="3547" w:type="dxa"/>
            <w:shd w:val="clear" w:color="auto" w:fill="FFFFFF"/>
          </w:tcPr>
          <w:p w14:paraId="0C4E1139"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29F762B8"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Korea</w:t>
            </w:r>
          </w:p>
          <w:p w14:paraId="1292EA5D"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Korea hosted the 1st </w:t>
            </w:r>
            <w:proofErr w:type="spellStart"/>
            <w:r w:rsidRPr="00E50C4A">
              <w:rPr>
                <w:rFonts w:ascii="Arial Narrow" w:eastAsia="Calibri" w:hAnsi="Arial Narrow" w:cs="Arial"/>
                <w:sz w:val="24"/>
                <w:szCs w:val="24"/>
                <w:lang w:val="en-US"/>
              </w:rPr>
              <w:t>RoK</w:t>
            </w:r>
            <w:proofErr w:type="spellEnd"/>
            <w:r w:rsidRPr="00E50C4A">
              <w:rPr>
                <w:rFonts w:ascii="Arial Narrow" w:eastAsia="Calibri" w:hAnsi="Arial Narrow" w:cs="Arial"/>
                <w:sz w:val="24"/>
                <w:szCs w:val="24"/>
                <w:lang w:val="en-US"/>
              </w:rPr>
              <w:t>-IORA 1.5 Track Partnership Seminar virtually on 29 October 2020.</w:t>
            </w:r>
          </w:p>
        </w:tc>
        <w:tc>
          <w:tcPr>
            <w:tcW w:w="1702" w:type="dxa"/>
          </w:tcPr>
          <w:p w14:paraId="2935AA22"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t>Under progress</w:t>
            </w:r>
          </w:p>
        </w:tc>
        <w:tc>
          <w:tcPr>
            <w:tcW w:w="1932" w:type="dxa"/>
          </w:tcPr>
          <w:p w14:paraId="0ACCA49C"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tcPr>
          <w:p w14:paraId="67D3A85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Korea is planning to host a second ROK-IORA Partnership Seminar.</w:t>
            </w:r>
          </w:p>
        </w:tc>
      </w:tr>
      <w:tr w:rsidR="00E50C4A" w:rsidRPr="00E50C4A" w14:paraId="440364A8" w14:textId="77777777" w:rsidTr="00286918">
        <w:trPr>
          <w:trHeight w:val="471"/>
        </w:trPr>
        <w:tc>
          <w:tcPr>
            <w:tcW w:w="1080" w:type="dxa"/>
            <w:shd w:val="clear" w:color="auto" w:fill="FFFFFF"/>
          </w:tcPr>
          <w:p w14:paraId="1B54DE62"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53.8</w:t>
            </w:r>
          </w:p>
        </w:tc>
        <w:tc>
          <w:tcPr>
            <w:tcW w:w="3547" w:type="dxa"/>
            <w:shd w:val="clear" w:color="auto" w:fill="FFFFFF"/>
          </w:tcPr>
          <w:p w14:paraId="21E424F4"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486A65D4"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Turkey</w:t>
            </w:r>
          </w:p>
          <w:p w14:paraId="34D150E8"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The Secretariat analyzed the proposals submitted by Turkey and has proposed to focus on DRM capacity building </w:t>
            </w:r>
            <w:proofErr w:type="spellStart"/>
            <w:r w:rsidRPr="00E50C4A">
              <w:rPr>
                <w:rFonts w:ascii="Arial Narrow" w:eastAsia="Calibri" w:hAnsi="Arial Narrow" w:cs="Arial"/>
                <w:sz w:val="24"/>
                <w:szCs w:val="24"/>
                <w:lang w:val="en-US"/>
              </w:rPr>
              <w:t>programmes</w:t>
            </w:r>
            <w:proofErr w:type="spellEnd"/>
            <w:r w:rsidRPr="00E50C4A">
              <w:rPr>
                <w:rFonts w:ascii="Arial Narrow" w:eastAsia="Calibri" w:hAnsi="Arial Narrow" w:cs="Arial"/>
                <w:sz w:val="24"/>
                <w:szCs w:val="24"/>
                <w:lang w:val="en-US"/>
              </w:rPr>
              <w:t xml:space="preserve">, possibly virtually. The Secretariat has sent a communication to Turkey on 9 December 2020, suggesting possible DRM options based on their </w:t>
            </w:r>
            <w:proofErr w:type="spellStart"/>
            <w:r w:rsidRPr="00E50C4A">
              <w:rPr>
                <w:rFonts w:ascii="Arial Narrow" w:eastAsia="Calibri" w:hAnsi="Arial Narrow" w:cs="Arial"/>
                <w:sz w:val="24"/>
                <w:szCs w:val="24"/>
                <w:lang w:val="en-US"/>
              </w:rPr>
              <w:t>programmes</w:t>
            </w:r>
            <w:proofErr w:type="spellEnd"/>
            <w:r w:rsidRPr="00E50C4A">
              <w:rPr>
                <w:rFonts w:ascii="Arial Narrow" w:eastAsia="Calibri" w:hAnsi="Arial Narrow" w:cs="Arial"/>
                <w:sz w:val="24"/>
                <w:szCs w:val="24"/>
                <w:lang w:val="en-US"/>
              </w:rPr>
              <w:t xml:space="preserve"> submitted with Turkish Cooperation and Coordination Agency (TIKA).</w:t>
            </w:r>
          </w:p>
        </w:tc>
        <w:tc>
          <w:tcPr>
            <w:tcW w:w="1702" w:type="dxa"/>
          </w:tcPr>
          <w:p w14:paraId="5D19946B" w14:textId="77777777" w:rsidR="00E50C4A" w:rsidRPr="00E50C4A" w:rsidRDefault="00E50C4A" w:rsidP="00E50C4A">
            <w:pPr>
              <w:spacing w:after="0" w:line="240" w:lineRule="auto"/>
              <w:rPr>
                <w:rFonts w:ascii="Arial Narrow" w:eastAsia="Calibri" w:hAnsi="Arial Narrow" w:cs="Arial"/>
                <w:b/>
                <w:color w:val="FF9900"/>
                <w:sz w:val="24"/>
                <w:szCs w:val="24"/>
                <w:lang w:val="en-US"/>
              </w:rPr>
            </w:pPr>
            <w:r w:rsidRPr="00E50C4A">
              <w:rPr>
                <w:rFonts w:ascii="Arial Narrow" w:eastAsia="Calibri" w:hAnsi="Arial Narrow" w:cs="Arial"/>
                <w:b/>
                <w:color w:val="FF9900"/>
                <w:sz w:val="24"/>
                <w:szCs w:val="24"/>
              </w:rPr>
              <w:t>Under progress</w:t>
            </w:r>
          </w:p>
        </w:tc>
        <w:tc>
          <w:tcPr>
            <w:tcW w:w="1932" w:type="dxa"/>
          </w:tcPr>
          <w:p w14:paraId="395FB94B" w14:textId="77777777" w:rsidR="00E50C4A" w:rsidRPr="00E50C4A" w:rsidRDefault="00E50C4A" w:rsidP="00E50C4A">
            <w:pPr>
              <w:spacing w:after="0" w:line="240" w:lineRule="auto"/>
              <w:jc w:val="both"/>
              <w:rPr>
                <w:rFonts w:ascii="Arial Narrow" w:eastAsia="Calibri" w:hAnsi="Arial Narrow" w:cs="Arial"/>
                <w:sz w:val="24"/>
                <w:szCs w:val="24"/>
              </w:rPr>
            </w:pPr>
          </w:p>
        </w:tc>
        <w:tc>
          <w:tcPr>
            <w:tcW w:w="2327" w:type="dxa"/>
          </w:tcPr>
          <w:p w14:paraId="285445B8"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 xml:space="preserve">The CSO noted the update on the IORA-Turkey Cooperation Matrix including a proposed capacity-building program in </w:t>
            </w:r>
            <w:proofErr w:type="gramStart"/>
            <w:r w:rsidRPr="00E50C4A">
              <w:rPr>
                <w:rFonts w:ascii="Arial Narrow" w:eastAsia="Calibri" w:hAnsi="Arial Narrow" w:cs="Arial"/>
                <w:sz w:val="24"/>
                <w:szCs w:val="24"/>
              </w:rPr>
              <w:t>DRM, and</w:t>
            </w:r>
            <w:proofErr w:type="gramEnd"/>
            <w:r w:rsidRPr="00E50C4A">
              <w:rPr>
                <w:rFonts w:ascii="Arial Narrow" w:eastAsia="Calibri" w:hAnsi="Arial Narrow" w:cs="Arial"/>
                <w:sz w:val="24"/>
                <w:szCs w:val="24"/>
              </w:rPr>
              <w:t xml:space="preserve"> noted further details would be circulated in due course.</w:t>
            </w:r>
          </w:p>
        </w:tc>
      </w:tr>
      <w:tr w:rsidR="00E50C4A" w:rsidRPr="00E50C4A" w14:paraId="3FEBA702" w14:textId="77777777" w:rsidTr="00286918">
        <w:trPr>
          <w:trHeight w:val="471"/>
        </w:trPr>
        <w:tc>
          <w:tcPr>
            <w:tcW w:w="1080" w:type="dxa"/>
            <w:shd w:val="clear" w:color="auto" w:fill="FFFFFF"/>
          </w:tcPr>
          <w:p w14:paraId="51395F71"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53.9</w:t>
            </w:r>
          </w:p>
        </w:tc>
        <w:tc>
          <w:tcPr>
            <w:tcW w:w="3547" w:type="dxa"/>
            <w:shd w:val="clear" w:color="auto" w:fill="FFFFFF"/>
          </w:tcPr>
          <w:p w14:paraId="210F46CC"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621BC44B"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UK</w:t>
            </w:r>
          </w:p>
          <w:p w14:paraId="5E465653" w14:textId="77777777" w:rsidR="00E50C4A" w:rsidRPr="00E50C4A" w:rsidRDefault="00E50C4A" w:rsidP="00E50C4A">
            <w:pPr>
              <w:spacing w:after="0" w:line="240" w:lineRule="auto"/>
              <w:jc w:val="both"/>
              <w:rPr>
                <w:rFonts w:ascii="Arial Narrow" w:eastAsia="Calibri" w:hAnsi="Arial Narrow" w:cs="Arial"/>
                <w:sz w:val="24"/>
                <w:szCs w:val="24"/>
              </w:rPr>
            </w:pPr>
            <w:r w:rsidRPr="00E50C4A">
              <w:rPr>
                <w:rFonts w:ascii="Arial Narrow" w:eastAsia="Calibri" w:hAnsi="Arial Narrow" w:cs="Arial"/>
                <w:sz w:val="24"/>
                <w:szCs w:val="24"/>
              </w:rPr>
              <w:t>The UK approached the Secretariat on 14 September 2020 to exchange views on opportunities for collaboration.  The UK undertook to revert to the Secretariat after internal consultations.</w:t>
            </w:r>
          </w:p>
        </w:tc>
        <w:tc>
          <w:tcPr>
            <w:tcW w:w="1702" w:type="dxa"/>
          </w:tcPr>
          <w:p w14:paraId="4B6A8944" w14:textId="77777777" w:rsidR="00E50C4A" w:rsidRPr="00E50C4A" w:rsidRDefault="00E50C4A" w:rsidP="00E50C4A">
            <w:pPr>
              <w:spacing w:after="0" w:line="240" w:lineRule="auto"/>
              <w:rPr>
                <w:rFonts w:ascii="Arial Narrow" w:eastAsia="Calibri" w:hAnsi="Arial Narrow" w:cs="Arial"/>
                <w:b/>
                <w:color w:val="FF9900"/>
                <w:sz w:val="24"/>
                <w:szCs w:val="24"/>
                <w:lang w:val="en-US"/>
              </w:rPr>
            </w:pPr>
            <w:r w:rsidRPr="00E50C4A">
              <w:rPr>
                <w:rFonts w:ascii="Arial Narrow" w:eastAsia="Calibri" w:hAnsi="Arial Narrow" w:cs="Arial"/>
                <w:b/>
                <w:color w:val="FF9900"/>
                <w:sz w:val="24"/>
                <w:szCs w:val="24"/>
              </w:rPr>
              <w:t>Under progress</w:t>
            </w:r>
          </w:p>
        </w:tc>
        <w:tc>
          <w:tcPr>
            <w:tcW w:w="1932" w:type="dxa"/>
          </w:tcPr>
          <w:p w14:paraId="5120CABF"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The UK-funded report on WEE in the Blue Economy, prepared by the HSRC (South Africa) and released in 2019, is a valuable contribution to regional WEE/BE research.</w:t>
            </w:r>
          </w:p>
        </w:tc>
        <w:tc>
          <w:tcPr>
            <w:tcW w:w="2327" w:type="dxa"/>
          </w:tcPr>
          <w:p w14:paraId="720EE17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Once the UK has identified possible opportunities for collaboration, Secretariat to forward proposals to the relevant Coordinating Country.</w:t>
            </w:r>
          </w:p>
        </w:tc>
      </w:tr>
      <w:tr w:rsidR="00E50C4A" w:rsidRPr="00E50C4A" w14:paraId="2D4604EF" w14:textId="77777777" w:rsidTr="00286918">
        <w:trPr>
          <w:trHeight w:val="471"/>
        </w:trPr>
        <w:tc>
          <w:tcPr>
            <w:tcW w:w="1080" w:type="dxa"/>
            <w:shd w:val="clear" w:color="auto" w:fill="FFFFFF"/>
          </w:tcPr>
          <w:p w14:paraId="4E72D46A"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53.10</w:t>
            </w:r>
          </w:p>
        </w:tc>
        <w:tc>
          <w:tcPr>
            <w:tcW w:w="3547" w:type="dxa"/>
            <w:shd w:val="clear" w:color="auto" w:fill="FFFFFF"/>
          </w:tcPr>
          <w:p w14:paraId="264BB46F" w14:textId="77777777" w:rsidR="00E50C4A" w:rsidRPr="00E50C4A" w:rsidRDefault="00E50C4A" w:rsidP="00E50C4A">
            <w:pPr>
              <w:spacing w:after="0" w:line="240" w:lineRule="auto"/>
              <w:rPr>
                <w:rFonts w:ascii="Arial Narrow" w:eastAsia="Calibri" w:hAnsi="Arial Narrow" w:cs="Arial"/>
                <w:sz w:val="24"/>
                <w:szCs w:val="24"/>
              </w:rPr>
            </w:pPr>
          </w:p>
        </w:tc>
        <w:tc>
          <w:tcPr>
            <w:tcW w:w="3615" w:type="dxa"/>
            <w:shd w:val="clear" w:color="auto" w:fill="auto"/>
          </w:tcPr>
          <w:p w14:paraId="4155DC91" w14:textId="77777777" w:rsidR="00E50C4A" w:rsidRPr="00E50C4A" w:rsidRDefault="00E50C4A" w:rsidP="00E50C4A">
            <w:pPr>
              <w:spacing w:after="0" w:line="240" w:lineRule="auto"/>
              <w:jc w:val="both"/>
              <w:rPr>
                <w:rFonts w:ascii="Arial Narrow" w:eastAsia="Calibri" w:hAnsi="Arial Narrow" w:cs="Arial"/>
                <w:b/>
                <w:bCs/>
                <w:sz w:val="24"/>
                <w:szCs w:val="24"/>
                <w:lang w:val="en-US"/>
              </w:rPr>
            </w:pPr>
            <w:r w:rsidRPr="00E50C4A">
              <w:rPr>
                <w:rFonts w:ascii="Arial Narrow" w:eastAsia="Calibri" w:hAnsi="Arial Narrow" w:cs="Arial"/>
                <w:b/>
                <w:bCs/>
                <w:sz w:val="24"/>
                <w:szCs w:val="24"/>
                <w:lang w:val="en-US"/>
              </w:rPr>
              <w:t>USA</w:t>
            </w:r>
          </w:p>
          <w:p w14:paraId="15FB8324" w14:textId="77777777" w:rsidR="00E50C4A" w:rsidRPr="00E50C4A" w:rsidRDefault="00E50C4A" w:rsidP="00E50C4A">
            <w:pPr>
              <w:spacing w:after="0" w:line="240" w:lineRule="auto"/>
              <w:jc w:val="both"/>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Australia informed the CSO that they were in consultation with USA in a virtual webinar in early 2021 on </w:t>
            </w:r>
            <w:r w:rsidRPr="00E50C4A">
              <w:rPr>
                <w:rFonts w:ascii="Arial Narrow" w:eastAsia="Calibri" w:hAnsi="Arial Narrow" w:cs="Arial"/>
                <w:sz w:val="24"/>
                <w:szCs w:val="24"/>
                <w:lang w:val="en-US"/>
              </w:rPr>
              <w:lastRenderedPageBreak/>
              <w:t>promoting the economic resilience of women on Micro, Small and Medium enterprises (SMEs). The Concept Note was circulated to Member States for feedback.</w:t>
            </w:r>
          </w:p>
          <w:p w14:paraId="6CE2B519" w14:textId="77777777" w:rsidR="00E50C4A" w:rsidRPr="00E50C4A" w:rsidRDefault="00E50C4A" w:rsidP="00E50C4A">
            <w:pPr>
              <w:spacing w:after="0" w:line="240" w:lineRule="auto"/>
              <w:jc w:val="both"/>
              <w:rPr>
                <w:rFonts w:ascii="Arial Narrow" w:eastAsia="Calibri" w:hAnsi="Arial Narrow" w:cs="Arial"/>
                <w:sz w:val="24"/>
                <w:szCs w:val="24"/>
                <w:lang w:val="en-US"/>
              </w:rPr>
            </w:pPr>
          </w:p>
        </w:tc>
        <w:tc>
          <w:tcPr>
            <w:tcW w:w="1702" w:type="dxa"/>
          </w:tcPr>
          <w:p w14:paraId="504A62B0"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Under progress</w:t>
            </w:r>
          </w:p>
        </w:tc>
        <w:tc>
          <w:tcPr>
            <w:tcW w:w="1932" w:type="dxa"/>
          </w:tcPr>
          <w:p w14:paraId="50B8D54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Impact to be assessed</w:t>
            </w:r>
          </w:p>
        </w:tc>
        <w:tc>
          <w:tcPr>
            <w:tcW w:w="2327" w:type="dxa"/>
          </w:tcPr>
          <w:p w14:paraId="5DDAC86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Australia to lead consultations with Member States on a way forward.</w:t>
            </w:r>
          </w:p>
        </w:tc>
      </w:tr>
      <w:tr w:rsidR="00E50C4A" w:rsidRPr="00E50C4A" w14:paraId="46ED06B1" w14:textId="77777777" w:rsidTr="00286918">
        <w:tc>
          <w:tcPr>
            <w:tcW w:w="1080" w:type="dxa"/>
            <w:shd w:val="clear" w:color="auto" w:fill="FFFFFF"/>
          </w:tcPr>
          <w:p w14:paraId="72381A8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 xml:space="preserve">LONG-TERM </w:t>
            </w:r>
          </w:p>
          <w:p w14:paraId="6D5F188A"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55.</w:t>
            </w:r>
          </w:p>
        </w:tc>
        <w:tc>
          <w:tcPr>
            <w:tcW w:w="3547" w:type="dxa"/>
            <w:shd w:val="clear" w:color="auto" w:fill="FFFFFF"/>
          </w:tcPr>
          <w:p w14:paraId="743D6270"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Deepen collaboration amongst academic, business, government, civil society as well as regional and multilateral bodies</w:t>
            </w:r>
          </w:p>
          <w:p w14:paraId="71F649B6" w14:textId="77777777" w:rsidR="00E50C4A" w:rsidRPr="00E50C4A" w:rsidRDefault="00E50C4A" w:rsidP="00E50C4A">
            <w:pPr>
              <w:spacing w:after="0" w:line="240" w:lineRule="auto"/>
              <w:rPr>
                <w:rFonts w:ascii="Arial Narrow" w:eastAsia="Calibri" w:hAnsi="Arial Narrow" w:cs="Arial"/>
                <w:sz w:val="24"/>
                <w:szCs w:val="24"/>
              </w:rPr>
            </w:pPr>
          </w:p>
          <w:p w14:paraId="1076C20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615" w:type="dxa"/>
            <w:shd w:val="clear" w:color="auto" w:fill="FFFFFF"/>
          </w:tcPr>
          <w:p w14:paraId="36FE6A9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lang w:val="en-US"/>
              </w:rPr>
              <w:t>UAE hosted the 7</w:t>
            </w:r>
            <w:r w:rsidRPr="00E50C4A">
              <w:rPr>
                <w:rFonts w:ascii="Arial Narrow" w:eastAsia="Calibri" w:hAnsi="Arial Narrow" w:cs="Arial"/>
                <w:sz w:val="24"/>
                <w:szCs w:val="24"/>
                <w:vertAlign w:val="superscript"/>
                <w:lang w:val="en-US"/>
              </w:rPr>
              <w:t>th</w:t>
            </w:r>
            <w:r w:rsidRPr="00E50C4A">
              <w:rPr>
                <w:rFonts w:ascii="Arial Narrow" w:eastAsia="Calibri" w:hAnsi="Arial Narrow" w:cs="Arial"/>
                <w:sz w:val="24"/>
                <w:szCs w:val="24"/>
                <w:lang w:val="en-US"/>
              </w:rPr>
              <w:t xml:space="preserve"> IOD on 2-3 February 2021</w:t>
            </w:r>
            <w:r w:rsidRPr="00E50C4A">
              <w:rPr>
                <w:rFonts w:ascii="Arial Narrow" w:eastAsia="Calibri" w:hAnsi="Arial Narrow" w:cs="Arial"/>
                <w:sz w:val="24"/>
                <w:szCs w:val="24"/>
              </w:rPr>
              <w:t xml:space="preserve">. </w:t>
            </w:r>
          </w:p>
          <w:p w14:paraId="594B4FAF" w14:textId="77777777" w:rsidR="00E50C4A" w:rsidRPr="00E50C4A" w:rsidRDefault="00E50C4A" w:rsidP="00E50C4A">
            <w:pPr>
              <w:spacing w:after="0" w:line="240" w:lineRule="auto"/>
              <w:rPr>
                <w:rFonts w:ascii="Arial Narrow" w:eastAsia="Calibri" w:hAnsi="Arial Narrow" w:cs="Arial"/>
                <w:bCs/>
                <w:sz w:val="24"/>
                <w:szCs w:val="24"/>
              </w:rPr>
            </w:pPr>
          </w:p>
        </w:tc>
        <w:tc>
          <w:tcPr>
            <w:tcW w:w="1702" w:type="dxa"/>
            <w:shd w:val="clear" w:color="auto" w:fill="FFFFFF"/>
          </w:tcPr>
          <w:p w14:paraId="393CD4F3"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b/>
                <w:color w:val="00B050"/>
                <w:sz w:val="24"/>
                <w:szCs w:val="24"/>
              </w:rPr>
              <w:t>Completed</w:t>
            </w:r>
          </w:p>
        </w:tc>
        <w:tc>
          <w:tcPr>
            <w:tcW w:w="1932" w:type="dxa"/>
            <w:shd w:val="clear" w:color="auto" w:fill="FFFFFF"/>
          </w:tcPr>
          <w:p w14:paraId="6DC24917"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517AD6E3" w14:textId="77777777" w:rsidR="00E50C4A" w:rsidRPr="00E50C4A" w:rsidRDefault="00E50C4A" w:rsidP="00E50C4A">
            <w:pPr>
              <w:spacing w:after="0" w:line="240" w:lineRule="auto"/>
              <w:rPr>
                <w:rFonts w:ascii="Arial Narrow" w:eastAsia="Calibri" w:hAnsi="Arial Narrow" w:cs="Arial"/>
                <w:sz w:val="24"/>
                <w:szCs w:val="24"/>
              </w:rPr>
            </w:pPr>
          </w:p>
          <w:p w14:paraId="7092B314"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1F059488" w14:textId="77777777" w:rsidTr="00286918">
        <w:tc>
          <w:tcPr>
            <w:tcW w:w="1080" w:type="dxa"/>
            <w:shd w:val="clear" w:color="auto" w:fill="FFFFFF"/>
          </w:tcPr>
          <w:p w14:paraId="0E269B08" w14:textId="77777777" w:rsidR="00E50C4A" w:rsidRPr="00E50C4A" w:rsidRDefault="00E50C4A" w:rsidP="00E50C4A">
            <w:pPr>
              <w:spacing w:after="0" w:line="240" w:lineRule="auto"/>
              <w:rPr>
                <w:rFonts w:ascii="Arial Narrow" w:eastAsia="Calibri" w:hAnsi="Arial Narrow" w:cs="Arial"/>
                <w:b/>
                <w:sz w:val="24"/>
                <w:szCs w:val="24"/>
              </w:rPr>
            </w:pPr>
            <w:r w:rsidRPr="00E50C4A">
              <w:rPr>
                <w:rFonts w:ascii="Arial Narrow" w:eastAsia="Calibri" w:hAnsi="Arial Narrow" w:cs="Arial"/>
                <w:b/>
                <w:sz w:val="24"/>
                <w:szCs w:val="24"/>
              </w:rPr>
              <w:t>55.1</w:t>
            </w:r>
          </w:p>
        </w:tc>
        <w:tc>
          <w:tcPr>
            <w:tcW w:w="3547" w:type="dxa"/>
            <w:shd w:val="clear" w:color="auto" w:fill="FFFFFF"/>
          </w:tcPr>
          <w:p w14:paraId="7A163681"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Regional bodies: IORA-IOC Collaboration</w:t>
            </w:r>
          </w:p>
        </w:tc>
        <w:tc>
          <w:tcPr>
            <w:tcW w:w="3615" w:type="dxa"/>
            <w:shd w:val="clear" w:color="auto" w:fill="FFFFFF"/>
          </w:tcPr>
          <w:p w14:paraId="4135E055"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t xml:space="preserve">The Secretariat prepared the Concept Note on IORA-IOC cooperation including the way forward. The CSO endorsed the Secretariat’s proposed way forward, including the preparation of an MOU between IORA and the IOC. The Secretariat conveyed to them the last CSO decision in December 2020. They acknowledged receipt and mentioned that they will discuss internally and </w:t>
            </w:r>
            <w:proofErr w:type="gramStart"/>
            <w:r w:rsidRPr="00E50C4A">
              <w:rPr>
                <w:rFonts w:ascii="Arial Narrow" w:eastAsia="Calibri" w:hAnsi="Arial Narrow" w:cs="Arial"/>
                <w:sz w:val="24"/>
                <w:szCs w:val="24"/>
                <w:lang w:val="en-US"/>
              </w:rPr>
              <w:t>revert back</w:t>
            </w:r>
            <w:proofErr w:type="gramEnd"/>
            <w:r w:rsidRPr="00E50C4A">
              <w:rPr>
                <w:rFonts w:ascii="Arial Narrow" w:eastAsia="Calibri" w:hAnsi="Arial Narrow" w:cs="Arial"/>
                <w:sz w:val="24"/>
                <w:szCs w:val="24"/>
                <w:lang w:val="en-US"/>
              </w:rPr>
              <w:t xml:space="preserve"> to us for the way forward as soon as possible. </w:t>
            </w:r>
          </w:p>
        </w:tc>
        <w:tc>
          <w:tcPr>
            <w:tcW w:w="1702" w:type="dxa"/>
            <w:shd w:val="clear" w:color="auto" w:fill="FFFFFF"/>
          </w:tcPr>
          <w:p w14:paraId="4AEC0541" w14:textId="77777777" w:rsidR="00E50C4A" w:rsidRPr="00E50C4A" w:rsidRDefault="00E50C4A" w:rsidP="00E50C4A">
            <w:pPr>
              <w:spacing w:after="0" w:line="240" w:lineRule="auto"/>
              <w:rPr>
                <w:rFonts w:ascii="Arial Narrow" w:eastAsia="Calibri" w:hAnsi="Arial Narrow" w:cs="Arial"/>
                <w:b/>
                <w:color w:val="00B050"/>
                <w:sz w:val="24"/>
                <w:szCs w:val="24"/>
              </w:rPr>
            </w:pPr>
            <w:r w:rsidRPr="00E50C4A">
              <w:rPr>
                <w:rFonts w:ascii="Arial Narrow" w:eastAsia="Calibri" w:hAnsi="Arial Narrow" w:cs="Arial"/>
                <w:b/>
                <w:color w:val="FF9900"/>
                <w:sz w:val="24"/>
                <w:szCs w:val="24"/>
              </w:rPr>
              <w:t>Under progress</w:t>
            </w:r>
          </w:p>
        </w:tc>
        <w:tc>
          <w:tcPr>
            <w:tcW w:w="1932" w:type="dxa"/>
            <w:shd w:val="clear" w:color="auto" w:fill="FFFFFF"/>
          </w:tcPr>
          <w:p w14:paraId="5B92696D" w14:textId="77777777" w:rsidR="00E50C4A" w:rsidRPr="00E50C4A" w:rsidRDefault="00E50C4A" w:rsidP="00E50C4A">
            <w:pPr>
              <w:spacing w:after="0" w:line="240" w:lineRule="auto"/>
              <w:rPr>
                <w:rFonts w:ascii="Arial Narrow" w:eastAsia="Calibri" w:hAnsi="Arial Narrow" w:cs="Arial"/>
                <w:sz w:val="24"/>
                <w:szCs w:val="24"/>
              </w:rPr>
            </w:pPr>
          </w:p>
        </w:tc>
        <w:tc>
          <w:tcPr>
            <w:tcW w:w="2327" w:type="dxa"/>
            <w:shd w:val="clear" w:color="auto" w:fill="FFFFFF"/>
          </w:tcPr>
          <w:p w14:paraId="1AE35A22" w14:textId="77777777" w:rsidR="00E50C4A" w:rsidRPr="00E50C4A" w:rsidRDefault="00E50C4A" w:rsidP="00E50C4A">
            <w:pPr>
              <w:spacing w:after="0" w:line="240" w:lineRule="auto"/>
              <w:rPr>
                <w:rFonts w:ascii="Arial Narrow" w:eastAsia="Calibri" w:hAnsi="Arial Narrow" w:cs="Arial"/>
                <w:sz w:val="24"/>
                <w:szCs w:val="24"/>
              </w:rPr>
            </w:pPr>
          </w:p>
        </w:tc>
      </w:tr>
      <w:tr w:rsidR="00E50C4A" w:rsidRPr="00E50C4A" w14:paraId="02C5A93F" w14:textId="77777777" w:rsidTr="00286918">
        <w:tc>
          <w:tcPr>
            <w:tcW w:w="1080" w:type="dxa"/>
            <w:shd w:val="clear" w:color="auto" w:fill="FFFFFF"/>
          </w:tcPr>
          <w:p w14:paraId="341FF881" w14:textId="77777777" w:rsidR="00E50C4A" w:rsidRPr="00E50C4A" w:rsidRDefault="00E50C4A" w:rsidP="00E50C4A">
            <w:pPr>
              <w:spacing w:after="0" w:line="240" w:lineRule="auto"/>
              <w:rPr>
                <w:rFonts w:ascii="Arial Narrow" w:eastAsia="Calibri" w:hAnsi="Arial Narrow" w:cs="Arial"/>
                <w:b/>
                <w:sz w:val="24"/>
                <w:szCs w:val="24"/>
                <w:lang w:val="en-US"/>
              </w:rPr>
            </w:pPr>
            <w:r w:rsidRPr="00E50C4A">
              <w:rPr>
                <w:rFonts w:ascii="Arial Narrow" w:eastAsia="Calibri" w:hAnsi="Arial Narrow" w:cs="Arial"/>
                <w:b/>
                <w:sz w:val="24"/>
                <w:szCs w:val="24"/>
                <w:lang w:val="en-US"/>
              </w:rPr>
              <w:t>56.</w:t>
            </w:r>
          </w:p>
        </w:tc>
        <w:tc>
          <w:tcPr>
            <w:tcW w:w="3547" w:type="dxa"/>
            <w:shd w:val="clear" w:color="auto" w:fill="FFFFFF"/>
          </w:tcPr>
          <w:p w14:paraId="498D3133"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sz w:val="24"/>
                <w:szCs w:val="24"/>
              </w:rPr>
              <w:t>Explore the establishment of the IORA Development Fund</w:t>
            </w:r>
          </w:p>
          <w:p w14:paraId="48A53E2E" w14:textId="77777777" w:rsidR="00E50C4A" w:rsidRPr="00E50C4A" w:rsidRDefault="00E50C4A" w:rsidP="00E50C4A">
            <w:pPr>
              <w:spacing w:after="0" w:line="240" w:lineRule="auto"/>
              <w:rPr>
                <w:rFonts w:ascii="Arial Narrow" w:eastAsia="Calibri" w:hAnsi="Arial Narrow" w:cs="Arial"/>
                <w:sz w:val="24"/>
                <w:szCs w:val="24"/>
              </w:rPr>
            </w:pPr>
          </w:p>
          <w:p w14:paraId="064F3D96" w14:textId="77777777" w:rsidR="00E50C4A" w:rsidRPr="00E50C4A" w:rsidRDefault="00E50C4A" w:rsidP="00E50C4A">
            <w:pPr>
              <w:spacing w:after="0" w:line="240" w:lineRule="auto"/>
              <w:rPr>
                <w:rFonts w:ascii="Arial Narrow" w:eastAsia="Calibri" w:hAnsi="Arial Narrow" w:cs="Arial"/>
                <w:sz w:val="24"/>
                <w:szCs w:val="24"/>
              </w:rPr>
            </w:pPr>
            <w:r w:rsidRPr="00E50C4A">
              <w:rPr>
                <w:rFonts w:ascii="Arial Narrow" w:eastAsia="Calibri" w:hAnsi="Arial Narrow" w:cs="Arial"/>
                <w:color w:val="385623" w:themeColor="accent6" w:themeShade="80"/>
                <w:sz w:val="24"/>
                <w:szCs w:val="24"/>
              </w:rPr>
              <w:t>(</w:t>
            </w:r>
            <w:r w:rsidRPr="00E50C4A">
              <w:rPr>
                <w:rFonts w:ascii="Arial Narrow" w:eastAsia="Calibri" w:hAnsi="Arial Narrow" w:cs="Arial"/>
                <w:b/>
                <w:color w:val="385623" w:themeColor="accent6" w:themeShade="80"/>
                <w:sz w:val="24"/>
                <w:szCs w:val="24"/>
              </w:rPr>
              <w:t>LONG-TERM</w:t>
            </w:r>
            <w:r w:rsidRPr="00E50C4A">
              <w:rPr>
                <w:rFonts w:ascii="Arial Narrow" w:eastAsia="Calibri" w:hAnsi="Arial Narrow" w:cs="Arial"/>
                <w:color w:val="385623" w:themeColor="accent6" w:themeShade="80"/>
                <w:sz w:val="24"/>
                <w:szCs w:val="24"/>
              </w:rPr>
              <w:t>)</w:t>
            </w:r>
          </w:p>
        </w:tc>
        <w:tc>
          <w:tcPr>
            <w:tcW w:w="3615" w:type="dxa"/>
            <w:shd w:val="clear" w:color="auto" w:fill="FFFFFF"/>
          </w:tcPr>
          <w:p w14:paraId="28FA52EC" w14:textId="77777777" w:rsidR="00E50C4A" w:rsidRPr="00E50C4A" w:rsidRDefault="00E50C4A" w:rsidP="00E50C4A">
            <w:pPr>
              <w:spacing w:after="0" w:line="240" w:lineRule="auto"/>
              <w:rPr>
                <w:rFonts w:ascii="Arial Narrow" w:eastAsia="Calibri" w:hAnsi="Arial Narrow" w:cs="Arial"/>
                <w:bCs/>
                <w:sz w:val="24"/>
                <w:szCs w:val="24"/>
                <w:lang w:val="en-US"/>
              </w:rPr>
            </w:pPr>
            <w:r w:rsidRPr="00E50C4A">
              <w:rPr>
                <w:rFonts w:ascii="Arial Narrow" w:eastAsia="Calibri" w:hAnsi="Arial Narrow" w:cs="Arial"/>
                <w:bCs/>
                <w:sz w:val="24"/>
                <w:szCs w:val="24"/>
                <w:lang w:val="en-US"/>
              </w:rPr>
              <w:t xml:space="preserve">The compiled feedback received from Member States Concept Note on Human Development Fund was submitted to the Chair, </w:t>
            </w:r>
            <w:proofErr w:type="gramStart"/>
            <w:r w:rsidRPr="00E50C4A">
              <w:rPr>
                <w:rFonts w:ascii="Arial Narrow" w:eastAsia="Calibri" w:hAnsi="Arial Narrow" w:cs="Arial"/>
                <w:bCs/>
                <w:sz w:val="24"/>
                <w:szCs w:val="24"/>
                <w:lang w:val="en-US"/>
              </w:rPr>
              <w:t>UAE</w:t>
            </w:r>
            <w:proofErr w:type="gramEnd"/>
            <w:r w:rsidRPr="00E50C4A">
              <w:rPr>
                <w:rFonts w:ascii="Arial Narrow" w:eastAsia="Calibri" w:hAnsi="Arial Narrow" w:cs="Arial"/>
                <w:bCs/>
                <w:sz w:val="24"/>
                <w:szCs w:val="24"/>
                <w:lang w:val="en-US"/>
              </w:rPr>
              <w:t xml:space="preserve"> and Chair to indicate the date of the virtual workshop as proposed at the CSO meeting on the proposed IHDF in early </w:t>
            </w:r>
            <w:r w:rsidRPr="00E50C4A">
              <w:rPr>
                <w:rFonts w:ascii="Arial Narrow" w:eastAsia="Calibri" w:hAnsi="Arial Narrow" w:cs="Arial"/>
                <w:bCs/>
                <w:sz w:val="24"/>
                <w:szCs w:val="24"/>
                <w:lang w:val="en-US"/>
              </w:rPr>
              <w:lastRenderedPageBreak/>
              <w:t>2021 to discuss the details and proposed modalities of the Fund.</w:t>
            </w:r>
          </w:p>
        </w:tc>
        <w:tc>
          <w:tcPr>
            <w:tcW w:w="1702" w:type="dxa"/>
            <w:shd w:val="clear" w:color="auto" w:fill="FFFFFF"/>
          </w:tcPr>
          <w:p w14:paraId="264C00C0" w14:textId="77777777" w:rsidR="00E50C4A" w:rsidRPr="00E50C4A" w:rsidRDefault="00E50C4A" w:rsidP="00E50C4A">
            <w:pPr>
              <w:spacing w:after="0" w:line="240" w:lineRule="auto"/>
              <w:rPr>
                <w:rFonts w:ascii="Arial Narrow" w:eastAsia="Calibri" w:hAnsi="Arial Narrow" w:cs="Arial"/>
                <w:b/>
                <w:color w:val="FF9900"/>
                <w:sz w:val="24"/>
                <w:szCs w:val="24"/>
              </w:rPr>
            </w:pPr>
            <w:r w:rsidRPr="00E50C4A">
              <w:rPr>
                <w:rFonts w:ascii="Arial Narrow" w:eastAsia="Calibri" w:hAnsi="Arial Narrow" w:cs="Arial"/>
                <w:b/>
                <w:color w:val="FF9900"/>
                <w:sz w:val="24"/>
                <w:szCs w:val="24"/>
              </w:rPr>
              <w:lastRenderedPageBreak/>
              <w:t>Under progress</w:t>
            </w:r>
          </w:p>
        </w:tc>
        <w:tc>
          <w:tcPr>
            <w:tcW w:w="1932" w:type="dxa"/>
            <w:shd w:val="clear" w:color="auto" w:fill="FFFFFF"/>
          </w:tcPr>
          <w:p w14:paraId="4CC5977F" w14:textId="77777777" w:rsidR="00E50C4A" w:rsidRPr="00E50C4A" w:rsidRDefault="00E50C4A" w:rsidP="00E50C4A">
            <w:pPr>
              <w:spacing w:after="0" w:line="240" w:lineRule="auto"/>
              <w:jc w:val="both"/>
              <w:rPr>
                <w:rFonts w:ascii="Arial Narrow" w:eastAsia="Calibri" w:hAnsi="Arial Narrow" w:cs="Arial"/>
                <w:bCs/>
                <w:sz w:val="24"/>
                <w:szCs w:val="24"/>
              </w:rPr>
            </w:pPr>
            <w:r w:rsidRPr="00E50C4A">
              <w:rPr>
                <w:rFonts w:ascii="Arial Narrow" w:eastAsia="Calibri" w:hAnsi="Arial Narrow" w:cs="Arial"/>
                <w:bCs/>
                <w:sz w:val="24"/>
                <w:szCs w:val="24"/>
              </w:rPr>
              <w:t xml:space="preserve">The IORA Human Development Fund (IHDF) would be expected to execute projects that narrow the gap between the advanced </w:t>
            </w:r>
            <w:r w:rsidRPr="00E50C4A">
              <w:rPr>
                <w:rFonts w:ascii="Arial Narrow" w:eastAsia="Calibri" w:hAnsi="Arial Narrow" w:cs="Arial"/>
                <w:bCs/>
                <w:sz w:val="24"/>
                <w:szCs w:val="24"/>
              </w:rPr>
              <w:lastRenderedPageBreak/>
              <w:t>economies and least developed countries (LDCs) of IORA, ensuring that development across the Indian Ocean Rim is inclusive and sustainable.</w:t>
            </w:r>
          </w:p>
        </w:tc>
        <w:tc>
          <w:tcPr>
            <w:tcW w:w="2327" w:type="dxa"/>
            <w:shd w:val="clear" w:color="auto" w:fill="FFFFFF"/>
          </w:tcPr>
          <w:p w14:paraId="5351C37E" w14:textId="77777777" w:rsidR="00E50C4A" w:rsidRPr="00E50C4A" w:rsidRDefault="00E50C4A" w:rsidP="00E50C4A">
            <w:pPr>
              <w:spacing w:after="0" w:line="240" w:lineRule="auto"/>
              <w:rPr>
                <w:rFonts w:ascii="Arial Narrow" w:eastAsia="Calibri" w:hAnsi="Arial Narrow" w:cs="Arial"/>
                <w:sz w:val="24"/>
                <w:szCs w:val="24"/>
                <w:lang w:val="en-US"/>
              </w:rPr>
            </w:pPr>
            <w:r w:rsidRPr="00E50C4A">
              <w:rPr>
                <w:rFonts w:ascii="Arial Narrow" w:eastAsia="Calibri" w:hAnsi="Arial Narrow" w:cs="Arial"/>
                <w:sz w:val="24"/>
                <w:szCs w:val="24"/>
                <w:lang w:val="en-US"/>
              </w:rPr>
              <w:lastRenderedPageBreak/>
              <w:t>Chair to advise.</w:t>
            </w:r>
          </w:p>
        </w:tc>
      </w:tr>
    </w:tbl>
    <w:p w14:paraId="12965753" w14:textId="77777777" w:rsidR="00E50C4A" w:rsidRDefault="00E50C4A" w:rsidP="00C96AAA">
      <w:pPr>
        <w:spacing w:after="0" w:line="240" w:lineRule="auto"/>
        <w:rPr>
          <w:rFonts w:ascii="Arial Narrow" w:hAnsi="Arial Narrow"/>
          <w:sz w:val="24"/>
          <w:szCs w:val="24"/>
          <w:lang w:val="en-US"/>
        </w:rPr>
      </w:pPr>
    </w:p>
    <w:p w14:paraId="03E2CB53" w14:textId="7EF0DCA5" w:rsidR="00E50C4A" w:rsidRPr="00E50C4A" w:rsidRDefault="00E50C4A" w:rsidP="00C96AAA">
      <w:pPr>
        <w:spacing w:after="0" w:line="240" w:lineRule="auto"/>
        <w:rPr>
          <w:rFonts w:ascii="Arial Narrow" w:hAnsi="Arial Narrow"/>
          <w:sz w:val="24"/>
          <w:szCs w:val="24"/>
          <w:lang w:val="en-US"/>
        </w:rPr>
        <w:sectPr w:rsidR="00E50C4A" w:rsidRPr="00E50C4A" w:rsidSect="00E50C4A">
          <w:pgSz w:w="16838" w:h="11906" w:orient="landscape"/>
          <w:pgMar w:top="1440" w:right="1440" w:bottom="1440" w:left="1440" w:header="708" w:footer="708" w:gutter="0"/>
          <w:cols w:space="708"/>
          <w:docGrid w:linePitch="360"/>
        </w:sectPr>
      </w:pPr>
    </w:p>
    <w:p w14:paraId="528DB416" w14:textId="29553D93" w:rsidR="00154E5B" w:rsidRDefault="00154E5B" w:rsidP="00C96AAA">
      <w:pPr>
        <w:spacing w:after="0" w:line="240" w:lineRule="auto"/>
        <w:rPr>
          <w:rFonts w:ascii="Arial Narrow" w:hAnsi="Arial Narrow"/>
          <w:sz w:val="24"/>
          <w:szCs w:val="24"/>
        </w:rPr>
      </w:pPr>
    </w:p>
    <w:p w14:paraId="4627ECCB" w14:textId="4851AFB6" w:rsidR="00496869" w:rsidRPr="007A7A5D" w:rsidRDefault="00496869" w:rsidP="007A7A5D">
      <w:pPr>
        <w:pStyle w:val="Heading3"/>
        <w:jc w:val="right"/>
        <w:rPr>
          <w:rFonts w:ascii="Arial Narrow" w:hAnsi="Arial Narrow"/>
          <w:sz w:val="24"/>
          <w:szCs w:val="24"/>
        </w:rPr>
      </w:pPr>
      <w:bookmarkStart w:id="194" w:name="_Toc72936805"/>
      <w:r w:rsidRPr="007A7A5D">
        <w:rPr>
          <w:rFonts w:ascii="Arial Narrow" w:hAnsi="Arial Narrow"/>
          <w:sz w:val="24"/>
          <w:szCs w:val="24"/>
          <w:shd w:val="clear" w:color="auto" w:fill="D9D9D9"/>
        </w:rPr>
        <w:t>IOR/11BI-CSO/21/DOC2.3</w:t>
      </w:r>
      <w:bookmarkEnd w:id="194"/>
    </w:p>
    <w:p w14:paraId="0AFDCE87" w14:textId="45E8BF20" w:rsidR="00496869" w:rsidRDefault="00496869" w:rsidP="00C96AAA">
      <w:pPr>
        <w:spacing w:after="0" w:line="240" w:lineRule="auto"/>
        <w:rPr>
          <w:rFonts w:ascii="Arial Narrow" w:hAnsi="Arial Narrow"/>
          <w:sz w:val="24"/>
          <w:szCs w:val="24"/>
        </w:rPr>
      </w:pPr>
    </w:p>
    <w:p w14:paraId="0CF8FD4E" w14:textId="77777777" w:rsidR="00496869" w:rsidRPr="00C96AAA" w:rsidRDefault="00496869" w:rsidP="00C96AAA">
      <w:pPr>
        <w:spacing w:after="0" w:line="240" w:lineRule="auto"/>
        <w:rPr>
          <w:rFonts w:ascii="Arial Narrow" w:hAnsi="Arial Narrow"/>
          <w:sz w:val="24"/>
          <w:szCs w:val="24"/>
        </w:rPr>
      </w:pPr>
    </w:p>
    <w:p w14:paraId="075E2320" w14:textId="77777777" w:rsidR="000A38E5" w:rsidRPr="000A38E5" w:rsidRDefault="000A38E5" w:rsidP="000A38E5">
      <w:pPr>
        <w:jc w:val="center"/>
      </w:pPr>
      <w:r w:rsidRPr="000A38E5">
        <w:rPr>
          <w:noProof/>
        </w:rPr>
        <w:drawing>
          <wp:inline distT="0" distB="0" distL="0" distR="0" wp14:anchorId="45700650" wp14:editId="75AF0965">
            <wp:extent cx="31940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0" cy="831850"/>
                    </a:xfrm>
                    <a:prstGeom prst="rect">
                      <a:avLst/>
                    </a:prstGeom>
                    <a:noFill/>
                    <a:ln>
                      <a:noFill/>
                    </a:ln>
                  </pic:spPr>
                </pic:pic>
              </a:graphicData>
            </a:graphic>
          </wp:inline>
        </w:drawing>
      </w:r>
    </w:p>
    <w:p w14:paraId="41763B1F" w14:textId="77777777" w:rsidR="000A38E5" w:rsidRPr="000A38E5" w:rsidRDefault="000A38E5" w:rsidP="000A38E5">
      <w:pPr>
        <w:autoSpaceDE w:val="0"/>
        <w:autoSpaceDN w:val="0"/>
        <w:adjustRightInd w:val="0"/>
        <w:spacing w:after="0" w:line="240" w:lineRule="auto"/>
        <w:rPr>
          <w:rFonts w:ascii="Times New Roman" w:hAnsi="Times New Roman" w:cs="Times New Roman"/>
          <w:color w:val="000000"/>
          <w:sz w:val="24"/>
          <w:szCs w:val="24"/>
        </w:rPr>
      </w:pPr>
    </w:p>
    <w:p w14:paraId="6FC6EC73" w14:textId="77777777" w:rsidR="000A38E5" w:rsidRPr="000A38E5" w:rsidRDefault="000A38E5" w:rsidP="000A38E5">
      <w:pPr>
        <w:autoSpaceDE w:val="0"/>
        <w:autoSpaceDN w:val="0"/>
        <w:adjustRightInd w:val="0"/>
        <w:spacing w:after="0" w:line="240" w:lineRule="auto"/>
        <w:rPr>
          <w:rFonts w:ascii="Times New Roman" w:hAnsi="Times New Roman" w:cs="Times New Roman"/>
          <w:color w:val="000000"/>
          <w:sz w:val="24"/>
          <w:szCs w:val="24"/>
        </w:rPr>
      </w:pPr>
    </w:p>
    <w:p w14:paraId="3D69EFF6"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Fisheries Support Unit (FSU-IORA)</w:t>
      </w:r>
    </w:p>
    <w:p w14:paraId="242797B2"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Summary Report of Activities</w:t>
      </w:r>
    </w:p>
    <w:p w14:paraId="1DF34DA6"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Presented To:</w:t>
      </w:r>
    </w:p>
    <w:p w14:paraId="19F6A5CF"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The 11 Bi-Annual IORA Meeting of the</w:t>
      </w:r>
    </w:p>
    <w:p w14:paraId="2643BB23"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Committee of Senior Officials (CSO) (Virtual)</w:t>
      </w:r>
    </w:p>
    <w:p w14:paraId="0F6EE564" w14:textId="77777777" w:rsidR="000A38E5" w:rsidRPr="000A38E5" w:rsidRDefault="000A38E5" w:rsidP="000A38E5">
      <w:pPr>
        <w:autoSpaceDE w:val="0"/>
        <w:autoSpaceDN w:val="0"/>
        <w:adjustRightInd w:val="0"/>
        <w:spacing w:after="0" w:line="240" w:lineRule="auto"/>
        <w:jc w:val="center"/>
        <w:rPr>
          <w:rFonts w:ascii="Arial Narrow" w:hAnsi="Arial Narrow" w:cs="Times New Roman"/>
          <w:color w:val="000000"/>
          <w:sz w:val="24"/>
          <w:szCs w:val="24"/>
        </w:rPr>
      </w:pPr>
      <w:r w:rsidRPr="000A38E5">
        <w:rPr>
          <w:rFonts w:ascii="Arial Narrow" w:hAnsi="Arial Narrow" w:cs="Times New Roman"/>
          <w:b/>
          <w:bCs/>
          <w:color w:val="000000"/>
          <w:sz w:val="24"/>
          <w:szCs w:val="24"/>
        </w:rPr>
        <w:t>14-16 June 2021</w:t>
      </w:r>
    </w:p>
    <w:p w14:paraId="2C62DF3B"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Introduction </w:t>
      </w:r>
    </w:p>
    <w:p w14:paraId="681AB339"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following programme(s) was/were conducted by Fisheries Support Unit (FSU) </w:t>
      </w:r>
    </w:p>
    <w:p w14:paraId="635A74E9" w14:textId="77777777" w:rsidR="000A38E5" w:rsidRPr="000A38E5" w:rsidRDefault="000A38E5" w:rsidP="000A38E5">
      <w:pPr>
        <w:numPr>
          <w:ilvl w:val="0"/>
          <w:numId w:val="36"/>
        </w:numPr>
        <w:autoSpaceDE w:val="0"/>
        <w:autoSpaceDN w:val="0"/>
        <w:adjustRightInd w:val="0"/>
        <w:spacing w:after="0" w:line="240" w:lineRule="auto"/>
        <w:contextualSpacing/>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FSU attend the </w:t>
      </w:r>
      <w:proofErr w:type="gramStart"/>
      <w:r w:rsidRPr="000A38E5">
        <w:rPr>
          <w:rFonts w:ascii="Arial Narrow" w:hAnsi="Arial Narrow" w:cs="Times New Roman"/>
          <w:color w:val="000000"/>
          <w:sz w:val="24"/>
          <w:szCs w:val="24"/>
        </w:rPr>
        <w:t>22th</w:t>
      </w:r>
      <w:proofErr w:type="gramEnd"/>
      <w:r w:rsidRPr="000A38E5">
        <w:rPr>
          <w:rFonts w:ascii="Arial Narrow" w:hAnsi="Arial Narrow" w:cs="Times New Roman"/>
          <w:color w:val="000000"/>
          <w:sz w:val="24"/>
          <w:szCs w:val="24"/>
        </w:rPr>
        <w:t xml:space="preserve"> IORA-CSO meeting held virtually 15-16 December 2020 and the 20th IORA-COM meeting held virtually on 17 December 2020. </w:t>
      </w:r>
    </w:p>
    <w:p w14:paraId="2043FB5E" w14:textId="77777777" w:rsidR="000A38E5" w:rsidRPr="000A38E5" w:rsidRDefault="000A38E5" w:rsidP="000A38E5">
      <w:pPr>
        <w:numPr>
          <w:ilvl w:val="0"/>
          <w:numId w:val="36"/>
        </w:numPr>
        <w:autoSpaceDE w:val="0"/>
        <w:autoSpaceDN w:val="0"/>
        <w:adjustRightInd w:val="0"/>
        <w:spacing w:after="0" w:line="240" w:lineRule="auto"/>
        <w:contextualSpacing/>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FSU attend the Second meeting of the IORA-Working Group of Blue Economy (WGBE, held virtually on 12 April 2021. </w:t>
      </w:r>
    </w:p>
    <w:p w14:paraId="6B0F0E20" w14:textId="77777777" w:rsidR="000A38E5" w:rsidRPr="000A38E5" w:rsidRDefault="000A38E5" w:rsidP="000A38E5">
      <w:pPr>
        <w:numPr>
          <w:ilvl w:val="0"/>
          <w:numId w:val="36"/>
        </w:numPr>
        <w:autoSpaceDE w:val="0"/>
        <w:autoSpaceDN w:val="0"/>
        <w:adjustRightInd w:val="0"/>
        <w:spacing w:after="0" w:line="240" w:lineRule="auto"/>
        <w:contextualSpacing/>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FSU attend the First Webinar on the Effects of Climate change on the Indian Ocean Marine Environment organised by IORA-RCSTT virtually on 10 </w:t>
      </w:r>
      <w:proofErr w:type="gramStart"/>
      <w:r w:rsidRPr="000A38E5">
        <w:rPr>
          <w:rFonts w:ascii="Arial Narrow" w:hAnsi="Arial Narrow" w:cs="Times New Roman"/>
          <w:color w:val="000000"/>
          <w:sz w:val="24"/>
          <w:szCs w:val="24"/>
        </w:rPr>
        <w:t>may</w:t>
      </w:r>
      <w:proofErr w:type="gramEnd"/>
      <w:r w:rsidRPr="000A38E5">
        <w:rPr>
          <w:rFonts w:ascii="Arial Narrow" w:hAnsi="Arial Narrow" w:cs="Times New Roman"/>
          <w:color w:val="000000"/>
          <w:sz w:val="24"/>
          <w:szCs w:val="24"/>
        </w:rPr>
        <w:t xml:space="preserve"> 2021. </w:t>
      </w:r>
    </w:p>
    <w:p w14:paraId="3B9DDEAE" w14:textId="77777777" w:rsidR="000A38E5" w:rsidRPr="000A38E5" w:rsidRDefault="000A38E5" w:rsidP="000A38E5">
      <w:pPr>
        <w:numPr>
          <w:ilvl w:val="0"/>
          <w:numId w:val="36"/>
        </w:numPr>
        <w:autoSpaceDE w:val="0"/>
        <w:autoSpaceDN w:val="0"/>
        <w:adjustRightInd w:val="0"/>
        <w:spacing w:after="0" w:line="240" w:lineRule="auto"/>
        <w:contextualSpacing/>
        <w:rPr>
          <w:rFonts w:ascii="Arial Narrow" w:hAnsi="Arial Narrow" w:cs="Times New Roman"/>
          <w:color w:val="000000"/>
          <w:sz w:val="24"/>
          <w:szCs w:val="24"/>
        </w:rPr>
      </w:pPr>
      <w:r w:rsidRPr="000A38E5">
        <w:rPr>
          <w:rFonts w:ascii="Arial Narrow" w:hAnsi="Arial Narrow" w:cs="Times New Roman"/>
          <w:color w:val="000000"/>
          <w:sz w:val="24"/>
          <w:szCs w:val="24"/>
        </w:rPr>
        <w:t xml:space="preserve">Workshop on Biennial Review of IORA Fisheries &amp; Aquaculture Sector - “Harmonization of Fisheries and Aquaculture Information System in the IORA Member States”, 29 - 30 October 2019, Muscat, Sultanate of Oman– completed. </w:t>
      </w:r>
    </w:p>
    <w:p w14:paraId="32749932" w14:textId="77777777" w:rsidR="000A38E5" w:rsidRPr="000A38E5" w:rsidRDefault="000A38E5" w:rsidP="000A38E5">
      <w:pPr>
        <w:numPr>
          <w:ilvl w:val="0"/>
          <w:numId w:val="36"/>
        </w:numPr>
        <w:autoSpaceDE w:val="0"/>
        <w:autoSpaceDN w:val="0"/>
        <w:adjustRightInd w:val="0"/>
        <w:spacing w:after="0" w:line="240" w:lineRule="auto"/>
        <w:contextualSpacing/>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Submit a proposal to IORA secretariat on the nomination of national Focal Point for FSU (Table 2 below). </w:t>
      </w:r>
    </w:p>
    <w:p w14:paraId="3E25E0CA"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p>
    <w:p w14:paraId="4E2D861D"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b/>
          <w:bCs/>
          <w:sz w:val="24"/>
          <w:szCs w:val="24"/>
        </w:rPr>
        <w:t>2. Completed Programme(s)</w:t>
      </w:r>
    </w:p>
    <w:p w14:paraId="437EF37B"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p>
    <w:tbl>
      <w:tblPr>
        <w:tblStyle w:val="TableGrid3"/>
        <w:tblW w:w="0" w:type="auto"/>
        <w:tblLook w:val="04A0" w:firstRow="1" w:lastRow="0" w:firstColumn="1" w:lastColumn="0" w:noHBand="0" w:noVBand="1"/>
      </w:tblPr>
      <w:tblGrid>
        <w:gridCol w:w="4508"/>
        <w:gridCol w:w="4508"/>
      </w:tblGrid>
      <w:tr w:rsidR="000A38E5" w:rsidRPr="000A38E5" w14:paraId="3BC04874" w14:textId="77777777" w:rsidTr="00872AFF">
        <w:tc>
          <w:tcPr>
            <w:tcW w:w="4508" w:type="dxa"/>
          </w:tcPr>
          <w:p w14:paraId="784F9391"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Name of Event/Activity </w:t>
            </w:r>
          </w:p>
        </w:tc>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0A38E5" w:rsidRPr="000A38E5" w14:paraId="7F16812D" w14:textId="77777777" w:rsidTr="00872AFF">
              <w:trPr>
                <w:trHeight w:val="251"/>
              </w:trPr>
              <w:tc>
                <w:tcPr>
                  <w:tcW w:w="0" w:type="auto"/>
                </w:tcPr>
                <w:p w14:paraId="1FDD125F"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Workshop on Biennial Review of IORA Fisheries &amp; Aquaculture Sector - </w:t>
                  </w:r>
                </w:p>
              </w:tc>
            </w:tr>
            <w:tr w:rsidR="000A38E5" w:rsidRPr="000A38E5" w14:paraId="05B4D32D" w14:textId="77777777" w:rsidTr="00872AFF">
              <w:trPr>
                <w:trHeight w:val="446"/>
              </w:trPr>
              <w:tc>
                <w:tcPr>
                  <w:tcW w:w="0" w:type="auto"/>
                </w:tcPr>
                <w:p w14:paraId="1D66A42B"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“Harmonization of Fisheries and Aquaculture Information System in the IORA Member States” </w:t>
                  </w:r>
                </w:p>
              </w:tc>
            </w:tr>
          </w:tbl>
          <w:p w14:paraId="051618C1"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r>
      <w:tr w:rsidR="000A38E5" w:rsidRPr="000A38E5" w14:paraId="709AA097" w14:textId="77777777" w:rsidTr="00872AFF">
        <w:tc>
          <w:tcPr>
            <w:tcW w:w="4508" w:type="dxa"/>
          </w:tcPr>
          <w:p w14:paraId="5AA867A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Status </w:t>
            </w:r>
          </w:p>
        </w:tc>
        <w:tc>
          <w:tcPr>
            <w:tcW w:w="4508" w:type="dxa"/>
          </w:tcPr>
          <w:p w14:paraId="099D3F8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Achieved </w:t>
            </w:r>
          </w:p>
        </w:tc>
      </w:tr>
      <w:tr w:rsidR="000A38E5" w:rsidRPr="000A38E5" w14:paraId="26107541" w14:textId="77777777" w:rsidTr="00872AFF">
        <w:tc>
          <w:tcPr>
            <w:tcW w:w="4508" w:type="dxa"/>
          </w:tcPr>
          <w:p w14:paraId="770FA16F"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Objective </w:t>
            </w:r>
          </w:p>
        </w:tc>
        <w:tc>
          <w:tcPr>
            <w:tcW w:w="4508" w:type="dxa"/>
          </w:tcPr>
          <w:p w14:paraId="2DB124C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proposal aims </w:t>
            </w:r>
          </w:p>
          <w:p w14:paraId="7FDC86BC"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build on existing reporting initiatives coordinated by various fishery and aquaculture bodies (such as FAO, RECOFI, IOTC, APFIC), </w:t>
            </w:r>
          </w:p>
          <w:p w14:paraId="4A29CD16"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To compile existing and new information into a biennial review of fisheries and </w:t>
            </w:r>
          </w:p>
          <w:p w14:paraId="40ADA952"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aquaculture report for Member States in a user-friendly format and finally to identify </w:t>
            </w:r>
          </w:p>
          <w:p w14:paraId="614590F2"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(political, </w:t>
            </w:r>
            <w:proofErr w:type="gramStart"/>
            <w:r w:rsidRPr="000A38E5">
              <w:rPr>
                <w:rFonts w:ascii="Arial Narrow" w:hAnsi="Arial Narrow" w:cs="Times New Roman"/>
                <w:color w:val="000000"/>
                <w:sz w:val="24"/>
                <w:szCs w:val="24"/>
              </w:rPr>
              <w:t>technical</w:t>
            </w:r>
            <w:proofErr w:type="gramEnd"/>
            <w:r w:rsidRPr="000A38E5">
              <w:rPr>
                <w:rFonts w:ascii="Arial Narrow" w:hAnsi="Arial Narrow" w:cs="Times New Roman"/>
                <w:color w:val="000000"/>
                <w:sz w:val="24"/>
                <w:szCs w:val="24"/>
              </w:rPr>
              <w:t xml:space="preserve"> or financial) gaps in the collected data with emphasis in </w:t>
            </w:r>
          </w:p>
          <w:p w14:paraId="44D66BCE"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similarities and dissimilarities concepts. </w:t>
            </w:r>
          </w:p>
          <w:p w14:paraId="70F29A25" w14:textId="77777777" w:rsidR="000A38E5" w:rsidRPr="000A38E5" w:rsidRDefault="000A38E5" w:rsidP="000A38E5">
            <w:pPr>
              <w:numPr>
                <w:ilvl w:val="0"/>
                <w:numId w:val="37"/>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experts in Fisheries and Aquaculture Statistical Information Systems) </w:t>
            </w:r>
          </w:p>
        </w:tc>
      </w:tr>
      <w:tr w:rsidR="000A38E5" w:rsidRPr="000A38E5" w14:paraId="73CC5F93" w14:textId="77777777" w:rsidTr="00872AFF">
        <w:tc>
          <w:tcPr>
            <w:tcW w:w="4508" w:type="dxa"/>
          </w:tcPr>
          <w:p w14:paraId="606F032C"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Activity dates </w:t>
            </w:r>
          </w:p>
        </w:tc>
        <w:tc>
          <w:tcPr>
            <w:tcW w:w="4508" w:type="dxa"/>
          </w:tcPr>
          <w:tbl>
            <w:tblPr>
              <w:tblW w:w="0" w:type="auto"/>
              <w:tblBorders>
                <w:top w:val="nil"/>
                <w:left w:val="nil"/>
                <w:bottom w:val="nil"/>
                <w:right w:val="nil"/>
              </w:tblBorders>
              <w:tblLook w:val="0000" w:firstRow="0" w:lastRow="0" w:firstColumn="0" w:lastColumn="0" w:noHBand="0" w:noVBand="0"/>
            </w:tblPr>
            <w:tblGrid>
              <w:gridCol w:w="3652"/>
            </w:tblGrid>
            <w:tr w:rsidR="000A38E5" w:rsidRPr="000A38E5" w14:paraId="3E8AEB01" w14:textId="77777777" w:rsidTr="00872AFF">
              <w:trPr>
                <w:trHeight w:val="127"/>
              </w:trPr>
              <w:tc>
                <w:tcPr>
                  <w:tcW w:w="0" w:type="auto"/>
                </w:tcPr>
                <w:p w14:paraId="1DD9908B"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i/>
                      <w:iCs/>
                      <w:color w:val="000000"/>
                      <w:sz w:val="24"/>
                      <w:szCs w:val="24"/>
                    </w:rPr>
                    <w:t>Planned dates</w:t>
                  </w:r>
                  <w:r w:rsidRPr="000A38E5">
                    <w:rPr>
                      <w:rFonts w:ascii="Arial Narrow" w:hAnsi="Arial Narrow" w:cs="Times New Roman"/>
                      <w:color w:val="000000"/>
                      <w:sz w:val="24"/>
                      <w:szCs w:val="24"/>
                    </w:rPr>
                    <w:t xml:space="preserve">: </w:t>
                  </w:r>
                  <w:r w:rsidRPr="000A38E5">
                    <w:rPr>
                      <w:rFonts w:ascii="Arial Narrow" w:hAnsi="Arial Narrow" w:cs="Times New Roman"/>
                      <w:i/>
                      <w:iCs/>
                      <w:color w:val="000000"/>
                      <w:sz w:val="24"/>
                      <w:szCs w:val="24"/>
                    </w:rPr>
                    <w:t xml:space="preserve">September 23-25, 2019 </w:t>
                  </w:r>
                </w:p>
              </w:tc>
            </w:tr>
            <w:tr w:rsidR="000A38E5" w:rsidRPr="000A38E5" w14:paraId="5BEF049B" w14:textId="77777777" w:rsidTr="00872AFF">
              <w:trPr>
                <w:trHeight w:val="127"/>
              </w:trPr>
              <w:tc>
                <w:tcPr>
                  <w:tcW w:w="0" w:type="auto"/>
                </w:tcPr>
                <w:p w14:paraId="72665C47"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i/>
                      <w:iCs/>
                      <w:color w:val="000000"/>
                      <w:sz w:val="24"/>
                      <w:szCs w:val="24"/>
                    </w:rPr>
                    <w:t xml:space="preserve">Actual dates: </w:t>
                  </w:r>
                  <w:r w:rsidRPr="000A38E5">
                    <w:rPr>
                      <w:rFonts w:ascii="Arial Narrow" w:hAnsi="Arial Narrow" w:cs="Times New Roman"/>
                      <w:color w:val="000000"/>
                      <w:sz w:val="24"/>
                      <w:szCs w:val="24"/>
                    </w:rPr>
                    <w:t xml:space="preserve">29-30 October 2019 </w:t>
                  </w:r>
                </w:p>
              </w:tc>
            </w:tr>
          </w:tbl>
          <w:p w14:paraId="7B908F0A"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r>
      <w:tr w:rsidR="000A38E5" w:rsidRPr="000A38E5" w14:paraId="0F9914E1" w14:textId="77777777" w:rsidTr="00872AFF">
        <w:tc>
          <w:tcPr>
            <w:tcW w:w="4508" w:type="dxa"/>
          </w:tcPr>
          <w:p w14:paraId="027B8ECE"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Progress </w:t>
            </w:r>
          </w:p>
          <w:p w14:paraId="592226D0"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c>
          <w:tcPr>
            <w:tcW w:w="4508" w:type="dxa"/>
          </w:tcPr>
          <w:p w14:paraId="0E37D954"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document was circulated in August </w:t>
            </w:r>
          </w:p>
        </w:tc>
      </w:tr>
      <w:tr w:rsidR="000A38E5" w:rsidRPr="000A38E5" w14:paraId="4EC27559" w14:textId="77777777" w:rsidTr="00872AFF">
        <w:tc>
          <w:tcPr>
            <w:tcW w:w="4508" w:type="dxa"/>
          </w:tcPr>
          <w:p w14:paraId="7EC2B967"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Outcome </w:t>
            </w:r>
          </w:p>
        </w:tc>
        <w:tc>
          <w:tcPr>
            <w:tcW w:w="4508" w:type="dxa"/>
          </w:tcPr>
          <w:p w14:paraId="0F4F9111" w14:textId="77777777" w:rsidR="000A38E5" w:rsidRPr="000A38E5" w:rsidRDefault="000A38E5" w:rsidP="000A38E5">
            <w:pPr>
              <w:autoSpaceDE w:val="0"/>
              <w:autoSpaceDN w:val="0"/>
              <w:adjustRightInd w:val="0"/>
              <w:rPr>
                <w:rFonts w:ascii="Arial Narrow" w:hAnsi="Arial Narrow" w:cs="Times New Roman"/>
                <w:color w:val="000000"/>
                <w:sz w:val="24"/>
                <w:szCs w:val="24"/>
                <w:lang w:val="en-US"/>
              </w:rPr>
            </w:pPr>
            <w:r w:rsidRPr="000A38E5">
              <w:rPr>
                <w:rFonts w:ascii="Arial Narrow" w:hAnsi="Arial Narrow" w:cs="Times New Roman"/>
                <w:color w:val="000000"/>
                <w:sz w:val="24"/>
                <w:szCs w:val="24"/>
              </w:rPr>
              <w:t>According to the workshop objectives and to fisheries and aquaculture information system collected and discussed throughout the workshop, it was understood that the workshop was a great opportunity and forum for exchanging with Member States about the fisheries and aquaculture status, evaluated progress and identified gaps and the needs, as well as to share best practices in this field. In addition, several follow-up actions, with cooperation in future research and development have been recommended. Project proposals could be formulated based on</w:t>
            </w:r>
            <w:r w:rsidRPr="000A38E5">
              <w:rPr>
                <w:rFonts w:ascii="Arial Narrow" w:hAnsi="Arial Narrow" w:cs="Times New Roman"/>
                <w:color w:val="000000"/>
                <w:sz w:val="24"/>
                <w:szCs w:val="24"/>
                <w:lang w:val="en-US"/>
              </w:rPr>
              <w:t xml:space="preserve"> </w:t>
            </w:r>
          </w:p>
          <w:p w14:paraId="7A7CFB5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recommendations from participants and experts from FAO, SWIOFC and IOTC. Collaboration and cooperation would be enhanced with relevant stakeholders to explore appropriate strategies and mechanisms for fisheries and aquaculture development, including in data collection, </w:t>
            </w:r>
            <w:proofErr w:type="gramStart"/>
            <w:r w:rsidRPr="000A38E5">
              <w:rPr>
                <w:rFonts w:ascii="Arial Narrow" w:hAnsi="Arial Narrow" w:cs="Times New Roman"/>
                <w:color w:val="000000"/>
                <w:sz w:val="24"/>
                <w:szCs w:val="24"/>
              </w:rPr>
              <w:t>management</w:t>
            </w:r>
            <w:proofErr w:type="gramEnd"/>
            <w:r w:rsidRPr="000A38E5">
              <w:rPr>
                <w:rFonts w:ascii="Arial Narrow" w:hAnsi="Arial Narrow" w:cs="Times New Roman"/>
                <w:color w:val="000000"/>
                <w:sz w:val="24"/>
                <w:szCs w:val="24"/>
              </w:rPr>
              <w:t xml:space="preserve"> and analysis. Funding possibilities would also be explored for follow-up action. Finally, the workshop proposed the setting-up of a work plan for future activities </w:t>
            </w:r>
            <w:r w:rsidRPr="000A38E5">
              <w:rPr>
                <w:rFonts w:ascii="Arial Narrow" w:hAnsi="Arial Narrow" w:cs="Times New Roman"/>
                <w:color w:val="000000"/>
                <w:sz w:val="24"/>
                <w:szCs w:val="24"/>
              </w:rPr>
              <w:lastRenderedPageBreak/>
              <w:t xml:space="preserve">and tasks. Some of the recommendations from the workshop are as follows: </w:t>
            </w:r>
          </w:p>
          <w:p w14:paraId="27C2FAFE"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 Monitor / survey on situation of data collection in every IORA Members States. </w:t>
            </w:r>
          </w:p>
          <w:p w14:paraId="7E23B9B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 Capacity building and increase in trained human resources for data collection and </w:t>
            </w:r>
            <w:proofErr w:type="gramStart"/>
            <w:r w:rsidRPr="000A38E5">
              <w:rPr>
                <w:rFonts w:ascii="Arial Narrow" w:hAnsi="Arial Narrow" w:cs="Times New Roman"/>
                <w:color w:val="000000"/>
                <w:sz w:val="24"/>
                <w:szCs w:val="24"/>
              </w:rPr>
              <w:t>analysis;</w:t>
            </w:r>
            <w:proofErr w:type="gramEnd"/>
            <w:r w:rsidRPr="000A38E5">
              <w:rPr>
                <w:rFonts w:ascii="Arial Narrow" w:hAnsi="Arial Narrow" w:cs="Times New Roman"/>
                <w:color w:val="000000"/>
                <w:sz w:val="24"/>
                <w:szCs w:val="24"/>
              </w:rPr>
              <w:t xml:space="preserve"> </w:t>
            </w:r>
          </w:p>
          <w:p w14:paraId="3B987A59"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Development of a new and harmonized multispecies web-based database for processing and analysis of statistical data (a Fisheries Information System</w:t>
            </w:r>
            <w:proofErr w:type="gramStart"/>
            <w:r w:rsidRPr="000A38E5">
              <w:rPr>
                <w:rFonts w:ascii="Arial Narrow" w:hAnsi="Arial Narrow" w:cs="Times New Roman"/>
                <w:color w:val="000000"/>
                <w:sz w:val="24"/>
                <w:szCs w:val="24"/>
              </w:rPr>
              <w:t>);</w:t>
            </w:r>
            <w:proofErr w:type="gramEnd"/>
            <w:r w:rsidRPr="000A38E5">
              <w:rPr>
                <w:rFonts w:ascii="Arial Narrow" w:hAnsi="Arial Narrow" w:cs="Times New Roman"/>
                <w:color w:val="000000"/>
                <w:sz w:val="24"/>
                <w:szCs w:val="24"/>
              </w:rPr>
              <w:t xml:space="preserve"> </w:t>
            </w:r>
          </w:p>
          <w:p w14:paraId="639A6C4A"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 Use of information technology for fisheries data reporting by fishers: </w:t>
            </w:r>
            <w:proofErr w:type="gramStart"/>
            <w:r w:rsidRPr="000A38E5">
              <w:rPr>
                <w:rFonts w:ascii="Arial Narrow" w:hAnsi="Arial Narrow" w:cs="Times New Roman"/>
                <w:color w:val="000000"/>
                <w:sz w:val="24"/>
                <w:szCs w:val="24"/>
              </w:rPr>
              <w:t>i.e.</w:t>
            </w:r>
            <w:proofErr w:type="gramEnd"/>
            <w:r w:rsidRPr="000A38E5">
              <w:rPr>
                <w:rFonts w:ascii="Arial Narrow" w:hAnsi="Arial Narrow" w:cs="Times New Roman"/>
                <w:color w:val="000000"/>
                <w:sz w:val="24"/>
                <w:szCs w:val="24"/>
              </w:rPr>
              <w:t xml:space="preserve"> Distribution of smartphone to artisanal fishermen for reporting of catches (proposed/in the pipeline); </w:t>
            </w:r>
          </w:p>
          <w:p w14:paraId="3639496C" w14:textId="77777777" w:rsidR="000A38E5" w:rsidRPr="000A38E5" w:rsidRDefault="000A38E5" w:rsidP="000A38E5">
            <w:pPr>
              <w:autoSpaceDE w:val="0"/>
              <w:autoSpaceDN w:val="0"/>
              <w:adjustRightInd w:val="0"/>
              <w:rPr>
                <w:rFonts w:ascii="Arial Narrow" w:hAnsi="Arial Narrow" w:cs="Times New Roman"/>
                <w:color w:val="000000"/>
                <w:sz w:val="24"/>
                <w:szCs w:val="24"/>
                <w:lang w:val="en-US"/>
              </w:rPr>
            </w:pPr>
            <w:r w:rsidRPr="000A38E5">
              <w:rPr>
                <w:rFonts w:ascii="Arial Narrow" w:hAnsi="Arial Narrow" w:cs="Times New Roman"/>
                <w:color w:val="000000"/>
                <w:sz w:val="24"/>
                <w:szCs w:val="24"/>
              </w:rPr>
              <w:t xml:space="preserve">- Developing a central digital database for fisheries statistics </w:t>
            </w:r>
          </w:p>
        </w:tc>
      </w:tr>
      <w:tr w:rsidR="000A38E5" w:rsidRPr="000A38E5" w14:paraId="3B61A521" w14:textId="77777777" w:rsidTr="00872AFF">
        <w:tc>
          <w:tcPr>
            <w:tcW w:w="4508" w:type="dxa"/>
          </w:tcPr>
          <w:p w14:paraId="151CAB41"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Visibility </w:t>
            </w:r>
          </w:p>
        </w:tc>
        <w:tc>
          <w:tcPr>
            <w:tcW w:w="4508" w:type="dxa"/>
          </w:tcPr>
          <w:p w14:paraId="07E2A0E0" w14:textId="77777777" w:rsidR="000A38E5" w:rsidRPr="000A38E5" w:rsidRDefault="000A38E5" w:rsidP="000A38E5">
            <w:pPr>
              <w:autoSpaceDE w:val="0"/>
              <w:autoSpaceDN w:val="0"/>
              <w:adjustRightInd w:val="0"/>
              <w:rPr>
                <w:rFonts w:ascii="Arial Narrow" w:hAnsi="Arial Narrow" w:cs="Times New Roman"/>
                <w:sz w:val="24"/>
                <w:szCs w:val="24"/>
              </w:rPr>
            </w:pPr>
          </w:p>
          <w:p w14:paraId="1C427710"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i/>
                <w:iCs/>
                <w:color w:val="000000"/>
                <w:sz w:val="24"/>
                <w:szCs w:val="24"/>
              </w:rPr>
              <w:t xml:space="preserve">1. To promote the harmonization of statistics systems in IORA region </w:t>
            </w:r>
          </w:p>
          <w:p w14:paraId="3CDE5171"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i/>
                <w:iCs/>
                <w:color w:val="000000"/>
                <w:sz w:val="24"/>
                <w:szCs w:val="24"/>
              </w:rPr>
              <w:t xml:space="preserve">2. To promote the exchange of information on fisheries and aquaculture sectors </w:t>
            </w:r>
          </w:p>
          <w:p w14:paraId="37E73178"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r>
    </w:tbl>
    <w:p w14:paraId="52346711"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p>
    <w:p w14:paraId="3F62DD9A"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r w:rsidRPr="000A38E5">
        <w:rPr>
          <w:rFonts w:ascii="Arial Narrow" w:hAnsi="Arial Narrow" w:cs="Times New Roman"/>
          <w:color w:val="000000"/>
          <w:sz w:val="24"/>
          <w:szCs w:val="24"/>
        </w:rPr>
        <w:t xml:space="preserve">3. </w:t>
      </w:r>
      <w:r w:rsidRPr="000A38E5">
        <w:rPr>
          <w:rFonts w:ascii="Arial Narrow" w:hAnsi="Arial Narrow" w:cs="Times New Roman"/>
          <w:b/>
          <w:bCs/>
          <w:color w:val="000000"/>
          <w:sz w:val="24"/>
          <w:szCs w:val="24"/>
        </w:rPr>
        <w:t xml:space="preserve">Future Programme(s) (IORAG to recommend to CSO for endorsement) </w:t>
      </w:r>
    </w:p>
    <w:p w14:paraId="4EDC4266"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p>
    <w:tbl>
      <w:tblPr>
        <w:tblStyle w:val="TableGrid3"/>
        <w:tblW w:w="0" w:type="auto"/>
        <w:tblLook w:val="04A0" w:firstRow="1" w:lastRow="0" w:firstColumn="1" w:lastColumn="0" w:noHBand="0" w:noVBand="1"/>
      </w:tblPr>
      <w:tblGrid>
        <w:gridCol w:w="4508"/>
        <w:gridCol w:w="1502"/>
        <w:gridCol w:w="1503"/>
        <w:gridCol w:w="1503"/>
      </w:tblGrid>
      <w:tr w:rsidR="000A38E5" w:rsidRPr="000A38E5" w14:paraId="7E26E4F4" w14:textId="77777777" w:rsidTr="00872AFF">
        <w:tc>
          <w:tcPr>
            <w:tcW w:w="4508" w:type="dxa"/>
          </w:tcPr>
          <w:p w14:paraId="72EC1AA5"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Project title: </w:t>
            </w:r>
          </w:p>
        </w:tc>
        <w:tc>
          <w:tcPr>
            <w:tcW w:w="4508" w:type="dxa"/>
            <w:gridSpan w:val="3"/>
          </w:tcPr>
          <w:p w14:paraId="66C712BE"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Appointment of focal point for FSU </w:t>
            </w:r>
          </w:p>
        </w:tc>
      </w:tr>
      <w:tr w:rsidR="000A38E5" w:rsidRPr="000A38E5" w14:paraId="73DAC98E" w14:textId="77777777" w:rsidTr="00872AFF">
        <w:tc>
          <w:tcPr>
            <w:tcW w:w="4508" w:type="dxa"/>
          </w:tcPr>
          <w:p w14:paraId="352A4DFE"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IORA forum where discussed: </w:t>
            </w:r>
          </w:p>
        </w:tc>
        <w:tc>
          <w:tcPr>
            <w:tcW w:w="4508" w:type="dxa"/>
            <w:gridSpan w:val="3"/>
          </w:tcPr>
          <w:p w14:paraId="32FECBBC"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b/>
                <w:bCs/>
                <w:i/>
                <w:iCs/>
                <w:color w:val="000000"/>
                <w:sz w:val="24"/>
                <w:szCs w:val="24"/>
              </w:rPr>
              <w:t xml:space="preserve">CSO </w:t>
            </w:r>
          </w:p>
        </w:tc>
      </w:tr>
      <w:tr w:rsidR="000A38E5" w:rsidRPr="000A38E5" w14:paraId="65E8C91E" w14:textId="77777777" w:rsidTr="00872AFF">
        <w:tc>
          <w:tcPr>
            <w:tcW w:w="4508" w:type="dxa"/>
          </w:tcPr>
          <w:p w14:paraId="2B7339C2"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IORA Member States with whom you are currently cooperating: </w:t>
            </w:r>
          </w:p>
        </w:tc>
        <w:tc>
          <w:tcPr>
            <w:tcW w:w="4508" w:type="dxa"/>
            <w:gridSpan w:val="3"/>
          </w:tcPr>
          <w:p w14:paraId="7E7B93FA" w14:textId="77777777" w:rsidR="000A38E5" w:rsidRPr="000A38E5" w:rsidRDefault="000A38E5" w:rsidP="000A38E5">
            <w:pPr>
              <w:autoSpaceDE w:val="0"/>
              <w:autoSpaceDN w:val="0"/>
              <w:adjustRightInd w:val="0"/>
              <w:rPr>
                <w:rFonts w:ascii="Arial Narrow" w:hAnsi="Arial Narrow" w:cs="Times New Roman"/>
                <w:color w:val="000000"/>
                <w:sz w:val="24"/>
                <w:szCs w:val="24"/>
                <w:lang w:val="en-US"/>
              </w:rPr>
            </w:pPr>
            <w:r w:rsidRPr="000A38E5">
              <w:rPr>
                <w:rFonts w:ascii="Arial Narrow" w:hAnsi="Arial Narrow" w:cs="Times New Roman"/>
                <w:color w:val="000000"/>
                <w:sz w:val="24"/>
                <w:szCs w:val="24"/>
                <w:lang w:val="en-US"/>
              </w:rPr>
              <w:t>-</w:t>
            </w:r>
          </w:p>
        </w:tc>
      </w:tr>
      <w:tr w:rsidR="000A38E5" w:rsidRPr="000A38E5" w14:paraId="6FF4D925" w14:textId="77777777" w:rsidTr="00872AFF">
        <w:tc>
          <w:tcPr>
            <w:tcW w:w="4508" w:type="dxa"/>
          </w:tcPr>
          <w:p w14:paraId="2E7861EF"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IORA Member States with whom you would like to cooperate: </w:t>
            </w:r>
          </w:p>
        </w:tc>
        <w:tc>
          <w:tcPr>
            <w:tcW w:w="4508" w:type="dxa"/>
            <w:gridSpan w:val="3"/>
          </w:tcPr>
          <w:p w14:paraId="5B51E617" w14:textId="77777777" w:rsidR="000A38E5" w:rsidRPr="000A38E5" w:rsidRDefault="000A38E5" w:rsidP="000A38E5">
            <w:pPr>
              <w:autoSpaceDE w:val="0"/>
              <w:autoSpaceDN w:val="0"/>
              <w:adjustRightInd w:val="0"/>
              <w:rPr>
                <w:rFonts w:ascii="Arial Narrow" w:hAnsi="Arial Narrow" w:cs="Times New Roman"/>
                <w:color w:val="000000"/>
                <w:sz w:val="24"/>
                <w:szCs w:val="24"/>
                <w:lang w:val="en-US"/>
              </w:rPr>
            </w:pPr>
            <w:r w:rsidRPr="000A38E5">
              <w:rPr>
                <w:rFonts w:ascii="Arial Narrow" w:hAnsi="Arial Narrow" w:cs="Times New Roman"/>
                <w:color w:val="000000"/>
                <w:sz w:val="24"/>
                <w:szCs w:val="24"/>
                <w:lang w:val="en-US"/>
              </w:rPr>
              <w:t>-</w:t>
            </w:r>
          </w:p>
        </w:tc>
      </w:tr>
      <w:tr w:rsidR="000A38E5" w:rsidRPr="000A38E5" w14:paraId="51762BBD" w14:textId="77777777" w:rsidTr="00872AFF">
        <w:tc>
          <w:tcPr>
            <w:tcW w:w="4508" w:type="dxa"/>
          </w:tcPr>
          <w:p w14:paraId="1F3B43A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Expected starting date: </w:t>
            </w:r>
          </w:p>
        </w:tc>
        <w:tc>
          <w:tcPr>
            <w:tcW w:w="4508" w:type="dxa"/>
            <w:gridSpan w:val="3"/>
          </w:tcPr>
          <w:p w14:paraId="3F9EFDAA" w14:textId="77777777" w:rsidR="000A38E5" w:rsidRPr="000A38E5" w:rsidRDefault="000A38E5" w:rsidP="000A38E5">
            <w:pPr>
              <w:autoSpaceDE w:val="0"/>
              <w:autoSpaceDN w:val="0"/>
              <w:adjustRightInd w:val="0"/>
              <w:rPr>
                <w:rFonts w:ascii="Arial Narrow" w:hAnsi="Arial Narrow" w:cs="Times New Roman"/>
                <w:color w:val="000000"/>
                <w:sz w:val="24"/>
                <w:szCs w:val="24"/>
                <w:lang w:val="en-US"/>
              </w:rPr>
            </w:pPr>
            <w:r w:rsidRPr="000A38E5">
              <w:rPr>
                <w:rFonts w:ascii="Arial Narrow" w:hAnsi="Arial Narrow" w:cs="Times New Roman"/>
                <w:color w:val="000000"/>
                <w:sz w:val="24"/>
                <w:szCs w:val="24"/>
                <w:lang w:val="en-US"/>
              </w:rPr>
              <w:t>-</w:t>
            </w:r>
          </w:p>
        </w:tc>
      </w:tr>
      <w:tr w:rsidR="000A38E5" w:rsidRPr="000A38E5" w14:paraId="04DC74F8" w14:textId="77777777" w:rsidTr="00872AFF">
        <w:tc>
          <w:tcPr>
            <w:tcW w:w="4508" w:type="dxa"/>
          </w:tcPr>
          <w:p w14:paraId="3D78C85A"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Expected date for completion: </w:t>
            </w:r>
          </w:p>
        </w:tc>
        <w:tc>
          <w:tcPr>
            <w:tcW w:w="4508" w:type="dxa"/>
            <w:gridSpan w:val="3"/>
          </w:tcPr>
          <w:p w14:paraId="5DAB049A"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b/>
                <w:bCs/>
                <w:i/>
                <w:iCs/>
                <w:color w:val="000000"/>
                <w:sz w:val="24"/>
                <w:szCs w:val="24"/>
              </w:rPr>
              <w:t xml:space="preserve">Not applicable as </w:t>
            </w:r>
            <w:proofErr w:type="gramStart"/>
            <w:r w:rsidRPr="000A38E5">
              <w:rPr>
                <w:rFonts w:ascii="Arial Narrow" w:hAnsi="Arial Narrow" w:cs="Times New Roman"/>
                <w:b/>
                <w:bCs/>
                <w:i/>
                <w:iCs/>
                <w:color w:val="000000"/>
                <w:sz w:val="24"/>
                <w:szCs w:val="24"/>
              </w:rPr>
              <w:t>these Focal point</w:t>
            </w:r>
            <w:proofErr w:type="gramEnd"/>
            <w:r w:rsidRPr="000A38E5">
              <w:rPr>
                <w:rFonts w:ascii="Arial Narrow" w:hAnsi="Arial Narrow" w:cs="Times New Roman"/>
                <w:b/>
                <w:bCs/>
                <w:i/>
                <w:iCs/>
                <w:color w:val="000000"/>
                <w:sz w:val="24"/>
                <w:szCs w:val="24"/>
              </w:rPr>
              <w:t xml:space="preserve"> will be permanent and they can be changed by their respected country anytime </w:t>
            </w:r>
          </w:p>
        </w:tc>
      </w:tr>
      <w:tr w:rsidR="000A38E5" w:rsidRPr="000A38E5" w14:paraId="1599BCE6" w14:textId="77777777" w:rsidTr="00872AFF">
        <w:tc>
          <w:tcPr>
            <w:tcW w:w="4508" w:type="dxa"/>
          </w:tcPr>
          <w:p w14:paraId="18800C96"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Project summary: </w:t>
            </w:r>
          </w:p>
          <w:p w14:paraId="036F9CB4"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Describe the project </w:t>
            </w:r>
          </w:p>
          <w:p w14:paraId="6BDB606F"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in under 150 words. </w:t>
            </w:r>
          </w:p>
          <w:p w14:paraId="5A0F6142"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Your summary should include the project topic, goals, planned activities, </w:t>
            </w:r>
          </w:p>
          <w:p w14:paraId="1B130037"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timing and location: </w:t>
            </w:r>
          </w:p>
          <w:p w14:paraId="42FBEC49"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b/>
                <w:bCs/>
                <w:color w:val="000000"/>
                <w:sz w:val="24"/>
                <w:szCs w:val="24"/>
                <w:lang w:val="en-US"/>
              </w:rPr>
              <w:t>(</w:t>
            </w:r>
            <w:r w:rsidRPr="000A38E5">
              <w:rPr>
                <w:rFonts w:ascii="Arial Narrow" w:hAnsi="Arial Narrow" w:cs="Times New Roman"/>
                <w:b/>
                <w:bCs/>
                <w:color w:val="000000"/>
                <w:sz w:val="24"/>
                <w:szCs w:val="24"/>
              </w:rPr>
              <w:t xml:space="preserve">Summary must be no longer than the area/box provided. Cover sheet must not exceed one page) </w:t>
            </w:r>
          </w:p>
        </w:tc>
        <w:tc>
          <w:tcPr>
            <w:tcW w:w="4508" w:type="dxa"/>
            <w:gridSpan w:val="3"/>
          </w:tcPr>
          <w:p w14:paraId="55A49019"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Fish Support Unit of IORA was established with the main holistic objective of enhancement the cooperation among IORA member countries in the various field and activities related to the development of fisheries and aquaculture sectors. In addition to this holistic objective, FSU aims to enhance the communication and information exchange between member states in fisheries through different available procedures such as networking, databases, workshops, meetings…etc. To facilitate and enhance the work of FSU, it is important to build a network of national Focal Points (FP) to work with FSU. This national FP should be capable of providing any related information on the fisheries and aquaculture sector in his country </w:t>
            </w:r>
            <w:proofErr w:type="gramStart"/>
            <w:r w:rsidRPr="000A38E5">
              <w:rPr>
                <w:rFonts w:ascii="Arial Narrow" w:hAnsi="Arial Narrow" w:cs="Times New Roman"/>
                <w:color w:val="000000"/>
                <w:sz w:val="24"/>
                <w:szCs w:val="24"/>
              </w:rPr>
              <w:t>and also</w:t>
            </w:r>
            <w:proofErr w:type="gramEnd"/>
            <w:r w:rsidRPr="000A38E5">
              <w:rPr>
                <w:rFonts w:ascii="Arial Narrow" w:hAnsi="Arial Narrow" w:cs="Times New Roman"/>
                <w:color w:val="000000"/>
                <w:sz w:val="24"/>
                <w:szCs w:val="24"/>
              </w:rPr>
              <w:t xml:space="preserve"> capable of leasing with relevant people or authorities for any matter concern the work of FSU such as workshops, meetings. This nomination will enhance and facilitate the work of FSU and the </w:t>
            </w:r>
          </w:p>
          <w:p w14:paraId="2538F849" w14:textId="77777777" w:rsidR="000A38E5" w:rsidRPr="000A38E5" w:rsidRDefault="000A38E5" w:rsidP="000A38E5">
            <w:pPr>
              <w:autoSpaceDE w:val="0"/>
              <w:autoSpaceDN w:val="0"/>
              <w:adjustRightInd w:val="0"/>
              <w:rPr>
                <w:rFonts w:ascii="Arial Narrow" w:hAnsi="Arial Narrow" w:cs="Times New Roman"/>
                <w:b/>
                <w:bCs/>
                <w:i/>
                <w:iCs/>
                <w:color w:val="000000"/>
                <w:sz w:val="24"/>
                <w:szCs w:val="24"/>
                <w:lang w:val="en-US"/>
              </w:rPr>
            </w:pPr>
            <w:r w:rsidRPr="000A38E5">
              <w:rPr>
                <w:rFonts w:ascii="Arial Narrow" w:hAnsi="Arial Narrow" w:cs="Times New Roman"/>
                <w:color w:val="000000"/>
                <w:sz w:val="24"/>
                <w:szCs w:val="24"/>
              </w:rPr>
              <w:t xml:space="preserve">follow-up of the activities and recommendations of the FSU meeting. </w:t>
            </w:r>
            <w:r w:rsidRPr="000A38E5">
              <w:rPr>
                <w:rFonts w:ascii="Arial Narrow" w:hAnsi="Arial Narrow" w:cs="Times New Roman"/>
                <w:b/>
                <w:bCs/>
                <w:i/>
                <w:iCs/>
                <w:color w:val="000000"/>
                <w:sz w:val="24"/>
                <w:szCs w:val="24"/>
                <w:lang w:val="en-US"/>
              </w:rPr>
              <w:t xml:space="preserve"> </w:t>
            </w:r>
          </w:p>
        </w:tc>
      </w:tr>
      <w:tr w:rsidR="000A38E5" w:rsidRPr="000A38E5" w14:paraId="54647B4F" w14:textId="77777777" w:rsidTr="00872AFF">
        <w:tc>
          <w:tcPr>
            <w:tcW w:w="4508" w:type="dxa"/>
          </w:tcPr>
          <w:p w14:paraId="45F075C2"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Problem Solving: State the problems your project may encounter? </w:t>
            </w:r>
            <w:proofErr w:type="gramStart"/>
            <w:r w:rsidRPr="000A38E5">
              <w:rPr>
                <w:rFonts w:ascii="Arial Narrow" w:hAnsi="Arial Narrow" w:cs="Times New Roman"/>
                <w:color w:val="000000"/>
                <w:sz w:val="24"/>
                <w:szCs w:val="24"/>
              </w:rPr>
              <w:t>i.e.</w:t>
            </w:r>
            <w:proofErr w:type="gramEnd"/>
            <w:r w:rsidRPr="000A38E5">
              <w:rPr>
                <w:rFonts w:ascii="Arial Narrow" w:hAnsi="Arial Narrow" w:cs="Times New Roman"/>
                <w:color w:val="000000"/>
                <w:sz w:val="24"/>
                <w:szCs w:val="24"/>
              </w:rPr>
              <w:t xml:space="preserve"> why is the project required? </w:t>
            </w:r>
          </w:p>
        </w:tc>
        <w:tc>
          <w:tcPr>
            <w:tcW w:w="4508" w:type="dxa"/>
            <w:gridSpan w:val="3"/>
          </w:tcPr>
          <w:p w14:paraId="34E261C7"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Enhance the work of FSU </w:t>
            </w:r>
          </w:p>
          <w:p w14:paraId="6BCDE203" w14:textId="77777777" w:rsidR="000A38E5" w:rsidRPr="000A38E5" w:rsidRDefault="000A38E5" w:rsidP="000A38E5">
            <w:pPr>
              <w:autoSpaceDE w:val="0"/>
              <w:autoSpaceDN w:val="0"/>
              <w:adjustRightInd w:val="0"/>
              <w:rPr>
                <w:rFonts w:ascii="Arial Narrow" w:hAnsi="Arial Narrow" w:cs="Times New Roman"/>
                <w:b/>
                <w:bCs/>
                <w:i/>
                <w:iCs/>
                <w:color w:val="000000"/>
                <w:sz w:val="24"/>
                <w:szCs w:val="24"/>
              </w:rPr>
            </w:pPr>
          </w:p>
        </w:tc>
      </w:tr>
      <w:tr w:rsidR="000A38E5" w:rsidRPr="000A38E5" w14:paraId="1EA73D93" w14:textId="77777777" w:rsidTr="00872AFF">
        <w:tc>
          <w:tcPr>
            <w:tcW w:w="4508" w:type="dxa"/>
          </w:tcPr>
          <w:p w14:paraId="2DDB6708"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Benefit: How will people benefit from this project? How will the project promote women’s economic empowerment? </w:t>
            </w:r>
          </w:p>
        </w:tc>
        <w:tc>
          <w:tcPr>
            <w:tcW w:w="4508" w:type="dxa"/>
            <w:gridSpan w:val="3"/>
          </w:tcPr>
          <w:p w14:paraId="550C75DF"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FSU </w:t>
            </w:r>
          </w:p>
          <w:p w14:paraId="5A12CF4A" w14:textId="77777777" w:rsidR="000A38E5" w:rsidRPr="000A38E5" w:rsidRDefault="000A38E5" w:rsidP="000A38E5">
            <w:pPr>
              <w:autoSpaceDE w:val="0"/>
              <w:autoSpaceDN w:val="0"/>
              <w:adjustRightInd w:val="0"/>
              <w:rPr>
                <w:rFonts w:ascii="Arial Narrow" w:hAnsi="Arial Narrow" w:cs="Times New Roman"/>
                <w:b/>
                <w:bCs/>
                <w:i/>
                <w:iCs/>
                <w:color w:val="000000"/>
                <w:sz w:val="24"/>
                <w:szCs w:val="24"/>
              </w:rPr>
            </w:pPr>
          </w:p>
        </w:tc>
      </w:tr>
      <w:tr w:rsidR="000A38E5" w:rsidRPr="000A38E5" w14:paraId="4EE20DFF" w14:textId="77777777" w:rsidTr="00872AFF">
        <w:tc>
          <w:tcPr>
            <w:tcW w:w="4508" w:type="dxa"/>
          </w:tcPr>
          <w:p w14:paraId="10F1F544"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 Visibility </w:t>
            </w:r>
          </w:p>
        </w:tc>
        <w:tc>
          <w:tcPr>
            <w:tcW w:w="4508" w:type="dxa"/>
            <w:gridSpan w:val="3"/>
          </w:tcPr>
          <w:p w14:paraId="2D5AE268" w14:textId="77777777" w:rsidR="000A38E5" w:rsidRPr="000A38E5" w:rsidRDefault="000A38E5" w:rsidP="000A38E5">
            <w:pPr>
              <w:numPr>
                <w:ilvl w:val="0"/>
                <w:numId w:val="38"/>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Sending the concept note by IORA secretary to member states for their views. </w:t>
            </w:r>
          </w:p>
          <w:p w14:paraId="12AC8C2C" w14:textId="77777777" w:rsidR="000A38E5" w:rsidRPr="000A38E5" w:rsidRDefault="000A38E5" w:rsidP="000A38E5">
            <w:pPr>
              <w:numPr>
                <w:ilvl w:val="0"/>
                <w:numId w:val="38"/>
              </w:num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Presenting the issue Eleventh Bi-Annual Meeting of the Committee of Senior Officials (CSO) to be held virtually on 14-16 June 2021. </w:t>
            </w:r>
          </w:p>
          <w:p w14:paraId="008A260A" w14:textId="77777777" w:rsidR="000A38E5" w:rsidRPr="000A38E5" w:rsidRDefault="000A38E5" w:rsidP="000A38E5">
            <w:pPr>
              <w:autoSpaceDE w:val="0"/>
              <w:autoSpaceDN w:val="0"/>
              <w:adjustRightInd w:val="0"/>
              <w:rPr>
                <w:rFonts w:ascii="Arial Narrow" w:hAnsi="Arial Narrow" w:cs="Times New Roman"/>
                <w:b/>
                <w:bCs/>
                <w:i/>
                <w:iCs/>
                <w:color w:val="000000"/>
                <w:sz w:val="24"/>
                <w:szCs w:val="24"/>
              </w:rPr>
            </w:pPr>
          </w:p>
        </w:tc>
      </w:tr>
      <w:tr w:rsidR="000A38E5" w:rsidRPr="000A38E5" w14:paraId="57C06EDB" w14:textId="77777777" w:rsidTr="00872AFF">
        <w:tc>
          <w:tcPr>
            <w:tcW w:w="4508" w:type="dxa"/>
          </w:tcPr>
          <w:p w14:paraId="513FCA9A"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Longevity: Will the project be continued, or will similar activities continue in the future beyond the project timeline? </w:t>
            </w:r>
          </w:p>
          <w:p w14:paraId="174C4885" w14:textId="77777777" w:rsidR="000A38E5" w:rsidRPr="000A38E5" w:rsidRDefault="000A38E5" w:rsidP="000A38E5">
            <w:pPr>
              <w:autoSpaceDE w:val="0"/>
              <w:autoSpaceDN w:val="0"/>
              <w:adjustRightInd w:val="0"/>
              <w:rPr>
                <w:rFonts w:ascii="Arial Narrow" w:hAnsi="Arial Narrow" w:cs="Times New Roman"/>
                <w:sz w:val="24"/>
                <w:szCs w:val="24"/>
              </w:rPr>
            </w:pPr>
          </w:p>
        </w:tc>
        <w:tc>
          <w:tcPr>
            <w:tcW w:w="4508" w:type="dxa"/>
            <w:gridSpan w:val="3"/>
          </w:tcPr>
          <w:p w14:paraId="6486D03C"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Continue </w:t>
            </w:r>
          </w:p>
          <w:p w14:paraId="22EF774C" w14:textId="77777777" w:rsidR="000A38E5" w:rsidRPr="000A38E5" w:rsidRDefault="000A38E5" w:rsidP="000A38E5">
            <w:pPr>
              <w:autoSpaceDE w:val="0"/>
              <w:autoSpaceDN w:val="0"/>
              <w:adjustRightInd w:val="0"/>
              <w:rPr>
                <w:rFonts w:ascii="Arial Narrow" w:hAnsi="Arial Narrow" w:cs="Times New Roman"/>
                <w:sz w:val="24"/>
                <w:szCs w:val="24"/>
              </w:rPr>
            </w:pPr>
          </w:p>
        </w:tc>
      </w:tr>
      <w:tr w:rsidR="000A38E5" w:rsidRPr="000A38E5" w14:paraId="4CDE07A7" w14:textId="77777777" w:rsidTr="00872AFF">
        <w:trPr>
          <w:trHeight w:val="320"/>
        </w:trPr>
        <w:tc>
          <w:tcPr>
            <w:tcW w:w="4508" w:type="dxa"/>
            <w:vMerge w:val="restart"/>
          </w:tcPr>
          <w:p w14:paraId="0C69B602"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Summary of Proposed Budget (USD): </w:t>
            </w:r>
          </w:p>
          <w:p w14:paraId="4E781429"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c>
          <w:tcPr>
            <w:tcW w:w="1502" w:type="dxa"/>
          </w:tcPr>
          <w:p w14:paraId="6FAA53E4"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IORA funding </w:t>
            </w:r>
          </w:p>
        </w:tc>
        <w:tc>
          <w:tcPr>
            <w:tcW w:w="1503" w:type="dxa"/>
          </w:tcPr>
          <w:p w14:paraId="74613A5A"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Self-funding </w:t>
            </w:r>
          </w:p>
        </w:tc>
        <w:tc>
          <w:tcPr>
            <w:tcW w:w="1503" w:type="dxa"/>
          </w:tcPr>
          <w:p w14:paraId="51087785"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Total </w:t>
            </w:r>
          </w:p>
        </w:tc>
      </w:tr>
      <w:tr w:rsidR="000A38E5" w:rsidRPr="000A38E5" w14:paraId="44A45950" w14:textId="77777777" w:rsidTr="00872AFF">
        <w:trPr>
          <w:trHeight w:val="320"/>
        </w:trPr>
        <w:tc>
          <w:tcPr>
            <w:tcW w:w="4508" w:type="dxa"/>
            <w:vMerge/>
          </w:tcPr>
          <w:p w14:paraId="7CD85F71" w14:textId="77777777" w:rsidR="000A38E5" w:rsidRPr="000A38E5" w:rsidRDefault="000A38E5" w:rsidP="000A38E5">
            <w:pPr>
              <w:autoSpaceDE w:val="0"/>
              <w:autoSpaceDN w:val="0"/>
              <w:adjustRightInd w:val="0"/>
              <w:rPr>
                <w:rFonts w:ascii="Arial Narrow" w:hAnsi="Arial Narrow" w:cs="Times New Roman"/>
                <w:color w:val="000000"/>
                <w:sz w:val="24"/>
                <w:szCs w:val="24"/>
              </w:rPr>
            </w:pPr>
          </w:p>
        </w:tc>
        <w:tc>
          <w:tcPr>
            <w:tcW w:w="1502" w:type="dxa"/>
          </w:tcPr>
          <w:p w14:paraId="13D260B9"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Not applicable </w:t>
            </w:r>
          </w:p>
        </w:tc>
        <w:tc>
          <w:tcPr>
            <w:tcW w:w="1503" w:type="dxa"/>
          </w:tcPr>
          <w:p w14:paraId="08D557A0"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Not applicable </w:t>
            </w:r>
          </w:p>
        </w:tc>
        <w:tc>
          <w:tcPr>
            <w:tcW w:w="1503" w:type="dxa"/>
          </w:tcPr>
          <w:p w14:paraId="7B8F545C" w14:textId="77777777" w:rsidR="000A38E5" w:rsidRPr="000A38E5" w:rsidRDefault="000A38E5" w:rsidP="000A38E5">
            <w:pPr>
              <w:autoSpaceDE w:val="0"/>
              <w:autoSpaceDN w:val="0"/>
              <w:adjustRightInd w:val="0"/>
              <w:rPr>
                <w:rFonts w:ascii="Arial Narrow" w:hAnsi="Arial Narrow" w:cs="Times New Roman"/>
                <w:color w:val="000000"/>
                <w:sz w:val="24"/>
                <w:szCs w:val="24"/>
              </w:rPr>
            </w:pPr>
            <w:r w:rsidRPr="000A38E5">
              <w:rPr>
                <w:rFonts w:ascii="Arial Narrow" w:hAnsi="Arial Narrow" w:cs="Times New Roman"/>
                <w:color w:val="000000"/>
                <w:sz w:val="24"/>
                <w:szCs w:val="24"/>
              </w:rPr>
              <w:t xml:space="preserve">No Funding required </w:t>
            </w:r>
          </w:p>
        </w:tc>
      </w:tr>
    </w:tbl>
    <w:p w14:paraId="700330B2" w14:textId="77777777" w:rsidR="000A38E5" w:rsidRPr="000A38E5" w:rsidRDefault="000A38E5" w:rsidP="000A38E5">
      <w:pPr>
        <w:autoSpaceDE w:val="0"/>
        <w:autoSpaceDN w:val="0"/>
        <w:adjustRightInd w:val="0"/>
        <w:spacing w:after="0" w:line="240" w:lineRule="auto"/>
        <w:rPr>
          <w:rFonts w:ascii="Arial Narrow" w:hAnsi="Arial Narrow" w:cs="Times New Roman"/>
          <w:color w:val="000000"/>
          <w:sz w:val="24"/>
          <w:szCs w:val="24"/>
        </w:rPr>
      </w:pPr>
    </w:p>
    <w:p w14:paraId="15E06618" w14:textId="77777777" w:rsidR="000A38E5" w:rsidRDefault="000A38E5" w:rsidP="00C96AAA">
      <w:pPr>
        <w:spacing w:after="0" w:line="240" w:lineRule="auto"/>
        <w:rPr>
          <w:rFonts w:ascii="Arial Narrow" w:hAnsi="Arial Narrow"/>
          <w:sz w:val="24"/>
          <w:szCs w:val="24"/>
        </w:rPr>
        <w:sectPr w:rsidR="000A38E5" w:rsidSect="00154E5B">
          <w:pgSz w:w="11906" w:h="16838"/>
          <w:pgMar w:top="1440" w:right="1440" w:bottom="1440" w:left="1440" w:header="708" w:footer="708" w:gutter="0"/>
          <w:cols w:space="708"/>
          <w:docGrid w:linePitch="360"/>
        </w:sectPr>
      </w:pPr>
    </w:p>
    <w:p w14:paraId="1DA5EBFA" w14:textId="5CB95F23" w:rsidR="00154E5B" w:rsidRDefault="00154E5B" w:rsidP="00C96AAA">
      <w:pPr>
        <w:spacing w:after="0" w:line="240" w:lineRule="auto"/>
        <w:rPr>
          <w:rFonts w:ascii="Arial Narrow" w:hAnsi="Arial Narrow"/>
          <w:sz w:val="24"/>
          <w:szCs w:val="24"/>
        </w:rPr>
      </w:pPr>
    </w:p>
    <w:p w14:paraId="4E83B94D" w14:textId="13BE8A47" w:rsidR="000A38E5" w:rsidRPr="007A7A5D" w:rsidRDefault="000A38E5" w:rsidP="007A7A5D">
      <w:pPr>
        <w:pStyle w:val="Heading3"/>
        <w:jc w:val="right"/>
        <w:rPr>
          <w:rFonts w:ascii="Arial Narrow" w:hAnsi="Arial Narrow"/>
          <w:sz w:val="24"/>
          <w:szCs w:val="24"/>
        </w:rPr>
      </w:pPr>
      <w:bookmarkStart w:id="195" w:name="_Toc72936806"/>
      <w:r w:rsidRPr="007A7A5D">
        <w:rPr>
          <w:rFonts w:ascii="Arial Narrow" w:hAnsi="Arial Narrow"/>
          <w:sz w:val="24"/>
          <w:szCs w:val="24"/>
          <w:shd w:val="clear" w:color="auto" w:fill="D9D9D9"/>
        </w:rPr>
        <w:t>IOR/11BI-CSO/21/DOC2.4</w:t>
      </w:r>
      <w:bookmarkEnd w:id="195"/>
    </w:p>
    <w:p w14:paraId="7D25BBF5" w14:textId="2BA895E0" w:rsidR="000A38E5" w:rsidRDefault="000A38E5" w:rsidP="00C96AAA">
      <w:pPr>
        <w:spacing w:after="0" w:line="240" w:lineRule="auto"/>
        <w:rPr>
          <w:rFonts w:ascii="Arial Narrow" w:hAnsi="Arial Narrow"/>
          <w:sz w:val="24"/>
          <w:szCs w:val="24"/>
        </w:rPr>
      </w:pPr>
    </w:p>
    <w:p w14:paraId="7D8A6D31" w14:textId="428BE132" w:rsidR="000A38E5" w:rsidRDefault="000A38E5" w:rsidP="00C96AAA">
      <w:pPr>
        <w:spacing w:after="0" w:line="240" w:lineRule="auto"/>
        <w:rPr>
          <w:rFonts w:ascii="Arial Narrow" w:hAnsi="Arial Narrow"/>
          <w:sz w:val="24"/>
          <w:szCs w:val="24"/>
        </w:rPr>
      </w:pPr>
    </w:p>
    <w:p w14:paraId="5840D20E" w14:textId="77777777" w:rsidR="000A38E5" w:rsidRPr="000A38E5" w:rsidRDefault="000A38E5" w:rsidP="000A38E5">
      <w:pPr>
        <w:jc w:val="center"/>
      </w:pPr>
      <w:r w:rsidRPr="000A38E5">
        <w:rPr>
          <w:noProof/>
        </w:rPr>
        <w:drawing>
          <wp:inline distT="0" distB="0" distL="0" distR="0" wp14:anchorId="7A9F81B9" wp14:editId="54409A3B">
            <wp:extent cx="31940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0" cy="831850"/>
                    </a:xfrm>
                    <a:prstGeom prst="rect">
                      <a:avLst/>
                    </a:prstGeom>
                    <a:noFill/>
                    <a:ln>
                      <a:noFill/>
                    </a:ln>
                  </pic:spPr>
                </pic:pic>
              </a:graphicData>
            </a:graphic>
          </wp:inline>
        </w:drawing>
      </w:r>
    </w:p>
    <w:p w14:paraId="49C75101" w14:textId="77777777" w:rsidR="000A38E5" w:rsidRPr="000A38E5" w:rsidRDefault="000A38E5" w:rsidP="000A38E5">
      <w:pPr>
        <w:autoSpaceDE w:val="0"/>
        <w:autoSpaceDN w:val="0"/>
        <w:adjustRightInd w:val="0"/>
        <w:spacing w:after="0" w:line="240" w:lineRule="auto"/>
        <w:rPr>
          <w:rFonts w:ascii="Arial" w:hAnsi="Arial" w:cs="Arial"/>
          <w:color w:val="000000"/>
          <w:sz w:val="24"/>
          <w:szCs w:val="24"/>
        </w:rPr>
      </w:pPr>
    </w:p>
    <w:p w14:paraId="7E7B7F1B" w14:textId="77777777" w:rsidR="000A38E5" w:rsidRPr="000A38E5" w:rsidRDefault="000A38E5" w:rsidP="000A38E5">
      <w:pPr>
        <w:autoSpaceDE w:val="0"/>
        <w:autoSpaceDN w:val="0"/>
        <w:adjustRightInd w:val="0"/>
        <w:spacing w:after="0" w:line="240" w:lineRule="auto"/>
        <w:jc w:val="center"/>
        <w:rPr>
          <w:rFonts w:ascii="Arial Narrow" w:hAnsi="Arial Narrow" w:cs="Arial"/>
          <w:color w:val="000000"/>
          <w:sz w:val="24"/>
          <w:szCs w:val="24"/>
        </w:rPr>
      </w:pPr>
      <w:r w:rsidRPr="000A38E5">
        <w:rPr>
          <w:rFonts w:ascii="Arial Narrow" w:hAnsi="Arial Narrow" w:cs="Arial"/>
          <w:b/>
          <w:bCs/>
          <w:color w:val="000000"/>
          <w:sz w:val="24"/>
          <w:szCs w:val="24"/>
        </w:rPr>
        <w:t>DRAFT ACTION PLAN FOR THE IORA FISHERIES SUPPORT UNIT (FSU) 2020 - 2025</w:t>
      </w:r>
    </w:p>
    <w:p w14:paraId="62C836A7" w14:textId="77777777" w:rsidR="000A38E5" w:rsidRPr="000A38E5" w:rsidRDefault="000A38E5" w:rsidP="000A38E5">
      <w:pPr>
        <w:autoSpaceDE w:val="0"/>
        <w:autoSpaceDN w:val="0"/>
        <w:adjustRightInd w:val="0"/>
        <w:spacing w:after="0" w:line="240" w:lineRule="auto"/>
        <w:rPr>
          <w:rFonts w:ascii="Arial Narrow" w:hAnsi="Arial Narrow" w:cs="Arial"/>
          <w:color w:val="000000"/>
          <w:sz w:val="24"/>
          <w:szCs w:val="24"/>
        </w:rPr>
      </w:pPr>
    </w:p>
    <w:p w14:paraId="35E58AA5"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action plan at </w:t>
      </w:r>
      <w:r w:rsidRPr="000A38E5">
        <w:rPr>
          <w:rFonts w:ascii="Arial Narrow" w:hAnsi="Arial Narrow" w:cs="Arial"/>
          <w:b/>
          <w:bCs/>
          <w:color w:val="000000"/>
          <w:sz w:val="24"/>
          <w:szCs w:val="24"/>
          <w:u w:val="single"/>
        </w:rPr>
        <w:t>Annexure A</w:t>
      </w:r>
      <w:r w:rsidRPr="000A38E5">
        <w:rPr>
          <w:rFonts w:ascii="Arial Narrow" w:hAnsi="Arial Narrow" w:cs="Arial"/>
          <w:b/>
          <w:bCs/>
          <w:color w:val="000000"/>
          <w:sz w:val="24"/>
          <w:szCs w:val="24"/>
        </w:rPr>
        <w:t xml:space="preserve"> </w:t>
      </w:r>
      <w:r w:rsidRPr="000A38E5">
        <w:rPr>
          <w:rFonts w:ascii="Arial Narrow" w:hAnsi="Arial Narrow" w:cs="Arial"/>
          <w:color w:val="000000"/>
          <w:sz w:val="24"/>
          <w:szCs w:val="24"/>
        </w:rPr>
        <w:t xml:space="preserve">is in line with the IORA Action Plan and the Work Plan of the Working Group on Blue Economy (WGBE), which include activities that have been formulated based on the recommendations made by Member States in previous IORA Workshops/Conferences/Training Programmes. </w:t>
      </w:r>
    </w:p>
    <w:p w14:paraId="4204BDF3"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4AF7DD3B"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action plan is proposed to be active for the next five years. Noting the FSU MOU, the FSU will develop its role as a: </w:t>
      </w:r>
    </w:p>
    <w:p w14:paraId="21EF04FD" w14:textId="77777777" w:rsidR="000A38E5" w:rsidRPr="000A38E5" w:rsidRDefault="000A38E5" w:rsidP="000A38E5">
      <w:pPr>
        <w:numPr>
          <w:ilvl w:val="0"/>
          <w:numId w:val="39"/>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regional centre for knowledge sharing on the matter of fisheries in IORA </w:t>
      </w:r>
    </w:p>
    <w:p w14:paraId="699F2E9B" w14:textId="77777777" w:rsidR="000A38E5" w:rsidRPr="000A38E5" w:rsidRDefault="000A38E5" w:rsidP="000A38E5">
      <w:pPr>
        <w:numPr>
          <w:ilvl w:val="0"/>
          <w:numId w:val="39"/>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regional centre for capacity building </w:t>
      </w:r>
    </w:p>
    <w:p w14:paraId="1ACBE234" w14:textId="77777777" w:rsidR="000A38E5" w:rsidRPr="000A38E5" w:rsidRDefault="000A38E5" w:rsidP="000A38E5">
      <w:pPr>
        <w:numPr>
          <w:ilvl w:val="0"/>
          <w:numId w:val="39"/>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regional centre to address the strategic issues in the fisheries and aquaculture sectors and other related issues </w:t>
      </w:r>
    </w:p>
    <w:p w14:paraId="1AB19BF7"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2AB9199D"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In acting as a regional centre to address strategic issues in the fisheries and aquaculture sectors in IOR region, the FSU shall strive to address the identified issues to the best of its capacity within the framework of IORA charter, including facilitating dialogue between investors and the Member States in the strategic areas. </w:t>
      </w:r>
    </w:p>
    <w:p w14:paraId="1A186F6F"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3677AF2B"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action plan has been based on the understanding to avoid duplication of work and to draw benefits from the complementarities of Member States. </w:t>
      </w:r>
    </w:p>
    <w:p w14:paraId="2887E727" w14:textId="77777777" w:rsidR="000A38E5" w:rsidRPr="000A38E5" w:rsidRDefault="000A38E5" w:rsidP="000A38E5">
      <w:pPr>
        <w:autoSpaceDE w:val="0"/>
        <w:autoSpaceDN w:val="0"/>
        <w:adjustRightInd w:val="0"/>
        <w:spacing w:after="0" w:line="240" w:lineRule="auto"/>
        <w:jc w:val="both"/>
        <w:rPr>
          <w:rFonts w:ascii="Arial Narrow" w:hAnsi="Arial Narrow" w:cs="Arial"/>
          <w:b/>
          <w:bCs/>
          <w:color w:val="000000"/>
          <w:sz w:val="24"/>
          <w:szCs w:val="24"/>
        </w:rPr>
      </w:pPr>
    </w:p>
    <w:p w14:paraId="00BB978B" w14:textId="77777777" w:rsidR="000A38E5" w:rsidRPr="000A38E5" w:rsidRDefault="000A38E5" w:rsidP="000A38E5">
      <w:pPr>
        <w:autoSpaceDE w:val="0"/>
        <w:autoSpaceDN w:val="0"/>
        <w:adjustRightInd w:val="0"/>
        <w:spacing w:after="0" w:line="240" w:lineRule="auto"/>
        <w:jc w:val="right"/>
        <w:rPr>
          <w:rFonts w:ascii="Arial Narrow" w:hAnsi="Arial Narrow" w:cs="Arial"/>
          <w:color w:val="000000"/>
          <w:sz w:val="24"/>
          <w:szCs w:val="24"/>
          <w:u w:val="single"/>
        </w:rPr>
      </w:pPr>
      <w:r w:rsidRPr="000A38E5">
        <w:rPr>
          <w:rFonts w:ascii="Arial Narrow" w:hAnsi="Arial Narrow" w:cs="Arial"/>
          <w:b/>
          <w:bCs/>
          <w:color w:val="000000"/>
          <w:sz w:val="24"/>
          <w:szCs w:val="24"/>
          <w:u w:val="single"/>
        </w:rPr>
        <w:t xml:space="preserve">Annexure A </w:t>
      </w:r>
    </w:p>
    <w:p w14:paraId="37B150D7" w14:textId="77777777" w:rsidR="000A38E5" w:rsidRPr="000A38E5" w:rsidRDefault="000A38E5" w:rsidP="000A38E5">
      <w:pPr>
        <w:autoSpaceDE w:val="0"/>
        <w:autoSpaceDN w:val="0"/>
        <w:adjustRightInd w:val="0"/>
        <w:spacing w:after="0" w:line="240" w:lineRule="auto"/>
        <w:jc w:val="both"/>
        <w:rPr>
          <w:rFonts w:ascii="Arial Narrow" w:hAnsi="Arial Narrow" w:cs="Arial"/>
          <w:b/>
          <w:bCs/>
          <w:color w:val="000000"/>
          <w:sz w:val="24"/>
          <w:szCs w:val="24"/>
        </w:rPr>
      </w:pPr>
    </w:p>
    <w:p w14:paraId="28771B6E" w14:textId="77777777" w:rsidR="000A38E5" w:rsidRPr="000A38E5" w:rsidRDefault="000A38E5" w:rsidP="000A38E5">
      <w:pPr>
        <w:autoSpaceDE w:val="0"/>
        <w:autoSpaceDN w:val="0"/>
        <w:adjustRightInd w:val="0"/>
        <w:spacing w:after="0" w:line="240" w:lineRule="auto"/>
        <w:jc w:val="center"/>
        <w:rPr>
          <w:rFonts w:ascii="Arial Narrow" w:hAnsi="Arial Narrow" w:cs="Arial"/>
          <w:b/>
          <w:bCs/>
          <w:color w:val="000000"/>
          <w:sz w:val="24"/>
          <w:szCs w:val="24"/>
          <w:u w:val="single"/>
        </w:rPr>
      </w:pPr>
      <w:r w:rsidRPr="000A38E5">
        <w:rPr>
          <w:rFonts w:ascii="Arial Narrow" w:hAnsi="Arial Narrow" w:cs="Arial"/>
          <w:b/>
          <w:bCs/>
          <w:color w:val="000000"/>
          <w:sz w:val="24"/>
          <w:szCs w:val="24"/>
          <w:u w:val="single"/>
        </w:rPr>
        <w:t>Action Plan for the IORA Fisheries Support Unit</w:t>
      </w:r>
    </w:p>
    <w:p w14:paraId="7C64094C"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24C5AD9C"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following is the draft action plan for the Fisheries Support Unit (FSU) from 2020 for next five years. </w:t>
      </w:r>
    </w:p>
    <w:p w14:paraId="4EA1FD08" w14:textId="77777777" w:rsidR="000A38E5" w:rsidRPr="000A38E5" w:rsidRDefault="000A38E5" w:rsidP="000A38E5">
      <w:pPr>
        <w:autoSpaceDE w:val="0"/>
        <w:autoSpaceDN w:val="0"/>
        <w:adjustRightInd w:val="0"/>
        <w:spacing w:after="0" w:line="240" w:lineRule="auto"/>
        <w:jc w:val="both"/>
        <w:rPr>
          <w:rFonts w:ascii="Arial Narrow" w:hAnsi="Arial Narrow" w:cs="Arial"/>
          <w:b/>
          <w:bCs/>
          <w:color w:val="000000"/>
          <w:sz w:val="24"/>
          <w:szCs w:val="24"/>
        </w:rPr>
      </w:pPr>
    </w:p>
    <w:p w14:paraId="3775010F"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Aim and Objectives: </w:t>
      </w:r>
    </w:p>
    <w:p w14:paraId="1EB67E88"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FSU Action Plan aims at sustainably develop the fisheries management sector in the IORA Member States and the specific objectives are to: </w:t>
      </w:r>
    </w:p>
    <w:p w14:paraId="5A20F854"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identify Fisheries Management Focal Point in IORA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3DE38EF3"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identify gaps and training needs assessment of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5DEFD159"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identify key areas for sustainably develop the fisheries management and aquaculture </w:t>
      </w:r>
      <w:proofErr w:type="gramStart"/>
      <w:r w:rsidRPr="000A38E5">
        <w:rPr>
          <w:rFonts w:ascii="Arial Narrow" w:hAnsi="Arial Narrow" w:cs="Arial"/>
          <w:color w:val="000000"/>
          <w:sz w:val="24"/>
          <w:szCs w:val="24"/>
        </w:rPr>
        <w:t>sector;</w:t>
      </w:r>
      <w:proofErr w:type="gramEnd"/>
      <w:r w:rsidRPr="000A38E5">
        <w:rPr>
          <w:rFonts w:ascii="Arial Narrow" w:hAnsi="Arial Narrow" w:cs="Arial"/>
          <w:color w:val="000000"/>
          <w:sz w:val="24"/>
          <w:szCs w:val="24"/>
        </w:rPr>
        <w:t xml:space="preserve"> </w:t>
      </w:r>
    </w:p>
    <w:p w14:paraId="543F31B3"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share information, best practices, and lesson-learnt related to sustainable fisheries management and aquaculture </w:t>
      </w:r>
      <w:proofErr w:type="gramStart"/>
      <w:r w:rsidRPr="000A38E5">
        <w:rPr>
          <w:rFonts w:ascii="Arial Narrow" w:hAnsi="Arial Narrow" w:cs="Arial"/>
          <w:color w:val="000000"/>
          <w:sz w:val="24"/>
          <w:szCs w:val="24"/>
        </w:rPr>
        <w:t>development;</w:t>
      </w:r>
      <w:proofErr w:type="gramEnd"/>
      <w:r w:rsidRPr="000A38E5">
        <w:rPr>
          <w:rFonts w:ascii="Arial Narrow" w:hAnsi="Arial Narrow" w:cs="Arial"/>
          <w:color w:val="000000"/>
          <w:sz w:val="24"/>
          <w:szCs w:val="24"/>
        </w:rPr>
        <w:t xml:space="preserve"> </w:t>
      </w:r>
    </w:p>
    <w:p w14:paraId="17628F39"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Promote innovative and simple technologies to improve fish production in the region </w:t>
      </w:r>
    </w:p>
    <w:p w14:paraId="3B1D4677"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promote research and development in the fisheries and aquaculture </w:t>
      </w:r>
      <w:proofErr w:type="gramStart"/>
      <w:r w:rsidRPr="000A38E5">
        <w:rPr>
          <w:rFonts w:ascii="Arial Narrow" w:hAnsi="Arial Narrow" w:cs="Arial"/>
          <w:color w:val="000000"/>
          <w:sz w:val="24"/>
          <w:szCs w:val="24"/>
        </w:rPr>
        <w:t>sector;</w:t>
      </w:r>
      <w:proofErr w:type="gramEnd"/>
      <w:r w:rsidRPr="000A38E5">
        <w:rPr>
          <w:rFonts w:ascii="Arial Narrow" w:hAnsi="Arial Narrow" w:cs="Arial"/>
          <w:color w:val="000000"/>
          <w:sz w:val="24"/>
          <w:szCs w:val="24"/>
        </w:rPr>
        <w:t xml:space="preserve"> </w:t>
      </w:r>
    </w:p>
    <w:p w14:paraId="6D250504"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enhance knowledge in fisheries data collection, management and analyses in IORA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403E56BA"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lastRenderedPageBreak/>
        <w:t xml:space="preserve">- carry out capacity building programmes on fisheries and aquaculture related </w:t>
      </w:r>
      <w:proofErr w:type="gramStart"/>
      <w:r w:rsidRPr="000A38E5">
        <w:rPr>
          <w:rFonts w:ascii="Arial Narrow" w:hAnsi="Arial Narrow" w:cs="Arial"/>
          <w:color w:val="000000"/>
          <w:sz w:val="24"/>
          <w:szCs w:val="24"/>
        </w:rPr>
        <w:t>topics;</w:t>
      </w:r>
      <w:proofErr w:type="gramEnd"/>
      <w:r w:rsidRPr="000A38E5">
        <w:rPr>
          <w:rFonts w:ascii="Arial Narrow" w:hAnsi="Arial Narrow" w:cs="Arial"/>
          <w:color w:val="000000"/>
          <w:sz w:val="24"/>
          <w:szCs w:val="24"/>
        </w:rPr>
        <w:t xml:space="preserve"> </w:t>
      </w:r>
    </w:p>
    <w:p w14:paraId="3291E32E"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strengthen collaboration with regional/international organisation related to fisheries </w:t>
      </w:r>
      <w:proofErr w:type="gramStart"/>
      <w:r w:rsidRPr="000A38E5">
        <w:rPr>
          <w:rFonts w:ascii="Arial Narrow" w:hAnsi="Arial Narrow" w:cs="Arial"/>
          <w:color w:val="000000"/>
          <w:sz w:val="24"/>
          <w:szCs w:val="24"/>
        </w:rPr>
        <w:t>management;</w:t>
      </w:r>
      <w:proofErr w:type="gramEnd"/>
      <w:r w:rsidRPr="000A38E5">
        <w:rPr>
          <w:rFonts w:ascii="Arial Narrow" w:hAnsi="Arial Narrow" w:cs="Arial"/>
          <w:color w:val="000000"/>
          <w:sz w:val="24"/>
          <w:szCs w:val="24"/>
        </w:rPr>
        <w:t xml:space="preserve"> </w:t>
      </w:r>
    </w:p>
    <w:p w14:paraId="21C52BBD"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assist in the implementation of pilot projects related to fisheries and aquaculture in IORA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242BA4D7"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 Explore funding opportunities for conducting joint capacity building programmes. </w:t>
      </w:r>
    </w:p>
    <w:p w14:paraId="395F81E8"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p>
    <w:p w14:paraId="200764CB"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56B28C79"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A. Fisheries Management Focal Point </w:t>
      </w:r>
    </w:p>
    <w:p w14:paraId="1AC3D7CC"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FSU should: </w:t>
      </w:r>
    </w:p>
    <w:p w14:paraId="663A7EC7" w14:textId="77777777" w:rsidR="000A38E5" w:rsidRPr="000A38E5" w:rsidRDefault="000A38E5" w:rsidP="000A38E5">
      <w:pPr>
        <w:numPr>
          <w:ilvl w:val="0"/>
          <w:numId w:val="40"/>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liaise with the IORA National Focal Point for the nomination of a Fisheries Management Focal Point in each IORA Member </w:t>
      </w:r>
      <w:proofErr w:type="gramStart"/>
      <w:r w:rsidRPr="000A38E5">
        <w:rPr>
          <w:rFonts w:ascii="Arial Narrow" w:hAnsi="Arial Narrow" w:cs="Arial"/>
          <w:color w:val="000000"/>
          <w:sz w:val="24"/>
          <w:szCs w:val="24"/>
        </w:rPr>
        <w:t>State;</w:t>
      </w:r>
      <w:proofErr w:type="gramEnd"/>
      <w:r w:rsidRPr="000A38E5">
        <w:rPr>
          <w:rFonts w:ascii="Arial Narrow" w:hAnsi="Arial Narrow" w:cs="Arial"/>
          <w:color w:val="000000"/>
          <w:sz w:val="24"/>
          <w:szCs w:val="24"/>
        </w:rPr>
        <w:t xml:space="preserve"> </w:t>
      </w:r>
    </w:p>
    <w:p w14:paraId="6D1E980B" w14:textId="77777777" w:rsidR="000A38E5" w:rsidRPr="000A38E5" w:rsidRDefault="000A38E5" w:rsidP="000A38E5">
      <w:pPr>
        <w:numPr>
          <w:ilvl w:val="0"/>
          <w:numId w:val="40"/>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coordinate with the nominated Fisheries Management Focal Point for relevant project proposals. </w:t>
      </w:r>
    </w:p>
    <w:p w14:paraId="49BBD296"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458A903F"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B. Gap analysis and training needs </w:t>
      </w:r>
    </w:p>
    <w:p w14:paraId="6FCC8CDD" w14:textId="77777777" w:rsidR="000A38E5" w:rsidRPr="000A38E5" w:rsidRDefault="000A38E5" w:rsidP="000A38E5">
      <w:pPr>
        <w:numPr>
          <w:ilvl w:val="0"/>
          <w:numId w:val="41"/>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Identify the strengths and weaknesses of Member States in developing their fisheries and aquaculture </w:t>
      </w:r>
      <w:proofErr w:type="gramStart"/>
      <w:r w:rsidRPr="000A38E5">
        <w:rPr>
          <w:rFonts w:ascii="Arial Narrow" w:hAnsi="Arial Narrow" w:cs="Arial"/>
          <w:color w:val="000000"/>
          <w:sz w:val="24"/>
          <w:szCs w:val="24"/>
        </w:rPr>
        <w:t>sector;</w:t>
      </w:r>
      <w:proofErr w:type="gramEnd"/>
      <w:r w:rsidRPr="000A38E5">
        <w:rPr>
          <w:rFonts w:ascii="Arial Narrow" w:hAnsi="Arial Narrow" w:cs="Arial"/>
          <w:color w:val="000000"/>
          <w:sz w:val="24"/>
          <w:szCs w:val="24"/>
        </w:rPr>
        <w:t xml:space="preserve"> </w:t>
      </w:r>
    </w:p>
    <w:p w14:paraId="1544DB2C" w14:textId="77777777" w:rsidR="000A38E5" w:rsidRPr="000A38E5" w:rsidRDefault="000A38E5" w:rsidP="000A38E5">
      <w:pPr>
        <w:numPr>
          <w:ilvl w:val="0"/>
          <w:numId w:val="41"/>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Formulate projects based on the needs of Member States. </w:t>
      </w:r>
    </w:p>
    <w:p w14:paraId="0D98D538"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3B387B98"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C. Research and Development </w:t>
      </w:r>
    </w:p>
    <w:p w14:paraId="00EA3D2E" w14:textId="77777777" w:rsidR="000A38E5" w:rsidRPr="000A38E5" w:rsidRDefault="000A38E5" w:rsidP="000A38E5">
      <w:pPr>
        <w:numPr>
          <w:ilvl w:val="0"/>
          <w:numId w:val="42"/>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Collaborate with relevant stakeholders to carry out research and development on fisheries and aquaculture related </w:t>
      </w:r>
      <w:proofErr w:type="gramStart"/>
      <w:r w:rsidRPr="000A38E5">
        <w:rPr>
          <w:rFonts w:ascii="Arial Narrow" w:hAnsi="Arial Narrow" w:cs="Arial"/>
          <w:color w:val="000000"/>
          <w:sz w:val="24"/>
          <w:szCs w:val="24"/>
        </w:rPr>
        <w:t>topics;</w:t>
      </w:r>
      <w:proofErr w:type="gramEnd"/>
      <w:r w:rsidRPr="000A38E5">
        <w:rPr>
          <w:rFonts w:ascii="Arial Narrow" w:hAnsi="Arial Narrow" w:cs="Arial"/>
          <w:color w:val="000000"/>
          <w:sz w:val="24"/>
          <w:szCs w:val="24"/>
        </w:rPr>
        <w:t xml:space="preserve"> </w:t>
      </w:r>
    </w:p>
    <w:p w14:paraId="3539C1B6" w14:textId="77777777" w:rsidR="000A38E5" w:rsidRPr="000A38E5" w:rsidRDefault="000A38E5" w:rsidP="000A38E5">
      <w:pPr>
        <w:numPr>
          <w:ilvl w:val="0"/>
          <w:numId w:val="42"/>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Explore joint opportunities and exchange programmes with existing laboratory and research centres in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03C93F36" w14:textId="77777777" w:rsidR="000A38E5" w:rsidRPr="000A38E5" w:rsidRDefault="000A38E5" w:rsidP="000A38E5">
      <w:pPr>
        <w:numPr>
          <w:ilvl w:val="0"/>
          <w:numId w:val="42"/>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Promote research and development in fisheries stock assessment in the Indian Ocean rim </w:t>
      </w:r>
      <w:proofErr w:type="gramStart"/>
      <w:r w:rsidRPr="000A38E5">
        <w:rPr>
          <w:rFonts w:ascii="Arial Narrow" w:hAnsi="Arial Narrow" w:cs="Arial"/>
          <w:color w:val="000000"/>
          <w:sz w:val="24"/>
          <w:szCs w:val="24"/>
        </w:rPr>
        <w:t>region;</w:t>
      </w:r>
      <w:proofErr w:type="gramEnd"/>
      <w:r w:rsidRPr="000A38E5">
        <w:rPr>
          <w:rFonts w:ascii="Arial Narrow" w:hAnsi="Arial Narrow" w:cs="Arial"/>
          <w:color w:val="000000"/>
          <w:sz w:val="24"/>
          <w:szCs w:val="24"/>
        </w:rPr>
        <w:t xml:space="preserve"> </w:t>
      </w:r>
    </w:p>
    <w:p w14:paraId="5A8A9C4C" w14:textId="77777777" w:rsidR="000A38E5" w:rsidRPr="000A38E5" w:rsidRDefault="000A38E5" w:rsidP="000A38E5">
      <w:pPr>
        <w:numPr>
          <w:ilvl w:val="0"/>
          <w:numId w:val="42"/>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Prepare a fishery directory – the directory aims to introduce the main fisheries institutions research </w:t>
      </w:r>
      <w:proofErr w:type="spellStart"/>
      <w:r w:rsidRPr="000A38E5">
        <w:rPr>
          <w:rFonts w:ascii="Arial Narrow" w:hAnsi="Arial Narrow" w:cs="Arial"/>
          <w:color w:val="000000"/>
          <w:sz w:val="24"/>
          <w:szCs w:val="24"/>
        </w:rPr>
        <w:t>centers</w:t>
      </w:r>
      <w:proofErr w:type="spellEnd"/>
      <w:r w:rsidRPr="000A38E5">
        <w:rPr>
          <w:rFonts w:ascii="Arial Narrow" w:hAnsi="Arial Narrow" w:cs="Arial"/>
          <w:color w:val="000000"/>
          <w:sz w:val="24"/>
          <w:szCs w:val="24"/>
        </w:rPr>
        <w:t xml:space="preserve"> in Member States, and a list of main fisheries companies working in the country. </w:t>
      </w:r>
    </w:p>
    <w:p w14:paraId="129AEF1C"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5CD3B8B9"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D. Key areas for cooperation </w:t>
      </w:r>
    </w:p>
    <w:p w14:paraId="416269D9"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FSU to focus on relevant fisheries and aquaculture topics, including </w:t>
      </w:r>
      <w:r w:rsidRPr="000A38E5">
        <w:rPr>
          <w:rFonts w:ascii="Arial Narrow" w:hAnsi="Arial Narrow" w:cs="Arial"/>
          <w:i/>
          <w:iCs/>
          <w:color w:val="000000"/>
          <w:sz w:val="24"/>
          <w:szCs w:val="24"/>
        </w:rPr>
        <w:t xml:space="preserve">inter </w:t>
      </w:r>
      <w:proofErr w:type="gramStart"/>
      <w:r w:rsidRPr="000A38E5">
        <w:rPr>
          <w:rFonts w:ascii="Arial Narrow" w:hAnsi="Arial Narrow" w:cs="Arial"/>
          <w:i/>
          <w:iCs/>
          <w:color w:val="000000"/>
          <w:sz w:val="24"/>
          <w:szCs w:val="24"/>
        </w:rPr>
        <w:t>alia( according</w:t>
      </w:r>
      <w:proofErr w:type="gramEnd"/>
      <w:r w:rsidRPr="000A38E5">
        <w:rPr>
          <w:rFonts w:ascii="Arial Narrow" w:hAnsi="Arial Narrow" w:cs="Arial"/>
          <w:i/>
          <w:iCs/>
          <w:color w:val="000000"/>
          <w:sz w:val="24"/>
          <w:szCs w:val="24"/>
        </w:rPr>
        <w:t xml:space="preserve"> the </w:t>
      </w:r>
      <w:r w:rsidRPr="000A38E5">
        <w:rPr>
          <w:rFonts w:ascii="Arial Narrow" w:hAnsi="Arial Narrow" w:cs="Arial"/>
          <w:color w:val="000000"/>
          <w:sz w:val="24"/>
          <w:szCs w:val="24"/>
        </w:rPr>
        <w:t xml:space="preserve">Identify, highlight and ranking the on validating for scoring of matrix </w:t>
      </w:r>
    </w:p>
    <w:p w14:paraId="77837F19"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Fisheries stock </w:t>
      </w:r>
      <w:proofErr w:type="gramStart"/>
      <w:r w:rsidRPr="000A38E5">
        <w:rPr>
          <w:rFonts w:ascii="Arial Narrow" w:hAnsi="Arial Narrow" w:cs="Arial"/>
          <w:color w:val="000000"/>
          <w:sz w:val="24"/>
          <w:szCs w:val="24"/>
        </w:rPr>
        <w:t>assessment;</w:t>
      </w:r>
      <w:proofErr w:type="gramEnd"/>
      <w:r w:rsidRPr="000A38E5">
        <w:rPr>
          <w:rFonts w:ascii="Arial Narrow" w:hAnsi="Arial Narrow" w:cs="Arial"/>
          <w:color w:val="000000"/>
          <w:sz w:val="24"/>
          <w:szCs w:val="24"/>
        </w:rPr>
        <w:t xml:space="preserve"> </w:t>
      </w:r>
    </w:p>
    <w:p w14:paraId="0AAFD70C"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Fisheries and aquaculture data collection, management and </w:t>
      </w:r>
      <w:proofErr w:type="spellStart"/>
      <w:proofErr w:type="gramStart"/>
      <w:r w:rsidRPr="000A38E5">
        <w:rPr>
          <w:rFonts w:ascii="Arial Narrow" w:hAnsi="Arial Narrow" w:cs="Arial"/>
          <w:color w:val="000000"/>
          <w:sz w:val="24"/>
          <w:szCs w:val="24"/>
        </w:rPr>
        <w:t>analysis;Aquaculture</w:t>
      </w:r>
      <w:proofErr w:type="spellEnd"/>
      <w:proofErr w:type="gramEnd"/>
      <w:r w:rsidRPr="000A38E5">
        <w:rPr>
          <w:rFonts w:ascii="Arial Narrow" w:hAnsi="Arial Narrow" w:cs="Arial"/>
          <w:color w:val="000000"/>
          <w:sz w:val="24"/>
          <w:szCs w:val="24"/>
        </w:rPr>
        <w:t xml:space="preserve"> development; </w:t>
      </w:r>
    </w:p>
    <w:p w14:paraId="16D9AFAB"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Climate change impacts on fisheries and aquaculture </w:t>
      </w:r>
      <w:proofErr w:type="gramStart"/>
      <w:r w:rsidRPr="000A38E5">
        <w:rPr>
          <w:rFonts w:ascii="Arial Narrow" w:hAnsi="Arial Narrow" w:cs="Arial"/>
          <w:color w:val="000000"/>
          <w:sz w:val="24"/>
          <w:szCs w:val="24"/>
        </w:rPr>
        <w:t>resources;</w:t>
      </w:r>
      <w:proofErr w:type="gramEnd"/>
      <w:r w:rsidRPr="000A38E5">
        <w:rPr>
          <w:rFonts w:ascii="Arial Narrow" w:hAnsi="Arial Narrow" w:cs="Arial"/>
          <w:color w:val="000000"/>
          <w:sz w:val="24"/>
          <w:szCs w:val="24"/>
        </w:rPr>
        <w:t xml:space="preserve"> </w:t>
      </w:r>
    </w:p>
    <w:p w14:paraId="3834F176"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seafood handling, post-harvest processing, preservation and storage of fisheries and aquaculture </w:t>
      </w:r>
      <w:proofErr w:type="gramStart"/>
      <w:r w:rsidRPr="000A38E5">
        <w:rPr>
          <w:rFonts w:ascii="Arial Narrow" w:hAnsi="Arial Narrow" w:cs="Arial"/>
          <w:color w:val="000000"/>
          <w:sz w:val="24"/>
          <w:szCs w:val="24"/>
        </w:rPr>
        <w:t>products;</w:t>
      </w:r>
      <w:proofErr w:type="gramEnd"/>
      <w:r w:rsidRPr="000A38E5">
        <w:rPr>
          <w:rFonts w:ascii="Arial Narrow" w:hAnsi="Arial Narrow" w:cs="Arial"/>
          <w:color w:val="000000"/>
          <w:sz w:val="24"/>
          <w:szCs w:val="24"/>
        </w:rPr>
        <w:t xml:space="preserve"> </w:t>
      </w:r>
    </w:p>
    <w:p w14:paraId="62201A80"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Seafood safety and </w:t>
      </w:r>
      <w:proofErr w:type="gramStart"/>
      <w:r w:rsidRPr="000A38E5">
        <w:rPr>
          <w:rFonts w:ascii="Arial Narrow" w:hAnsi="Arial Narrow" w:cs="Arial"/>
          <w:color w:val="000000"/>
          <w:sz w:val="24"/>
          <w:szCs w:val="24"/>
        </w:rPr>
        <w:t>quality;</w:t>
      </w:r>
      <w:proofErr w:type="gramEnd"/>
      <w:r w:rsidRPr="000A38E5">
        <w:rPr>
          <w:rFonts w:ascii="Arial Narrow" w:hAnsi="Arial Narrow" w:cs="Arial"/>
          <w:color w:val="000000"/>
          <w:sz w:val="24"/>
          <w:szCs w:val="24"/>
        </w:rPr>
        <w:t xml:space="preserve"> </w:t>
      </w:r>
    </w:p>
    <w:p w14:paraId="04A58A27"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Fisheries and aquaculture data collection, management and </w:t>
      </w:r>
      <w:proofErr w:type="gramStart"/>
      <w:r w:rsidRPr="000A38E5">
        <w:rPr>
          <w:rFonts w:ascii="Arial Narrow" w:hAnsi="Arial Narrow" w:cs="Arial"/>
          <w:color w:val="000000"/>
          <w:sz w:val="24"/>
          <w:szCs w:val="24"/>
        </w:rPr>
        <w:t>analysis;</w:t>
      </w:r>
      <w:proofErr w:type="gramEnd"/>
      <w:r w:rsidRPr="000A38E5">
        <w:rPr>
          <w:rFonts w:ascii="Arial Narrow" w:hAnsi="Arial Narrow" w:cs="Arial"/>
          <w:color w:val="000000"/>
          <w:sz w:val="24"/>
          <w:szCs w:val="24"/>
        </w:rPr>
        <w:t xml:space="preserve"> </w:t>
      </w:r>
    </w:p>
    <w:p w14:paraId="5DB1B1FD"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Conservation and protection of fisheries </w:t>
      </w:r>
      <w:proofErr w:type="gramStart"/>
      <w:r w:rsidRPr="000A38E5">
        <w:rPr>
          <w:rFonts w:ascii="Arial Narrow" w:hAnsi="Arial Narrow" w:cs="Arial"/>
          <w:color w:val="000000"/>
          <w:sz w:val="24"/>
          <w:szCs w:val="24"/>
        </w:rPr>
        <w:t>resources;</w:t>
      </w:r>
      <w:proofErr w:type="gramEnd"/>
      <w:r w:rsidRPr="000A38E5">
        <w:rPr>
          <w:rFonts w:ascii="Arial Narrow" w:hAnsi="Arial Narrow" w:cs="Arial"/>
          <w:color w:val="000000"/>
          <w:sz w:val="24"/>
          <w:szCs w:val="24"/>
        </w:rPr>
        <w:t xml:space="preserve"> </w:t>
      </w:r>
    </w:p>
    <w:p w14:paraId="05061D1E"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Ecosystem approach to fisheries and aquaculture </w:t>
      </w:r>
      <w:proofErr w:type="gramStart"/>
      <w:r w:rsidRPr="000A38E5">
        <w:rPr>
          <w:rFonts w:ascii="Arial Narrow" w:hAnsi="Arial Narrow" w:cs="Arial"/>
          <w:color w:val="000000"/>
          <w:sz w:val="24"/>
          <w:szCs w:val="24"/>
        </w:rPr>
        <w:t>management;</w:t>
      </w:r>
      <w:proofErr w:type="gramEnd"/>
      <w:r w:rsidRPr="000A38E5">
        <w:rPr>
          <w:rFonts w:ascii="Arial Narrow" w:hAnsi="Arial Narrow" w:cs="Arial"/>
          <w:color w:val="000000"/>
          <w:sz w:val="24"/>
          <w:szCs w:val="24"/>
        </w:rPr>
        <w:t xml:space="preserve"> </w:t>
      </w:r>
    </w:p>
    <w:p w14:paraId="5697B215"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Illegal, </w:t>
      </w:r>
      <w:proofErr w:type="gramStart"/>
      <w:r w:rsidRPr="000A38E5">
        <w:rPr>
          <w:rFonts w:ascii="Arial Narrow" w:hAnsi="Arial Narrow" w:cs="Arial"/>
          <w:color w:val="000000"/>
          <w:sz w:val="24"/>
          <w:szCs w:val="24"/>
        </w:rPr>
        <w:t>unreported</w:t>
      </w:r>
      <w:proofErr w:type="gramEnd"/>
      <w:r w:rsidRPr="000A38E5">
        <w:rPr>
          <w:rFonts w:ascii="Arial Narrow" w:hAnsi="Arial Narrow" w:cs="Arial"/>
          <w:color w:val="000000"/>
          <w:sz w:val="24"/>
          <w:szCs w:val="24"/>
        </w:rPr>
        <w:t xml:space="preserve"> and unregulated (IUU) fishing; and </w:t>
      </w:r>
    </w:p>
    <w:p w14:paraId="1497B396" w14:textId="77777777" w:rsidR="000A38E5" w:rsidRPr="000A38E5" w:rsidRDefault="000A38E5" w:rsidP="000A38E5">
      <w:pPr>
        <w:numPr>
          <w:ilvl w:val="0"/>
          <w:numId w:val="43"/>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Fish trade </w:t>
      </w:r>
    </w:p>
    <w:p w14:paraId="1AD140CF"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68B00B54"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E. Share information </w:t>
      </w:r>
    </w:p>
    <w:p w14:paraId="44AF9651"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FSU to: </w:t>
      </w:r>
    </w:p>
    <w:p w14:paraId="1F26847C" w14:textId="77777777" w:rsidR="000A38E5" w:rsidRPr="000A38E5" w:rsidRDefault="000A38E5" w:rsidP="000A38E5">
      <w:pPr>
        <w:numPr>
          <w:ilvl w:val="0"/>
          <w:numId w:val="44"/>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share information, best practices, and technology to combat illegal, unreported and unregulated fishing and other fisheries related crimes in the IORA </w:t>
      </w:r>
      <w:proofErr w:type="gramStart"/>
      <w:r w:rsidRPr="000A38E5">
        <w:rPr>
          <w:rFonts w:ascii="Arial Narrow" w:hAnsi="Arial Narrow" w:cs="Arial"/>
          <w:color w:val="000000"/>
          <w:sz w:val="24"/>
          <w:szCs w:val="24"/>
        </w:rPr>
        <w:t>region;</w:t>
      </w:r>
      <w:proofErr w:type="gramEnd"/>
      <w:r w:rsidRPr="000A38E5">
        <w:rPr>
          <w:rFonts w:ascii="Arial Narrow" w:hAnsi="Arial Narrow" w:cs="Arial"/>
          <w:color w:val="000000"/>
          <w:sz w:val="24"/>
          <w:szCs w:val="24"/>
        </w:rPr>
        <w:t xml:space="preserve"> </w:t>
      </w:r>
    </w:p>
    <w:p w14:paraId="23B54178" w14:textId="77777777" w:rsidR="000A38E5" w:rsidRPr="000A38E5" w:rsidRDefault="000A38E5" w:rsidP="000A38E5">
      <w:pPr>
        <w:numPr>
          <w:ilvl w:val="0"/>
          <w:numId w:val="44"/>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share information to facilitate fisheries trade and investment in </w:t>
      </w:r>
      <w:proofErr w:type="gramStart"/>
      <w:r w:rsidRPr="000A38E5">
        <w:rPr>
          <w:rFonts w:ascii="Arial Narrow" w:hAnsi="Arial Narrow" w:cs="Arial"/>
          <w:color w:val="000000"/>
          <w:sz w:val="24"/>
          <w:szCs w:val="24"/>
        </w:rPr>
        <w:t>research;</w:t>
      </w:r>
      <w:proofErr w:type="gramEnd"/>
      <w:r w:rsidRPr="000A38E5">
        <w:rPr>
          <w:rFonts w:ascii="Arial Narrow" w:hAnsi="Arial Narrow" w:cs="Arial"/>
          <w:color w:val="000000"/>
          <w:sz w:val="24"/>
          <w:szCs w:val="24"/>
        </w:rPr>
        <w:t xml:space="preserve"> </w:t>
      </w:r>
    </w:p>
    <w:p w14:paraId="7B9D69D0" w14:textId="77777777" w:rsidR="000A38E5" w:rsidRPr="000A38E5" w:rsidRDefault="000A38E5" w:rsidP="000A38E5">
      <w:pPr>
        <w:numPr>
          <w:ilvl w:val="0"/>
          <w:numId w:val="44"/>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Share information on simple technologies that are being used by Member States for sustainable fisheries and aquaculture development; and </w:t>
      </w:r>
    </w:p>
    <w:p w14:paraId="60F14CDE" w14:textId="77777777" w:rsidR="000A38E5" w:rsidRPr="000A38E5" w:rsidRDefault="000A38E5" w:rsidP="000A38E5">
      <w:pPr>
        <w:numPr>
          <w:ilvl w:val="0"/>
          <w:numId w:val="44"/>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Share information and data on fisheries and aquaculture collection, </w:t>
      </w:r>
      <w:proofErr w:type="gramStart"/>
      <w:r w:rsidRPr="000A38E5">
        <w:rPr>
          <w:rFonts w:ascii="Arial Narrow" w:hAnsi="Arial Narrow" w:cs="Arial"/>
          <w:color w:val="000000"/>
          <w:sz w:val="24"/>
          <w:szCs w:val="24"/>
        </w:rPr>
        <w:t>management</w:t>
      </w:r>
      <w:proofErr w:type="gramEnd"/>
      <w:r w:rsidRPr="000A38E5">
        <w:rPr>
          <w:rFonts w:ascii="Arial Narrow" w:hAnsi="Arial Narrow" w:cs="Arial"/>
          <w:color w:val="000000"/>
          <w:sz w:val="24"/>
          <w:szCs w:val="24"/>
        </w:rPr>
        <w:t xml:space="preserve"> and analysis. </w:t>
      </w:r>
    </w:p>
    <w:p w14:paraId="241EC7AD"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4BDF0852"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F. Fisheries data collection, </w:t>
      </w:r>
      <w:proofErr w:type="gramStart"/>
      <w:r w:rsidRPr="000A38E5">
        <w:rPr>
          <w:rFonts w:ascii="Arial Narrow" w:hAnsi="Arial Narrow" w:cs="Arial"/>
          <w:b/>
          <w:bCs/>
          <w:color w:val="000000"/>
          <w:sz w:val="24"/>
          <w:szCs w:val="24"/>
        </w:rPr>
        <w:t>management</w:t>
      </w:r>
      <w:proofErr w:type="gramEnd"/>
      <w:r w:rsidRPr="000A38E5">
        <w:rPr>
          <w:rFonts w:ascii="Arial Narrow" w:hAnsi="Arial Narrow" w:cs="Arial"/>
          <w:b/>
          <w:bCs/>
          <w:color w:val="000000"/>
          <w:sz w:val="24"/>
          <w:szCs w:val="24"/>
        </w:rPr>
        <w:t xml:space="preserve"> and analysis </w:t>
      </w:r>
    </w:p>
    <w:p w14:paraId="464F0EC6"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color w:val="000000"/>
          <w:sz w:val="24"/>
          <w:szCs w:val="24"/>
        </w:rPr>
        <w:t xml:space="preserve">The FSU to: </w:t>
      </w:r>
    </w:p>
    <w:p w14:paraId="61F6ABBA" w14:textId="77777777" w:rsidR="000A38E5" w:rsidRPr="000A38E5" w:rsidRDefault="000A38E5" w:rsidP="000A38E5">
      <w:pPr>
        <w:numPr>
          <w:ilvl w:val="0"/>
          <w:numId w:val="45"/>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build capacity of IORA Member States in properly collect, manage and analyse fisheries and aquaculture related </w:t>
      </w:r>
      <w:proofErr w:type="gramStart"/>
      <w:r w:rsidRPr="000A38E5">
        <w:rPr>
          <w:rFonts w:ascii="Arial Narrow" w:hAnsi="Arial Narrow" w:cs="Arial"/>
          <w:color w:val="000000"/>
          <w:sz w:val="24"/>
          <w:szCs w:val="24"/>
        </w:rPr>
        <w:t>data;</w:t>
      </w:r>
      <w:proofErr w:type="gramEnd"/>
      <w:r w:rsidRPr="000A38E5">
        <w:rPr>
          <w:rFonts w:ascii="Arial Narrow" w:hAnsi="Arial Narrow" w:cs="Arial"/>
          <w:color w:val="000000"/>
          <w:sz w:val="24"/>
          <w:szCs w:val="24"/>
        </w:rPr>
        <w:t xml:space="preserve"> </w:t>
      </w:r>
    </w:p>
    <w:p w14:paraId="4F26EAB1" w14:textId="77777777" w:rsidR="000A38E5" w:rsidRPr="000A38E5" w:rsidRDefault="000A38E5" w:rsidP="000A38E5">
      <w:pPr>
        <w:numPr>
          <w:ilvl w:val="0"/>
          <w:numId w:val="45"/>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develop a standardize method for fisheries data collection, management and analysis in IORA Member </w:t>
      </w:r>
      <w:proofErr w:type="gramStart"/>
      <w:r w:rsidRPr="000A38E5">
        <w:rPr>
          <w:rFonts w:ascii="Arial Narrow" w:hAnsi="Arial Narrow" w:cs="Arial"/>
          <w:color w:val="000000"/>
          <w:sz w:val="24"/>
          <w:szCs w:val="24"/>
        </w:rPr>
        <w:t>States;</w:t>
      </w:r>
      <w:proofErr w:type="gramEnd"/>
      <w:r w:rsidRPr="000A38E5">
        <w:rPr>
          <w:rFonts w:ascii="Arial Narrow" w:hAnsi="Arial Narrow" w:cs="Arial"/>
          <w:color w:val="000000"/>
          <w:sz w:val="24"/>
          <w:szCs w:val="24"/>
        </w:rPr>
        <w:t xml:space="preserve"> </w:t>
      </w:r>
    </w:p>
    <w:p w14:paraId="23066643" w14:textId="77777777" w:rsidR="000A38E5" w:rsidRPr="000A38E5" w:rsidRDefault="000A38E5" w:rsidP="000A38E5">
      <w:pPr>
        <w:numPr>
          <w:ilvl w:val="0"/>
          <w:numId w:val="45"/>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develop a standardized method for fisheries stock assessment in IORA Member States. </w:t>
      </w:r>
    </w:p>
    <w:p w14:paraId="478DE9A3" w14:textId="77777777" w:rsidR="000A38E5" w:rsidRPr="000A38E5" w:rsidRDefault="000A38E5" w:rsidP="000A38E5">
      <w:pPr>
        <w:numPr>
          <w:ilvl w:val="0"/>
          <w:numId w:val="45"/>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Collaborate with relevant fisheries bodies for fisheries data collection, </w:t>
      </w:r>
      <w:proofErr w:type="gramStart"/>
      <w:r w:rsidRPr="000A38E5">
        <w:rPr>
          <w:rFonts w:ascii="Arial Narrow" w:hAnsi="Arial Narrow" w:cs="Arial"/>
          <w:color w:val="000000"/>
          <w:sz w:val="24"/>
          <w:szCs w:val="24"/>
        </w:rPr>
        <w:t>management</w:t>
      </w:r>
      <w:proofErr w:type="gramEnd"/>
      <w:r w:rsidRPr="000A38E5">
        <w:rPr>
          <w:rFonts w:ascii="Arial Narrow" w:hAnsi="Arial Narrow" w:cs="Arial"/>
          <w:color w:val="000000"/>
          <w:sz w:val="24"/>
          <w:szCs w:val="24"/>
        </w:rPr>
        <w:t xml:space="preserve"> and analysis, as well as for stock assessment. </w:t>
      </w:r>
    </w:p>
    <w:p w14:paraId="2A48EF21"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4B0A8174"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G. Capacity building programme related to fisheries and aquaculture </w:t>
      </w:r>
    </w:p>
    <w:p w14:paraId="6D152F61" w14:textId="77777777" w:rsidR="000A38E5" w:rsidRPr="000A38E5" w:rsidRDefault="000A38E5" w:rsidP="000A38E5">
      <w:pPr>
        <w:numPr>
          <w:ilvl w:val="0"/>
          <w:numId w:val="46"/>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Carry out capacity building programmes on topics listed in Section </w:t>
      </w:r>
      <w:proofErr w:type="gramStart"/>
      <w:r w:rsidRPr="000A38E5">
        <w:rPr>
          <w:rFonts w:ascii="Arial Narrow" w:hAnsi="Arial Narrow" w:cs="Arial"/>
          <w:color w:val="000000"/>
          <w:sz w:val="24"/>
          <w:szCs w:val="24"/>
        </w:rPr>
        <w:t>D;</w:t>
      </w:r>
      <w:proofErr w:type="gramEnd"/>
      <w:r w:rsidRPr="000A38E5">
        <w:rPr>
          <w:rFonts w:ascii="Arial Narrow" w:hAnsi="Arial Narrow" w:cs="Arial"/>
          <w:color w:val="000000"/>
          <w:sz w:val="24"/>
          <w:szCs w:val="24"/>
        </w:rPr>
        <w:t xml:space="preserve"> </w:t>
      </w:r>
    </w:p>
    <w:p w14:paraId="60C7A02F" w14:textId="77777777" w:rsidR="000A38E5" w:rsidRPr="000A38E5" w:rsidRDefault="000A38E5" w:rsidP="000A38E5">
      <w:pPr>
        <w:numPr>
          <w:ilvl w:val="0"/>
          <w:numId w:val="46"/>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Assist Member States in implementing capacity building </w:t>
      </w:r>
      <w:proofErr w:type="gramStart"/>
      <w:r w:rsidRPr="000A38E5">
        <w:rPr>
          <w:rFonts w:ascii="Arial Narrow" w:hAnsi="Arial Narrow" w:cs="Arial"/>
          <w:color w:val="000000"/>
          <w:sz w:val="24"/>
          <w:szCs w:val="24"/>
        </w:rPr>
        <w:t>programmes;</w:t>
      </w:r>
      <w:proofErr w:type="gramEnd"/>
      <w:r w:rsidRPr="000A38E5">
        <w:rPr>
          <w:rFonts w:ascii="Arial Narrow" w:hAnsi="Arial Narrow" w:cs="Arial"/>
          <w:color w:val="000000"/>
          <w:sz w:val="24"/>
          <w:szCs w:val="24"/>
        </w:rPr>
        <w:t xml:space="preserve"> </w:t>
      </w:r>
    </w:p>
    <w:p w14:paraId="65592654" w14:textId="77777777" w:rsidR="000A38E5" w:rsidRPr="000A38E5" w:rsidRDefault="000A38E5" w:rsidP="000A38E5">
      <w:pPr>
        <w:numPr>
          <w:ilvl w:val="0"/>
          <w:numId w:val="46"/>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Align capacity building programmes with the Work Plan of the WGBE; and </w:t>
      </w:r>
    </w:p>
    <w:p w14:paraId="28205D01" w14:textId="77777777" w:rsidR="000A38E5" w:rsidRPr="000A38E5" w:rsidRDefault="000A38E5" w:rsidP="000A38E5">
      <w:pPr>
        <w:numPr>
          <w:ilvl w:val="0"/>
          <w:numId w:val="46"/>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Coordinate with the Cluster Group on Fisheries Management for capacity building programmes. </w:t>
      </w:r>
    </w:p>
    <w:p w14:paraId="7C9CA5D5"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2092DE9B"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H. Collaboration with regional/international organisations </w:t>
      </w:r>
    </w:p>
    <w:p w14:paraId="3D72AE76" w14:textId="77777777" w:rsidR="000A38E5" w:rsidRPr="000A38E5" w:rsidRDefault="000A38E5" w:rsidP="000A38E5">
      <w:pPr>
        <w:numPr>
          <w:ilvl w:val="0"/>
          <w:numId w:val="47"/>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Strengthen collaboration with regional/international organisations to advance development in the fisheries and aquaculture sector. </w:t>
      </w:r>
    </w:p>
    <w:p w14:paraId="739BA9A6"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35C83BC4"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I. Funding opportunities </w:t>
      </w:r>
    </w:p>
    <w:p w14:paraId="5DA9AEC9" w14:textId="77777777" w:rsidR="000A38E5" w:rsidRPr="000A38E5" w:rsidRDefault="000A38E5" w:rsidP="000A38E5">
      <w:pPr>
        <w:numPr>
          <w:ilvl w:val="0"/>
          <w:numId w:val="48"/>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Explore funding opportunities with the Government of Oman, regional/international organisations and Dialogue </w:t>
      </w:r>
      <w:proofErr w:type="gramStart"/>
      <w:r w:rsidRPr="000A38E5">
        <w:rPr>
          <w:rFonts w:ascii="Arial Narrow" w:hAnsi="Arial Narrow" w:cs="Arial"/>
          <w:color w:val="000000"/>
          <w:sz w:val="24"/>
          <w:szCs w:val="24"/>
        </w:rPr>
        <w:t>Partners;</w:t>
      </w:r>
      <w:proofErr w:type="gramEnd"/>
      <w:r w:rsidRPr="000A38E5">
        <w:rPr>
          <w:rFonts w:ascii="Arial Narrow" w:hAnsi="Arial Narrow" w:cs="Arial"/>
          <w:color w:val="000000"/>
          <w:sz w:val="24"/>
          <w:szCs w:val="24"/>
        </w:rPr>
        <w:t xml:space="preserve"> </w:t>
      </w:r>
    </w:p>
    <w:p w14:paraId="51A33407" w14:textId="77777777" w:rsidR="000A38E5" w:rsidRPr="000A38E5" w:rsidRDefault="000A38E5" w:rsidP="000A38E5">
      <w:pPr>
        <w:numPr>
          <w:ilvl w:val="0"/>
          <w:numId w:val="48"/>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Member States recognize the need to raise funds to support various FSU activities </w:t>
      </w:r>
      <w:proofErr w:type="spellStart"/>
      <w:r w:rsidRPr="000A38E5">
        <w:rPr>
          <w:rFonts w:ascii="Arial Narrow" w:hAnsi="Arial Narrow" w:cs="Arial"/>
          <w:color w:val="000000"/>
          <w:sz w:val="24"/>
          <w:szCs w:val="24"/>
        </w:rPr>
        <w:t>though</w:t>
      </w:r>
      <w:proofErr w:type="spellEnd"/>
      <w:r w:rsidRPr="000A38E5">
        <w:rPr>
          <w:rFonts w:ascii="Arial Narrow" w:hAnsi="Arial Narrow" w:cs="Arial"/>
          <w:color w:val="000000"/>
          <w:sz w:val="24"/>
          <w:szCs w:val="24"/>
        </w:rPr>
        <w:t xml:space="preserve"> voluntary contributions from Member States. </w:t>
      </w:r>
    </w:p>
    <w:p w14:paraId="7D0FD6AB" w14:textId="77777777" w:rsidR="000A38E5" w:rsidRPr="000A38E5" w:rsidRDefault="000A38E5" w:rsidP="000A38E5">
      <w:pPr>
        <w:numPr>
          <w:ilvl w:val="0"/>
          <w:numId w:val="48"/>
        </w:numPr>
        <w:autoSpaceDE w:val="0"/>
        <w:autoSpaceDN w:val="0"/>
        <w:adjustRightInd w:val="0"/>
        <w:spacing w:after="0" w:line="240" w:lineRule="auto"/>
        <w:contextualSpacing/>
        <w:jc w:val="both"/>
        <w:rPr>
          <w:rFonts w:ascii="Arial Narrow" w:hAnsi="Arial Narrow" w:cs="Arial"/>
          <w:color w:val="000000"/>
          <w:sz w:val="24"/>
          <w:szCs w:val="24"/>
        </w:rPr>
      </w:pPr>
      <w:r w:rsidRPr="000A38E5">
        <w:rPr>
          <w:rFonts w:ascii="Arial Narrow" w:hAnsi="Arial Narrow" w:cs="Arial"/>
          <w:color w:val="000000"/>
          <w:sz w:val="24"/>
          <w:szCs w:val="24"/>
        </w:rPr>
        <w:t xml:space="preserve">The FSU shall also seek funding from other sources </w:t>
      </w:r>
      <w:proofErr w:type="gramStart"/>
      <w:r w:rsidRPr="000A38E5">
        <w:rPr>
          <w:rFonts w:ascii="Arial Narrow" w:hAnsi="Arial Narrow" w:cs="Arial"/>
          <w:color w:val="000000"/>
          <w:sz w:val="24"/>
          <w:szCs w:val="24"/>
        </w:rPr>
        <w:t>i.e.</w:t>
      </w:r>
      <w:proofErr w:type="gramEnd"/>
      <w:r w:rsidRPr="000A38E5">
        <w:rPr>
          <w:rFonts w:ascii="Arial Narrow" w:hAnsi="Arial Narrow" w:cs="Arial"/>
          <w:color w:val="000000"/>
          <w:sz w:val="24"/>
          <w:szCs w:val="24"/>
        </w:rPr>
        <w:t xml:space="preserve"> FAO, World Bank, Dialogue Partner, etc. </w:t>
      </w:r>
    </w:p>
    <w:p w14:paraId="3DDEA40A"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p>
    <w:p w14:paraId="2147E083" w14:textId="77777777" w:rsidR="000A38E5" w:rsidRPr="000A38E5" w:rsidRDefault="000A38E5" w:rsidP="000A38E5">
      <w:pPr>
        <w:autoSpaceDE w:val="0"/>
        <w:autoSpaceDN w:val="0"/>
        <w:adjustRightInd w:val="0"/>
        <w:spacing w:after="0" w:line="240" w:lineRule="auto"/>
        <w:jc w:val="both"/>
        <w:rPr>
          <w:rFonts w:ascii="Arial Narrow" w:hAnsi="Arial Narrow" w:cs="Arial"/>
          <w:color w:val="000000"/>
          <w:sz w:val="24"/>
          <w:szCs w:val="24"/>
        </w:rPr>
      </w:pPr>
      <w:r w:rsidRPr="000A38E5">
        <w:rPr>
          <w:rFonts w:ascii="Arial Narrow" w:hAnsi="Arial Narrow" w:cs="Arial"/>
          <w:b/>
          <w:bCs/>
          <w:color w:val="000000"/>
          <w:sz w:val="24"/>
          <w:szCs w:val="24"/>
        </w:rPr>
        <w:t xml:space="preserve">J. Proposed Activities for the years 2020 – 2025: </w:t>
      </w:r>
    </w:p>
    <w:tbl>
      <w:tblPr>
        <w:tblStyle w:val="TableGrid4"/>
        <w:tblW w:w="0" w:type="auto"/>
        <w:tblLook w:val="04A0" w:firstRow="1" w:lastRow="0" w:firstColumn="1" w:lastColumn="0" w:noHBand="0" w:noVBand="1"/>
      </w:tblPr>
      <w:tblGrid>
        <w:gridCol w:w="3005"/>
        <w:gridCol w:w="3005"/>
        <w:gridCol w:w="3006"/>
      </w:tblGrid>
      <w:tr w:rsidR="000A38E5" w:rsidRPr="000A38E5" w14:paraId="058752A7" w14:textId="77777777" w:rsidTr="00872AFF">
        <w:tc>
          <w:tcPr>
            <w:tcW w:w="3005" w:type="dxa"/>
          </w:tcPr>
          <w:p w14:paraId="5D7CC300"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Examples of Activities </w:t>
            </w:r>
          </w:p>
        </w:tc>
        <w:tc>
          <w:tcPr>
            <w:tcW w:w="3005" w:type="dxa"/>
          </w:tcPr>
          <w:p w14:paraId="1651C6CC"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Funding/resources </w:t>
            </w:r>
          </w:p>
        </w:tc>
        <w:tc>
          <w:tcPr>
            <w:tcW w:w="3006" w:type="dxa"/>
          </w:tcPr>
          <w:p w14:paraId="5A4433E2"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Timeline </w:t>
            </w:r>
          </w:p>
        </w:tc>
      </w:tr>
      <w:tr w:rsidR="000A38E5" w:rsidRPr="000A38E5" w14:paraId="4BEEEA92" w14:textId="77777777" w:rsidTr="00872AFF">
        <w:tc>
          <w:tcPr>
            <w:tcW w:w="3005" w:type="dxa"/>
          </w:tcPr>
          <w:p w14:paraId="337A7336"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Fisheries Management Focal Point </w:t>
            </w:r>
            <w:proofErr w:type="gramStart"/>
            <w:r w:rsidRPr="000A38E5">
              <w:rPr>
                <w:rFonts w:ascii="Arial Narrow" w:hAnsi="Arial Narrow" w:cs="Times New Roman"/>
                <w:color w:val="000000"/>
                <w:sz w:val="24"/>
                <w:szCs w:val="24"/>
              </w:rPr>
              <w:t>The</w:t>
            </w:r>
            <w:proofErr w:type="gramEnd"/>
            <w:r w:rsidRPr="000A38E5">
              <w:rPr>
                <w:rFonts w:ascii="Arial Narrow" w:hAnsi="Arial Narrow" w:cs="Times New Roman"/>
                <w:color w:val="000000"/>
                <w:sz w:val="24"/>
                <w:szCs w:val="24"/>
              </w:rPr>
              <w:t xml:space="preserve"> FSU communicate with the IORA National Focal Point for the nomination of a Fisheries Management Focal Point in each IORA Member State. </w:t>
            </w:r>
          </w:p>
        </w:tc>
        <w:tc>
          <w:tcPr>
            <w:tcW w:w="3005" w:type="dxa"/>
          </w:tcPr>
          <w:p w14:paraId="7BA2AE56"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tc>
        <w:tc>
          <w:tcPr>
            <w:tcW w:w="3006" w:type="dxa"/>
          </w:tcPr>
          <w:p w14:paraId="2B0723A3"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To be completed by January 2020</w:t>
            </w:r>
          </w:p>
        </w:tc>
      </w:tr>
      <w:tr w:rsidR="000A38E5" w:rsidRPr="000A38E5" w14:paraId="240E9E31" w14:textId="77777777" w:rsidTr="00872AFF">
        <w:tc>
          <w:tcPr>
            <w:tcW w:w="3005" w:type="dxa"/>
          </w:tcPr>
          <w:p w14:paraId="27A9D262"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Preparing matrix for the member States on their needs and their requirements to improve fisheries management </w:t>
            </w:r>
          </w:p>
        </w:tc>
        <w:tc>
          <w:tcPr>
            <w:tcW w:w="3005" w:type="dxa"/>
          </w:tcPr>
          <w:p w14:paraId="38F8D04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tc>
        <w:tc>
          <w:tcPr>
            <w:tcW w:w="3006" w:type="dxa"/>
          </w:tcPr>
          <w:p w14:paraId="3C5BAD2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January 2020 </w:t>
            </w:r>
          </w:p>
        </w:tc>
      </w:tr>
      <w:tr w:rsidR="000A38E5" w:rsidRPr="000A38E5" w14:paraId="6E253B89" w14:textId="77777777" w:rsidTr="00872AFF">
        <w:tc>
          <w:tcPr>
            <w:tcW w:w="3005" w:type="dxa"/>
          </w:tcPr>
          <w:p w14:paraId="5FD77C4A"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Prepare a fishery Directory </w:t>
            </w:r>
          </w:p>
          <w:p w14:paraId="68C80F74"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coordinate with the nominated Fisheries Management Focal </w:t>
            </w:r>
            <w:r w:rsidRPr="000A38E5">
              <w:rPr>
                <w:rFonts w:ascii="Arial Narrow" w:hAnsi="Arial Narrow" w:cs="Times New Roman"/>
                <w:color w:val="000000"/>
                <w:sz w:val="24"/>
                <w:szCs w:val="24"/>
              </w:rPr>
              <w:lastRenderedPageBreak/>
              <w:t xml:space="preserve">Point for identifying highlight and ranking the validating and scoring the </w:t>
            </w:r>
            <w:proofErr w:type="gramStart"/>
            <w:r w:rsidRPr="000A38E5">
              <w:rPr>
                <w:rFonts w:ascii="Arial Narrow" w:hAnsi="Arial Narrow" w:cs="Times New Roman"/>
                <w:color w:val="000000"/>
                <w:sz w:val="24"/>
                <w:szCs w:val="24"/>
              </w:rPr>
              <w:t>matrix :</w:t>
            </w:r>
            <w:proofErr w:type="gramEnd"/>
            <w:r w:rsidRPr="000A38E5">
              <w:rPr>
                <w:rFonts w:ascii="Arial Narrow" w:hAnsi="Arial Narrow" w:cs="Times New Roman"/>
                <w:color w:val="000000"/>
                <w:sz w:val="24"/>
                <w:szCs w:val="24"/>
              </w:rPr>
              <w:t xml:space="preserve"> </w:t>
            </w:r>
          </w:p>
          <w:p w14:paraId="5E05B68C"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 </w:t>
            </w:r>
            <w:proofErr w:type="gramStart"/>
            <w:r w:rsidRPr="000A38E5">
              <w:rPr>
                <w:rFonts w:ascii="Arial Narrow" w:hAnsi="Arial Narrow" w:cs="Times New Roman"/>
                <w:color w:val="000000"/>
                <w:sz w:val="24"/>
                <w:szCs w:val="24"/>
              </w:rPr>
              <w:t>identify</w:t>
            </w:r>
            <w:proofErr w:type="gramEnd"/>
            <w:r w:rsidRPr="000A38E5">
              <w:rPr>
                <w:rFonts w:ascii="Arial Narrow" w:hAnsi="Arial Narrow" w:cs="Times New Roman"/>
                <w:color w:val="000000"/>
                <w:sz w:val="24"/>
                <w:szCs w:val="24"/>
              </w:rPr>
              <w:t xml:space="preserve"> gaps and training needs assessment of Member States </w:t>
            </w:r>
          </w:p>
          <w:p w14:paraId="1C38F7CC"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b. Identify the strengths and weaknesses of Member States in developing their fisheries and aquaculture </w:t>
            </w:r>
            <w:proofErr w:type="gramStart"/>
            <w:r w:rsidRPr="000A38E5">
              <w:rPr>
                <w:rFonts w:ascii="Arial Narrow" w:hAnsi="Arial Narrow" w:cs="Times New Roman"/>
                <w:color w:val="000000"/>
                <w:sz w:val="24"/>
                <w:szCs w:val="24"/>
              </w:rPr>
              <w:t>sector;</w:t>
            </w:r>
            <w:proofErr w:type="gramEnd"/>
            <w:r w:rsidRPr="000A38E5">
              <w:rPr>
                <w:rFonts w:ascii="Arial Narrow" w:hAnsi="Arial Narrow" w:cs="Times New Roman"/>
                <w:color w:val="000000"/>
                <w:sz w:val="24"/>
                <w:szCs w:val="24"/>
              </w:rPr>
              <w:t xml:space="preserve"> </w:t>
            </w:r>
          </w:p>
          <w:p w14:paraId="508705E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c. Formulate projects based on the needs of Member States. </w:t>
            </w:r>
          </w:p>
        </w:tc>
        <w:tc>
          <w:tcPr>
            <w:tcW w:w="3005" w:type="dxa"/>
          </w:tcPr>
          <w:p w14:paraId="66FA62F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FSU, Member States and Dialogue Partners </w:t>
            </w:r>
          </w:p>
          <w:p w14:paraId="2EB41EE3"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p w14:paraId="4F11ACED"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FSU, Member States </w:t>
            </w:r>
          </w:p>
          <w:p w14:paraId="7423DE5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p w14:paraId="1F16363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tc>
        <w:tc>
          <w:tcPr>
            <w:tcW w:w="3006" w:type="dxa"/>
          </w:tcPr>
          <w:p w14:paraId="322B41F0"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To be completed by November 2020 </w:t>
            </w:r>
          </w:p>
          <w:p w14:paraId="408D591F"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p w14:paraId="09A0D84D"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September 2020 </w:t>
            </w:r>
          </w:p>
          <w:p w14:paraId="7A96B3DF"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p w14:paraId="027F712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p>
        </w:tc>
      </w:tr>
      <w:tr w:rsidR="000A38E5" w:rsidRPr="000A38E5" w14:paraId="1B5BAB14" w14:textId="77777777" w:rsidTr="00872AFF">
        <w:tc>
          <w:tcPr>
            <w:tcW w:w="3005" w:type="dxa"/>
          </w:tcPr>
          <w:p w14:paraId="2569EA77"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Training Programme on health management, disease diagnosis of cultured species in IORA Region. Conduct training on managing biosecurity for both Fisheries and Aquaculture </w:t>
            </w:r>
          </w:p>
        </w:tc>
        <w:tc>
          <w:tcPr>
            <w:tcW w:w="3005" w:type="dxa"/>
          </w:tcPr>
          <w:p w14:paraId="6B548CCD"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CIFAS FSU, Member States and Dialogue Partners </w:t>
            </w:r>
          </w:p>
        </w:tc>
        <w:tc>
          <w:tcPr>
            <w:tcW w:w="3006" w:type="dxa"/>
          </w:tcPr>
          <w:p w14:paraId="25AA8FCE"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November 2020 </w:t>
            </w:r>
          </w:p>
        </w:tc>
      </w:tr>
      <w:tr w:rsidR="000A38E5" w:rsidRPr="000A38E5" w14:paraId="275756FC" w14:textId="77777777" w:rsidTr="00872AFF">
        <w:tc>
          <w:tcPr>
            <w:tcW w:w="3005" w:type="dxa"/>
          </w:tcPr>
          <w:p w14:paraId="26BEDE8E"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“Development of a standardised matrix on the status and data requirement for small scale fisheries statistics </w:t>
            </w:r>
          </w:p>
        </w:tc>
        <w:tc>
          <w:tcPr>
            <w:tcW w:w="3005" w:type="dxa"/>
          </w:tcPr>
          <w:p w14:paraId="036CC196"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FSU, Member States and Dialogue Partners </w:t>
            </w:r>
          </w:p>
        </w:tc>
        <w:tc>
          <w:tcPr>
            <w:tcW w:w="3006" w:type="dxa"/>
          </w:tcPr>
          <w:p w14:paraId="7E4B3C5A"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December 2020 </w:t>
            </w:r>
          </w:p>
        </w:tc>
      </w:tr>
      <w:tr w:rsidR="000A38E5" w:rsidRPr="000A38E5" w14:paraId="5E15D60B" w14:textId="77777777" w:rsidTr="00872AFF">
        <w:tc>
          <w:tcPr>
            <w:tcW w:w="3005" w:type="dxa"/>
          </w:tcPr>
          <w:p w14:paraId="5CB0D8FD"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regional workshop on Minimum Data Requirements for aquaculture statistics </w:t>
            </w:r>
          </w:p>
        </w:tc>
        <w:tc>
          <w:tcPr>
            <w:tcW w:w="3005" w:type="dxa"/>
          </w:tcPr>
          <w:p w14:paraId="07813AC7"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FSU, Member States and Dialogue Partners </w:t>
            </w:r>
          </w:p>
        </w:tc>
        <w:tc>
          <w:tcPr>
            <w:tcW w:w="3006" w:type="dxa"/>
          </w:tcPr>
          <w:p w14:paraId="03B8A81B"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April 2 </w:t>
            </w:r>
          </w:p>
        </w:tc>
      </w:tr>
      <w:tr w:rsidR="000A38E5" w:rsidRPr="000A38E5" w14:paraId="32B01BFD" w14:textId="77777777" w:rsidTr="00872AFF">
        <w:tc>
          <w:tcPr>
            <w:tcW w:w="3005" w:type="dxa"/>
          </w:tcPr>
          <w:p w14:paraId="06C153B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Workshop on “Assessing the needs and requirements of IORA Member States in fisheries and aquaculture data collection and management </w:t>
            </w:r>
          </w:p>
        </w:tc>
        <w:tc>
          <w:tcPr>
            <w:tcW w:w="3005" w:type="dxa"/>
          </w:tcPr>
          <w:p w14:paraId="41B566A7"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SWIOC, IOTC, FSU, Member States and Dialogue Partners </w:t>
            </w:r>
          </w:p>
        </w:tc>
        <w:tc>
          <w:tcPr>
            <w:tcW w:w="3006" w:type="dxa"/>
          </w:tcPr>
          <w:p w14:paraId="672FDFF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March 2022 </w:t>
            </w:r>
          </w:p>
        </w:tc>
      </w:tr>
      <w:tr w:rsidR="000A38E5" w:rsidRPr="000A38E5" w14:paraId="58C08795" w14:textId="77777777" w:rsidTr="00872AFF">
        <w:tc>
          <w:tcPr>
            <w:tcW w:w="3005" w:type="dxa"/>
          </w:tcPr>
          <w:p w14:paraId="292E8C2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Training in stock assessment data </w:t>
            </w:r>
          </w:p>
        </w:tc>
        <w:tc>
          <w:tcPr>
            <w:tcW w:w="3005" w:type="dxa"/>
          </w:tcPr>
          <w:p w14:paraId="79C3ACCD"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MSFC, FSU, Member States and Dialogue Partners </w:t>
            </w:r>
          </w:p>
        </w:tc>
        <w:tc>
          <w:tcPr>
            <w:tcW w:w="3006" w:type="dxa"/>
          </w:tcPr>
          <w:p w14:paraId="62C91F3E"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February 2023 </w:t>
            </w:r>
          </w:p>
        </w:tc>
      </w:tr>
      <w:tr w:rsidR="000A38E5" w:rsidRPr="000A38E5" w14:paraId="734BBD29" w14:textId="77777777" w:rsidTr="00872AFF">
        <w:tc>
          <w:tcPr>
            <w:tcW w:w="3005" w:type="dxa"/>
          </w:tcPr>
          <w:p w14:paraId="6D1E34D8"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Training programme on species identification guide </w:t>
            </w:r>
          </w:p>
        </w:tc>
        <w:tc>
          <w:tcPr>
            <w:tcW w:w="3005" w:type="dxa"/>
          </w:tcPr>
          <w:p w14:paraId="3ADE3AE1"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FAO, FSU, Member States and Dialogue Partners </w:t>
            </w:r>
          </w:p>
        </w:tc>
        <w:tc>
          <w:tcPr>
            <w:tcW w:w="3006" w:type="dxa"/>
          </w:tcPr>
          <w:p w14:paraId="7A859FAE"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by February 2024 </w:t>
            </w:r>
          </w:p>
        </w:tc>
      </w:tr>
      <w:tr w:rsidR="000A38E5" w:rsidRPr="000A38E5" w14:paraId="71E6882E" w14:textId="77777777" w:rsidTr="00872AFF">
        <w:tc>
          <w:tcPr>
            <w:tcW w:w="3005" w:type="dxa"/>
          </w:tcPr>
          <w:p w14:paraId="3BA4BDEA"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lastRenderedPageBreak/>
              <w:t xml:space="preserve">Developing an Atlas of Indian Ocean Fishes </w:t>
            </w:r>
          </w:p>
        </w:tc>
        <w:tc>
          <w:tcPr>
            <w:tcW w:w="3005" w:type="dxa"/>
          </w:tcPr>
          <w:p w14:paraId="3A1682C4"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FSU, Member States and Dialogue Partners </w:t>
            </w:r>
          </w:p>
        </w:tc>
        <w:tc>
          <w:tcPr>
            <w:tcW w:w="3006" w:type="dxa"/>
          </w:tcPr>
          <w:p w14:paraId="0CA35AFE" w14:textId="77777777" w:rsidR="000A38E5" w:rsidRPr="000A38E5" w:rsidRDefault="000A38E5" w:rsidP="000A38E5">
            <w:pPr>
              <w:autoSpaceDE w:val="0"/>
              <w:autoSpaceDN w:val="0"/>
              <w:adjustRightInd w:val="0"/>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be completed December 2025 </w:t>
            </w:r>
          </w:p>
        </w:tc>
      </w:tr>
    </w:tbl>
    <w:p w14:paraId="3403389C" w14:textId="77777777" w:rsidR="000A38E5" w:rsidRPr="000A38E5" w:rsidRDefault="000A38E5" w:rsidP="000A38E5">
      <w:pPr>
        <w:autoSpaceDE w:val="0"/>
        <w:autoSpaceDN w:val="0"/>
        <w:adjustRightInd w:val="0"/>
        <w:spacing w:after="0" w:line="240" w:lineRule="auto"/>
        <w:jc w:val="both"/>
        <w:rPr>
          <w:rFonts w:ascii="Times New Roman" w:hAnsi="Times New Roman" w:cs="Times New Roman"/>
          <w:color w:val="000000"/>
          <w:sz w:val="24"/>
          <w:szCs w:val="24"/>
        </w:rPr>
      </w:pPr>
    </w:p>
    <w:p w14:paraId="135BEB78" w14:textId="77777777" w:rsidR="000A38E5" w:rsidRDefault="000A38E5" w:rsidP="00C96AAA">
      <w:pPr>
        <w:spacing w:after="0" w:line="240" w:lineRule="auto"/>
        <w:rPr>
          <w:rFonts w:ascii="Arial Narrow" w:hAnsi="Arial Narrow"/>
          <w:sz w:val="24"/>
          <w:szCs w:val="24"/>
        </w:rPr>
        <w:sectPr w:rsidR="000A38E5" w:rsidSect="00154E5B">
          <w:pgSz w:w="11906" w:h="16838"/>
          <w:pgMar w:top="1440" w:right="1440" w:bottom="1440" w:left="1440" w:header="708" w:footer="708" w:gutter="0"/>
          <w:cols w:space="708"/>
          <w:docGrid w:linePitch="360"/>
        </w:sectPr>
      </w:pPr>
    </w:p>
    <w:p w14:paraId="6738A173" w14:textId="5A322134" w:rsidR="000A38E5" w:rsidRPr="007A7A5D" w:rsidRDefault="000A38E5" w:rsidP="007A7A5D">
      <w:pPr>
        <w:pStyle w:val="Heading3"/>
        <w:jc w:val="right"/>
        <w:rPr>
          <w:rFonts w:ascii="Arial Narrow" w:hAnsi="Arial Narrow"/>
          <w:sz w:val="24"/>
          <w:szCs w:val="24"/>
        </w:rPr>
      </w:pPr>
      <w:bookmarkStart w:id="196" w:name="_Toc72936807"/>
      <w:r w:rsidRPr="007A7A5D">
        <w:rPr>
          <w:rFonts w:ascii="Arial Narrow" w:hAnsi="Arial Narrow"/>
          <w:sz w:val="24"/>
          <w:szCs w:val="24"/>
          <w:shd w:val="clear" w:color="auto" w:fill="D9D9D9"/>
        </w:rPr>
        <w:lastRenderedPageBreak/>
        <w:t>IOR/11BI-CSO/21/DOC2.5</w:t>
      </w:r>
      <w:bookmarkEnd w:id="196"/>
    </w:p>
    <w:p w14:paraId="6B490698" w14:textId="6B8EECBB" w:rsidR="000A38E5" w:rsidRDefault="000A38E5" w:rsidP="00C96AAA">
      <w:pPr>
        <w:spacing w:after="0" w:line="240" w:lineRule="auto"/>
        <w:rPr>
          <w:rFonts w:ascii="Arial Narrow" w:hAnsi="Arial Narrow"/>
          <w:sz w:val="24"/>
          <w:szCs w:val="24"/>
        </w:rPr>
      </w:pPr>
    </w:p>
    <w:p w14:paraId="72F1A432" w14:textId="77777777" w:rsidR="000A38E5" w:rsidRPr="000A38E5" w:rsidRDefault="000A38E5" w:rsidP="000A38E5">
      <w:pPr>
        <w:jc w:val="center"/>
      </w:pPr>
      <w:r w:rsidRPr="000A38E5">
        <w:rPr>
          <w:noProof/>
        </w:rPr>
        <w:drawing>
          <wp:inline distT="0" distB="0" distL="0" distR="0" wp14:anchorId="48E7326A" wp14:editId="6885F541">
            <wp:extent cx="31940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4050" cy="831850"/>
                    </a:xfrm>
                    <a:prstGeom prst="rect">
                      <a:avLst/>
                    </a:prstGeom>
                    <a:noFill/>
                    <a:ln>
                      <a:noFill/>
                    </a:ln>
                  </pic:spPr>
                </pic:pic>
              </a:graphicData>
            </a:graphic>
          </wp:inline>
        </w:drawing>
      </w:r>
    </w:p>
    <w:p w14:paraId="3B3504A8" w14:textId="77777777" w:rsidR="000A38E5" w:rsidRPr="000A38E5" w:rsidRDefault="000A38E5" w:rsidP="000A38E5">
      <w:pPr>
        <w:autoSpaceDE w:val="0"/>
        <w:autoSpaceDN w:val="0"/>
        <w:adjustRightInd w:val="0"/>
        <w:spacing w:after="0" w:line="240" w:lineRule="auto"/>
        <w:rPr>
          <w:rFonts w:ascii="Times New Roman" w:hAnsi="Times New Roman" w:cs="Times New Roman"/>
          <w:color w:val="000000"/>
          <w:sz w:val="24"/>
          <w:szCs w:val="24"/>
        </w:rPr>
      </w:pPr>
    </w:p>
    <w:p w14:paraId="7C00697C" w14:textId="77777777" w:rsidR="000A38E5" w:rsidRPr="000A38E5" w:rsidRDefault="000A38E5" w:rsidP="000A38E5">
      <w:pPr>
        <w:autoSpaceDE w:val="0"/>
        <w:autoSpaceDN w:val="0"/>
        <w:adjustRightInd w:val="0"/>
        <w:spacing w:after="0" w:line="240" w:lineRule="auto"/>
        <w:jc w:val="center"/>
        <w:rPr>
          <w:rFonts w:ascii="Arial Narrow" w:hAnsi="Arial Narrow" w:cs="Times New Roman"/>
          <w:b/>
          <w:bCs/>
          <w:color w:val="000000"/>
          <w:sz w:val="24"/>
          <w:szCs w:val="24"/>
        </w:rPr>
      </w:pPr>
      <w:r w:rsidRPr="000A38E5">
        <w:rPr>
          <w:rFonts w:ascii="Arial Narrow" w:hAnsi="Arial Narrow" w:cs="Times New Roman"/>
          <w:b/>
          <w:bCs/>
          <w:color w:val="000000"/>
          <w:sz w:val="24"/>
          <w:szCs w:val="24"/>
          <w:lang w:val="en-US"/>
        </w:rPr>
        <w:t xml:space="preserve">Concept </w:t>
      </w:r>
      <w:r w:rsidRPr="000A38E5">
        <w:rPr>
          <w:rFonts w:ascii="Arial Narrow" w:hAnsi="Arial Narrow" w:cs="Times New Roman"/>
          <w:b/>
          <w:bCs/>
          <w:color w:val="000000"/>
          <w:sz w:val="24"/>
          <w:szCs w:val="24"/>
        </w:rPr>
        <w:t>Note on the</w:t>
      </w:r>
    </w:p>
    <w:p w14:paraId="36DBACB0" w14:textId="77777777" w:rsidR="000A38E5" w:rsidRPr="000A38E5" w:rsidRDefault="000A38E5" w:rsidP="000A38E5">
      <w:pPr>
        <w:autoSpaceDE w:val="0"/>
        <w:autoSpaceDN w:val="0"/>
        <w:adjustRightInd w:val="0"/>
        <w:spacing w:after="0" w:line="240" w:lineRule="auto"/>
        <w:jc w:val="center"/>
        <w:rPr>
          <w:rFonts w:ascii="Arial Narrow" w:hAnsi="Arial Narrow" w:cs="Times New Roman"/>
          <w:b/>
          <w:bCs/>
          <w:color w:val="000000"/>
          <w:sz w:val="24"/>
          <w:szCs w:val="24"/>
        </w:rPr>
      </w:pPr>
      <w:r w:rsidRPr="000A38E5">
        <w:rPr>
          <w:rFonts w:ascii="Arial Narrow" w:hAnsi="Arial Narrow" w:cs="Times New Roman"/>
          <w:b/>
          <w:bCs/>
          <w:color w:val="000000"/>
          <w:sz w:val="24"/>
          <w:szCs w:val="24"/>
        </w:rPr>
        <w:t>Appointment of Focal Points for Fisheries Support Unit (IORA-FSU)</w:t>
      </w:r>
    </w:p>
    <w:p w14:paraId="247CB27B" w14:textId="77777777" w:rsidR="000A38E5" w:rsidRPr="000A38E5" w:rsidRDefault="000A38E5" w:rsidP="000A38E5">
      <w:pPr>
        <w:autoSpaceDE w:val="0"/>
        <w:autoSpaceDN w:val="0"/>
        <w:adjustRightInd w:val="0"/>
        <w:spacing w:after="0" w:line="240" w:lineRule="auto"/>
        <w:rPr>
          <w:rFonts w:ascii="Times New Roman" w:hAnsi="Times New Roman" w:cs="Times New Roman"/>
          <w:b/>
          <w:bCs/>
          <w:color w:val="000000"/>
          <w:sz w:val="28"/>
          <w:szCs w:val="28"/>
        </w:rPr>
      </w:pPr>
    </w:p>
    <w:p w14:paraId="5ED7EAA7"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BACKGROUND </w:t>
      </w:r>
    </w:p>
    <w:p w14:paraId="1C51FDEF"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Fish Support Unit of IORA was established with the main holistic objective of enhancement the cooperation among IORA member countries in the various field and activities related to the development of fisheries and aquaculture sectors. In addition to this holistic objective, FSU aims to enhance the communication and information exchange between member states in fisheries through different available procedures such as networking, databases, workshops, meetings…etc. </w:t>
      </w:r>
    </w:p>
    <w:p w14:paraId="10877791" w14:textId="77777777" w:rsidR="000A38E5" w:rsidRPr="000A38E5" w:rsidRDefault="000A38E5" w:rsidP="000A38E5">
      <w:pPr>
        <w:autoSpaceDE w:val="0"/>
        <w:autoSpaceDN w:val="0"/>
        <w:adjustRightInd w:val="0"/>
        <w:spacing w:after="0" w:line="240" w:lineRule="auto"/>
        <w:jc w:val="both"/>
        <w:rPr>
          <w:rFonts w:ascii="Arial Narrow" w:hAnsi="Arial Narrow" w:cs="Times New Roman"/>
          <w:b/>
          <w:bCs/>
          <w:color w:val="000000"/>
          <w:sz w:val="24"/>
          <w:szCs w:val="24"/>
        </w:rPr>
      </w:pPr>
    </w:p>
    <w:p w14:paraId="3802C2ED"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PROPOSAL </w:t>
      </w:r>
    </w:p>
    <w:p w14:paraId="5CFCE25A"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To facilitate and enhance the work of FSU, it is important to build a network of national Focal Points (FP) to work with FSU. This national FP should be capable of providing any related information on the fisheries and aquaculture sector in his country </w:t>
      </w:r>
      <w:proofErr w:type="gramStart"/>
      <w:r w:rsidRPr="000A38E5">
        <w:rPr>
          <w:rFonts w:ascii="Arial Narrow" w:hAnsi="Arial Narrow" w:cs="Times New Roman"/>
          <w:color w:val="000000"/>
          <w:sz w:val="24"/>
          <w:szCs w:val="24"/>
        </w:rPr>
        <w:t>and also</w:t>
      </w:r>
      <w:proofErr w:type="gramEnd"/>
      <w:r w:rsidRPr="000A38E5">
        <w:rPr>
          <w:rFonts w:ascii="Arial Narrow" w:hAnsi="Arial Narrow" w:cs="Times New Roman"/>
          <w:color w:val="000000"/>
          <w:sz w:val="24"/>
          <w:szCs w:val="24"/>
        </w:rPr>
        <w:t xml:space="preserve"> capable of leasing with relevant people or authorities for any matter concern the work of FSU such as workshops, meetings. </w:t>
      </w:r>
    </w:p>
    <w:p w14:paraId="6C8471E1" w14:textId="77777777" w:rsidR="000A38E5" w:rsidRPr="000A38E5" w:rsidRDefault="000A38E5" w:rsidP="000A38E5">
      <w:pPr>
        <w:autoSpaceDE w:val="0"/>
        <w:autoSpaceDN w:val="0"/>
        <w:adjustRightInd w:val="0"/>
        <w:spacing w:after="0" w:line="240" w:lineRule="auto"/>
        <w:jc w:val="both"/>
        <w:rPr>
          <w:rFonts w:ascii="Arial Narrow" w:hAnsi="Arial Narrow" w:cs="Times New Roman"/>
          <w:b/>
          <w:bCs/>
          <w:color w:val="000000"/>
          <w:sz w:val="24"/>
          <w:szCs w:val="24"/>
        </w:rPr>
      </w:pPr>
    </w:p>
    <w:p w14:paraId="3011C71D"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OBJECTIVES </w:t>
      </w:r>
    </w:p>
    <w:p w14:paraId="35107F79"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The main objective of this proposal is to appoint a national FPs from IORA member countries for FSU. The main Term of References of these FPs are the following: </w:t>
      </w:r>
    </w:p>
    <w:p w14:paraId="54F719ED"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Provide the required information regarding the Fisheries and Aquaculture sectors in the country </w:t>
      </w:r>
    </w:p>
    <w:p w14:paraId="26AA7230"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Attend the periodical meetings of FSU </w:t>
      </w:r>
    </w:p>
    <w:p w14:paraId="73EB7426"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Follow-up of the recommendations and activities endorsed in the FSU meetings. </w:t>
      </w:r>
    </w:p>
    <w:p w14:paraId="2AD3D868"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Promote and support the activities of the Fisheries Support Unit. </w:t>
      </w:r>
    </w:p>
    <w:p w14:paraId="1C21D856"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Facilitate the national participation in the different activities of FSU. </w:t>
      </w:r>
    </w:p>
    <w:p w14:paraId="59752AD1" w14:textId="77777777" w:rsidR="000A38E5" w:rsidRPr="000A38E5" w:rsidRDefault="000A38E5" w:rsidP="000A38E5">
      <w:pPr>
        <w:numPr>
          <w:ilvl w:val="0"/>
          <w:numId w:val="49"/>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Advise on, and assist in the formulation of, </w:t>
      </w:r>
      <w:r w:rsidRPr="000A38E5">
        <w:rPr>
          <w:rFonts w:ascii="Arial Narrow" w:hAnsi="Arial Narrow" w:cs="Times New Roman"/>
          <w:i/>
          <w:iCs/>
          <w:color w:val="000000"/>
          <w:sz w:val="24"/>
          <w:szCs w:val="24"/>
        </w:rPr>
        <w:t>inter alia</w:t>
      </w:r>
      <w:r w:rsidRPr="000A38E5">
        <w:rPr>
          <w:rFonts w:ascii="Arial Narrow" w:hAnsi="Arial Narrow" w:cs="Times New Roman"/>
          <w:color w:val="000000"/>
          <w:sz w:val="24"/>
          <w:szCs w:val="24"/>
        </w:rPr>
        <w:t xml:space="preserve">, work programmes, </w:t>
      </w:r>
      <w:proofErr w:type="gramStart"/>
      <w:r w:rsidRPr="000A38E5">
        <w:rPr>
          <w:rFonts w:ascii="Arial Narrow" w:hAnsi="Arial Narrow" w:cs="Times New Roman"/>
          <w:color w:val="000000"/>
          <w:sz w:val="24"/>
          <w:szCs w:val="24"/>
        </w:rPr>
        <w:t>projects</w:t>
      </w:r>
      <w:proofErr w:type="gramEnd"/>
      <w:r w:rsidRPr="000A38E5">
        <w:rPr>
          <w:rFonts w:ascii="Arial Narrow" w:hAnsi="Arial Narrow" w:cs="Times New Roman"/>
          <w:color w:val="000000"/>
          <w:sz w:val="24"/>
          <w:szCs w:val="24"/>
        </w:rPr>
        <w:t xml:space="preserve"> and other activities of FSU. </w:t>
      </w:r>
    </w:p>
    <w:p w14:paraId="7EF86A04" w14:textId="77777777" w:rsidR="000A38E5" w:rsidRPr="000A38E5" w:rsidRDefault="000A38E5" w:rsidP="000A38E5">
      <w:pPr>
        <w:autoSpaceDE w:val="0"/>
        <w:autoSpaceDN w:val="0"/>
        <w:adjustRightInd w:val="0"/>
        <w:spacing w:after="0" w:line="240" w:lineRule="auto"/>
        <w:jc w:val="both"/>
        <w:rPr>
          <w:rFonts w:ascii="Arial Narrow" w:hAnsi="Arial Narrow" w:cs="Times New Roman"/>
          <w:b/>
          <w:bCs/>
          <w:color w:val="000000"/>
          <w:sz w:val="24"/>
          <w:szCs w:val="24"/>
        </w:rPr>
      </w:pPr>
    </w:p>
    <w:p w14:paraId="1B081058"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IMPLEMENTATION </w:t>
      </w:r>
    </w:p>
    <w:p w14:paraId="1F67C13C"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This proposal has the following steps of execution: </w:t>
      </w:r>
    </w:p>
    <w:p w14:paraId="6A6CD64A"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1. Sending the concept note by IORA secretary to member states for their views. </w:t>
      </w:r>
    </w:p>
    <w:p w14:paraId="6C65B743"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2. Presenting the issue Eleventh Bi-Annual Meeting of the Committee of Senior Officials (CSO) to be held virtually on 14-16 June 2021. </w:t>
      </w:r>
    </w:p>
    <w:p w14:paraId="15347223"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p>
    <w:p w14:paraId="180B78AB" w14:textId="77777777" w:rsidR="000A38E5" w:rsidRPr="000A38E5" w:rsidRDefault="000A38E5" w:rsidP="000A38E5">
      <w:p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b/>
          <w:bCs/>
          <w:color w:val="000000"/>
          <w:sz w:val="24"/>
          <w:szCs w:val="24"/>
        </w:rPr>
        <w:t xml:space="preserve">Outcome </w:t>
      </w:r>
    </w:p>
    <w:p w14:paraId="0B20E455" w14:textId="77777777" w:rsidR="000A38E5" w:rsidRPr="000A38E5" w:rsidRDefault="000A38E5" w:rsidP="000A38E5">
      <w:pPr>
        <w:numPr>
          <w:ilvl w:val="0"/>
          <w:numId w:val="50"/>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Enhance and facilitate the work of FSU </w:t>
      </w:r>
    </w:p>
    <w:p w14:paraId="07E44ACD" w14:textId="77777777" w:rsidR="000A38E5" w:rsidRPr="000A38E5" w:rsidRDefault="000A38E5" w:rsidP="000A38E5">
      <w:pPr>
        <w:numPr>
          <w:ilvl w:val="0"/>
          <w:numId w:val="50"/>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Enhance the follow-up of the activities and recommendations of the FSU meeting. </w:t>
      </w:r>
    </w:p>
    <w:p w14:paraId="5C165D9B" w14:textId="77777777" w:rsidR="000A38E5" w:rsidRPr="000A38E5" w:rsidRDefault="000A38E5" w:rsidP="000A38E5">
      <w:pPr>
        <w:numPr>
          <w:ilvl w:val="0"/>
          <w:numId w:val="50"/>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Enhance the exchange of information related to fisheries and aquaculture sector. </w:t>
      </w:r>
    </w:p>
    <w:p w14:paraId="6111F9EB" w14:textId="77777777" w:rsidR="000A38E5" w:rsidRPr="000A38E5" w:rsidRDefault="000A38E5" w:rsidP="000A38E5">
      <w:pPr>
        <w:numPr>
          <w:ilvl w:val="0"/>
          <w:numId w:val="50"/>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Accelerate the execution of the projects and works agreed during the FSU meetings. </w:t>
      </w:r>
    </w:p>
    <w:p w14:paraId="09AD9AD2" w14:textId="77777777" w:rsidR="000A38E5" w:rsidRPr="000A38E5" w:rsidRDefault="000A38E5" w:rsidP="000A38E5">
      <w:pPr>
        <w:numPr>
          <w:ilvl w:val="0"/>
          <w:numId w:val="50"/>
        </w:numPr>
        <w:autoSpaceDE w:val="0"/>
        <w:autoSpaceDN w:val="0"/>
        <w:adjustRightInd w:val="0"/>
        <w:spacing w:after="0" w:line="240" w:lineRule="auto"/>
        <w:jc w:val="both"/>
        <w:rPr>
          <w:rFonts w:ascii="Arial Narrow" w:hAnsi="Arial Narrow" w:cs="Times New Roman"/>
          <w:color w:val="000000"/>
          <w:sz w:val="24"/>
          <w:szCs w:val="24"/>
        </w:rPr>
      </w:pPr>
      <w:r w:rsidRPr="000A38E5">
        <w:rPr>
          <w:rFonts w:ascii="Arial Narrow" w:hAnsi="Arial Narrow" w:cs="Times New Roman"/>
          <w:color w:val="000000"/>
          <w:sz w:val="24"/>
          <w:szCs w:val="24"/>
        </w:rPr>
        <w:t xml:space="preserve">Ensure the continuity and understanding of the works and project agreed as the FPs continue to participate in the FSU meeting </w:t>
      </w:r>
    </w:p>
    <w:p w14:paraId="641913B9" w14:textId="7A89E0BF" w:rsidR="000A38E5" w:rsidRDefault="000A38E5" w:rsidP="000A38E5">
      <w:pPr>
        <w:spacing w:after="0" w:line="240" w:lineRule="auto"/>
        <w:jc w:val="both"/>
        <w:rPr>
          <w:rFonts w:ascii="Arial Narrow" w:hAnsi="Arial Narrow"/>
          <w:sz w:val="24"/>
          <w:szCs w:val="24"/>
        </w:rPr>
      </w:pPr>
    </w:p>
    <w:p w14:paraId="167FFF71" w14:textId="6E51F7E1" w:rsidR="009B7A79" w:rsidRPr="007A7A5D" w:rsidRDefault="009B7A79" w:rsidP="007A7A5D">
      <w:pPr>
        <w:pStyle w:val="Heading3"/>
        <w:jc w:val="right"/>
        <w:rPr>
          <w:rFonts w:ascii="Arial Narrow" w:hAnsi="Arial Narrow"/>
          <w:sz w:val="24"/>
          <w:szCs w:val="24"/>
        </w:rPr>
      </w:pPr>
      <w:bookmarkStart w:id="197" w:name="_Toc72936808"/>
      <w:r w:rsidRPr="007A7A5D">
        <w:rPr>
          <w:rFonts w:ascii="Arial Narrow" w:hAnsi="Arial Narrow"/>
          <w:sz w:val="24"/>
          <w:szCs w:val="24"/>
          <w:shd w:val="clear" w:color="auto" w:fill="D9D9D9"/>
        </w:rPr>
        <w:t>IOR/11BI-CSO/21/DOC2.6</w:t>
      </w:r>
      <w:bookmarkEnd w:id="197"/>
    </w:p>
    <w:p w14:paraId="1959B8E2"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221679FD" w14:textId="3D1912CF" w:rsidR="009B7A79" w:rsidRPr="009B7A79" w:rsidRDefault="009B7A79" w:rsidP="00F61F53">
      <w:pPr>
        <w:autoSpaceDE w:val="0"/>
        <w:autoSpaceDN w:val="0"/>
        <w:adjustRightInd w:val="0"/>
        <w:spacing w:after="0" w:line="240" w:lineRule="auto"/>
        <w:jc w:val="center"/>
        <w:rPr>
          <w:rFonts w:ascii="Arial Narrow" w:hAnsi="Arial Narrow" w:cs="Times New Roman"/>
          <w:color w:val="000000"/>
          <w:sz w:val="24"/>
          <w:szCs w:val="24"/>
        </w:rPr>
      </w:pPr>
      <w:r w:rsidRPr="009B7A79">
        <w:rPr>
          <w:rFonts w:ascii="Arial Narrow" w:hAnsi="Arial Narrow" w:cs="Times New Roman"/>
          <w:b/>
          <w:bCs/>
          <w:color w:val="000000"/>
          <w:sz w:val="24"/>
          <w:szCs w:val="24"/>
        </w:rPr>
        <w:t>Summary of Report of Activities and Work Plan for 2021-2022</w:t>
      </w:r>
    </w:p>
    <w:p w14:paraId="5352A81D" w14:textId="05F35616" w:rsidR="009B7A79" w:rsidRPr="009B7A79" w:rsidRDefault="009B7A79" w:rsidP="00F61F53">
      <w:pPr>
        <w:autoSpaceDE w:val="0"/>
        <w:autoSpaceDN w:val="0"/>
        <w:adjustRightInd w:val="0"/>
        <w:spacing w:after="0" w:line="240" w:lineRule="auto"/>
        <w:jc w:val="center"/>
        <w:rPr>
          <w:rFonts w:ascii="Arial Narrow" w:hAnsi="Arial Narrow" w:cs="Times New Roman"/>
          <w:color w:val="000000"/>
          <w:sz w:val="24"/>
          <w:szCs w:val="24"/>
        </w:rPr>
      </w:pPr>
      <w:r w:rsidRPr="009B7A79">
        <w:rPr>
          <w:rFonts w:ascii="Arial Narrow" w:hAnsi="Arial Narrow" w:cs="Times New Roman"/>
          <w:b/>
          <w:bCs/>
          <w:color w:val="000000"/>
          <w:sz w:val="24"/>
          <w:szCs w:val="24"/>
        </w:rPr>
        <w:t>IORA Regional Centre for Science and Technology Transfer (RCSTT)</w:t>
      </w:r>
    </w:p>
    <w:p w14:paraId="25084C22" w14:textId="633A3706" w:rsidR="009B7A79" w:rsidRPr="009B7A79" w:rsidRDefault="009B7A79" w:rsidP="00F61F53">
      <w:pPr>
        <w:autoSpaceDE w:val="0"/>
        <w:autoSpaceDN w:val="0"/>
        <w:adjustRightInd w:val="0"/>
        <w:spacing w:after="0" w:line="240" w:lineRule="auto"/>
        <w:jc w:val="center"/>
        <w:rPr>
          <w:rFonts w:ascii="Arial Narrow" w:hAnsi="Arial Narrow" w:cs="Times New Roman"/>
          <w:color w:val="000000"/>
          <w:sz w:val="24"/>
          <w:szCs w:val="24"/>
        </w:rPr>
      </w:pPr>
      <w:r w:rsidRPr="009B7A79">
        <w:rPr>
          <w:rFonts w:ascii="Arial Narrow" w:hAnsi="Arial Narrow" w:cs="Times New Roman"/>
          <w:color w:val="000000"/>
          <w:sz w:val="24"/>
          <w:szCs w:val="24"/>
        </w:rPr>
        <w:t>Presented to:</w:t>
      </w:r>
    </w:p>
    <w:p w14:paraId="4A5D87E5" w14:textId="4B5DC163" w:rsidR="009B7A79" w:rsidRPr="009B7A79" w:rsidRDefault="009B7A79" w:rsidP="00F61F53">
      <w:pPr>
        <w:autoSpaceDE w:val="0"/>
        <w:autoSpaceDN w:val="0"/>
        <w:adjustRightInd w:val="0"/>
        <w:spacing w:after="0" w:line="240" w:lineRule="auto"/>
        <w:jc w:val="center"/>
        <w:rPr>
          <w:rFonts w:ascii="Arial Narrow" w:hAnsi="Arial Narrow" w:cs="Times New Roman"/>
          <w:color w:val="000000"/>
          <w:sz w:val="24"/>
          <w:szCs w:val="24"/>
        </w:rPr>
      </w:pPr>
      <w:r w:rsidRPr="009B7A79">
        <w:rPr>
          <w:rFonts w:ascii="Arial Narrow" w:hAnsi="Arial Narrow" w:cs="Times New Roman"/>
          <w:b/>
          <w:bCs/>
          <w:color w:val="000000"/>
          <w:sz w:val="24"/>
          <w:szCs w:val="24"/>
        </w:rPr>
        <w:t>Eleventh Bi-Annual Meeting of the Committee of Senior Officials (CSO)</w:t>
      </w:r>
    </w:p>
    <w:p w14:paraId="651CA7E9" w14:textId="44C47C35" w:rsidR="000A38E5" w:rsidRPr="00F61F53" w:rsidRDefault="009B7A79" w:rsidP="00F61F53">
      <w:pPr>
        <w:spacing w:after="0" w:line="240" w:lineRule="auto"/>
        <w:jc w:val="center"/>
        <w:rPr>
          <w:rFonts w:ascii="Arial Narrow" w:hAnsi="Arial Narrow" w:cs="Times New Roman"/>
          <w:color w:val="000000"/>
          <w:sz w:val="24"/>
          <w:szCs w:val="24"/>
        </w:rPr>
      </w:pPr>
      <w:r w:rsidRPr="00F61F53">
        <w:rPr>
          <w:rFonts w:ascii="Arial Narrow" w:hAnsi="Arial Narrow" w:cs="Times New Roman"/>
          <w:color w:val="000000"/>
          <w:sz w:val="24"/>
          <w:szCs w:val="24"/>
        </w:rPr>
        <w:t>14-16 June 2021</w:t>
      </w:r>
    </w:p>
    <w:p w14:paraId="5EB1FB85" w14:textId="77777777" w:rsidR="009B7A79" w:rsidRPr="00F61F53" w:rsidRDefault="009B7A79" w:rsidP="00F61F53">
      <w:pPr>
        <w:pStyle w:val="Default"/>
        <w:jc w:val="both"/>
        <w:rPr>
          <w:rFonts w:ascii="Arial Narrow" w:eastAsiaTheme="minorHAnsi" w:hAnsi="Arial Narrow" w:cs="Times New Roman"/>
        </w:rPr>
      </w:pPr>
      <w:r w:rsidRPr="00F61F53">
        <w:rPr>
          <w:rFonts w:ascii="Arial Narrow" w:hAnsi="Arial Narrow" w:cs="Times New Roman"/>
        </w:rPr>
        <w:br/>
      </w:r>
    </w:p>
    <w:p w14:paraId="5C955EB7" w14:textId="66D0D57E"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 </w:t>
      </w:r>
      <w:r w:rsidRPr="009B7A79">
        <w:rPr>
          <w:rFonts w:ascii="Arial Narrow" w:hAnsi="Arial Narrow" w:cs="Times New Roman"/>
          <w:b/>
          <w:bCs/>
          <w:color w:val="000000"/>
          <w:sz w:val="24"/>
          <w:szCs w:val="24"/>
        </w:rPr>
        <w:t xml:space="preserve">1. Introduction </w:t>
      </w:r>
    </w:p>
    <w:p w14:paraId="695F6DD1"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The following programmes were proposed and endorsed at the 22nd Meeting of the Committee of Senior Officials (CSO), 15-16 December 2020. The status is as follows: </w:t>
      </w:r>
    </w:p>
    <w:p w14:paraId="55372A37" w14:textId="77777777" w:rsidR="00F61F53" w:rsidRDefault="00F61F53" w:rsidP="00F61F53">
      <w:pPr>
        <w:autoSpaceDE w:val="0"/>
        <w:autoSpaceDN w:val="0"/>
        <w:adjustRightInd w:val="0"/>
        <w:spacing w:after="0" w:line="240" w:lineRule="auto"/>
        <w:jc w:val="both"/>
        <w:rPr>
          <w:rFonts w:ascii="Arial Narrow" w:hAnsi="Arial Narrow" w:cs="Times New Roman"/>
          <w:b/>
          <w:bCs/>
          <w:color w:val="000000"/>
          <w:sz w:val="24"/>
          <w:szCs w:val="24"/>
        </w:rPr>
      </w:pPr>
    </w:p>
    <w:p w14:paraId="0D04D4E1" w14:textId="341643E3"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I. Completed Programmes </w:t>
      </w:r>
    </w:p>
    <w:p w14:paraId="0D676913"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5336AD42"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a. Close Cooperation with the Working Group on the Blue Economy </w:t>
      </w:r>
    </w:p>
    <w:p w14:paraId="73A18F05"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17F8AF0D"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Per to the 22nd Meeting of the Committee of Senior Officials (CSO), 15-16 December 2020, RCSTT was requested to work closely with the Working Group on the Blue Economy on its upcoming climate change-related activities. Accordingly, RCSTT started to work closely to align its action plan with the agenda of Working Group on the Blue Economy. In the Second Meeting of the WGBE held on 12 April 2021, the proposal of holding a series of webinars on the effects of climate change on marine environment of the Indian Ocean was submitted and noted. The first phase of the above series was completed as: </w:t>
      </w:r>
    </w:p>
    <w:p w14:paraId="3A603F7E" w14:textId="405B5626" w:rsid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"The First Webinar on the Effects of Climate Changes on the Indian Ocean Marine Environment" 10 May 2021, </w:t>
      </w:r>
      <w:proofErr w:type="gramStart"/>
      <w:r w:rsidRPr="009B7A79">
        <w:rPr>
          <w:rFonts w:ascii="Arial Narrow" w:hAnsi="Arial Narrow" w:cs="Times New Roman"/>
          <w:color w:val="000000"/>
          <w:sz w:val="24"/>
          <w:szCs w:val="24"/>
        </w:rPr>
        <w:t>Online</w:t>
      </w:r>
      <w:proofErr w:type="gramEnd"/>
      <w:r w:rsidRPr="009B7A79">
        <w:rPr>
          <w:rFonts w:ascii="Arial Narrow" w:hAnsi="Arial Narrow" w:cs="Times New Roman"/>
          <w:color w:val="000000"/>
          <w:sz w:val="24"/>
          <w:szCs w:val="24"/>
        </w:rPr>
        <w:t xml:space="preserve"> </w:t>
      </w:r>
      <w:r w:rsidRPr="009B7A79">
        <w:rPr>
          <w:rFonts w:ascii="Arial Narrow" w:hAnsi="Arial Narrow" w:cs="Times New Roman"/>
          <w:color w:val="FF0000"/>
          <w:sz w:val="24"/>
          <w:szCs w:val="24"/>
        </w:rPr>
        <w:t xml:space="preserve">(Completed) </w:t>
      </w:r>
    </w:p>
    <w:p w14:paraId="0B04C54D" w14:textId="77777777" w:rsidR="00F61F53" w:rsidRPr="009B7A79" w:rsidRDefault="00F61F53" w:rsidP="00F61F53">
      <w:pPr>
        <w:autoSpaceDE w:val="0"/>
        <w:autoSpaceDN w:val="0"/>
        <w:adjustRightInd w:val="0"/>
        <w:spacing w:after="0" w:line="240" w:lineRule="auto"/>
        <w:jc w:val="both"/>
        <w:rPr>
          <w:rFonts w:ascii="Arial Narrow" w:hAnsi="Arial Narrow" w:cs="Times New Roman"/>
          <w:color w:val="000000"/>
          <w:sz w:val="24"/>
          <w:szCs w:val="24"/>
        </w:rPr>
      </w:pPr>
    </w:p>
    <w:p w14:paraId="1970A057"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b. Collaboration with Water Research Commission (WRC) </w:t>
      </w:r>
    </w:p>
    <w:p w14:paraId="10C3DBBC"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44D182A1"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roofErr w:type="spellStart"/>
      <w:r w:rsidRPr="009B7A79">
        <w:rPr>
          <w:rFonts w:ascii="Arial Narrow" w:hAnsi="Arial Narrow" w:cs="Times New Roman"/>
          <w:color w:val="000000"/>
          <w:sz w:val="24"/>
          <w:szCs w:val="24"/>
        </w:rPr>
        <w:t>i</w:t>
      </w:r>
      <w:proofErr w:type="spellEnd"/>
      <w:r w:rsidRPr="009B7A79">
        <w:rPr>
          <w:rFonts w:ascii="Arial Narrow" w:hAnsi="Arial Narrow" w:cs="Times New Roman"/>
          <w:color w:val="000000"/>
          <w:sz w:val="24"/>
          <w:szCs w:val="24"/>
        </w:rPr>
        <w:t xml:space="preserve">. As it was indicated in the RCSTT Brief Report submitted to the 22nd Meeting of the CSO, 15-16 December 2020, considering the termination date of the initial MOU between the RCSTT and WRC, the two parties have reached to an agreement to renew the existing MOU with slight modifications for 5 more years. The details related to the MOU signing arrangement will be announce in due time. </w:t>
      </w:r>
      <w:r w:rsidRPr="009B7A79">
        <w:rPr>
          <w:rFonts w:ascii="Arial Narrow" w:hAnsi="Arial Narrow" w:cs="Times New Roman"/>
          <w:color w:val="FF0000"/>
          <w:sz w:val="24"/>
          <w:szCs w:val="24"/>
        </w:rPr>
        <w:t xml:space="preserve">(Completed) </w:t>
      </w:r>
    </w:p>
    <w:p w14:paraId="348D3155"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27AA515D"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ii. On the recommendation of participants in the Workshop on Salts and Chemicals Extraction from Saline Waters for IORA Countries, October 15-17, 2019 Tehran – I.R. Iran, a project was defined on “Dual Purpose Desalination” by RCSTT (Under Process) and </w:t>
      </w:r>
      <w:proofErr w:type="gramStart"/>
      <w:r w:rsidRPr="009B7A79">
        <w:rPr>
          <w:rFonts w:ascii="Arial Narrow" w:hAnsi="Arial Narrow" w:cs="Times New Roman"/>
          <w:color w:val="000000"/>
          <w:sz w:val="24"/>
          <w:szCs w:val="24"/>
        </w:rPr>
        <w:t>later on</w:t>
      </w:r>
      <w:proofErr w:type="gramEnd"/>
      <w:r w:rsidRPr="009B7A79">
        <w:rPr>
          <w:rFonts w:ascii="Arial Narrow" w:hAnsi="Arial Narrow" w:cs="Times New Roman"/>
          <w:color w:val="000000"/>
          <w:sz w:val="24"/>
          <w:szCs w:val="24"/>
        </w:rPr>
        <w:t xml:space="preserve">, due to the close relationships between RCSTT and WRC, a join meeting was held between RCSTT’s scientific panel and WRC’s experts and both parties agreed to work on the project in the discussed and defined framework. </w:t>
      </w:r>
      <w:r w:rsidRPr="009B7A79">
        <w:rPr>
          <w:rFonts w:ascii="Arial Narrow" w:hAnsi="Arial Narrow" w:cs="Times New Roman"/>
          <w:color w:val="FF0000"/>
          <w:sz w:val="24"/>
          <w:szCs w:val="24"/>
        </w:rPr>
        <w:t>(Completed)</w:t>
      </w:r>
      <w:r w:rsidRPr="009B7A79">
        <w:rPr>
          <w:rFonts w:ascii="Arial Narrow" w:hAnsi="Arial Narrow" w:cs="Times New Roman"/>
          <w:color w:val="000000"/>
          <w:sz w:val="24"/>
          <w:szCs w:val="24"/>
        </w:rPr>
        <w:t xml:space="preserve"> </w:t>
      </w:r>
    </w:p>
    <w:p w14:paraId="40DDDC6A" w14:textId="7A7FC141" w:rsidR="009B7A79" w:rsidRPr="00F61F53" w:rsidRDefault="009B7A79" w:rsidP="00F61F53">
      <w:pPr>
        <w:spacing w:after="0" w:line="240" w:lineRule="auto"/>
        <w:jc w:val="both"/>
        <w:rPr>
          <w:rFonts w:ascii="Arial Narrow" w:hAnsi="Arial Narrow"/>
          <w:sz w:val="24"/>
          <w:szCs w:val="24"/>
        </w:rPr>
      </w:pPr>
    </w:p>
    <w:p w14:paraId="76BA4091"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II. Programmes under Process </w:t>
      </w:r>
    </w:p>
    <w:p w14:paraId="624BF974"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1. The Second Webinar in the Workshop Series on "Effects of Climate Change on the Indian Ocean Marine Environment" focused on “Oxygenation and Acidification” (tentatively) September 2021 (TBF) </w:t>
      </w:r>
    </w:p>
    <w:p w14:paraId="17ADBDDF"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2. The Third Webinar in the Workshop Series on "the Effects of Climate Change on the Indian Ocean Marine Environment" focused on “Ecology of Marginal Seas” (tentatively) December 2021 (TBF) </w:t>
      </w:r>
    </w:p>
    <w:p w14:paraId="7F59C89C"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3. The International Desalination Innovation Forum, 23-25 August 2021, Shandong Province, China </w:t>
      </w:r>
      <w:r w:rsidRPr="009B7A79">
        <w:rPr>
          <w:rFonts w:ascii="Arial Narrow" w:hAnsi="Arial Narrow" w:cs="Times New Roman"/>
          <w:color w:val="FF0000"/>
          <w:sz w:val="24"/>
          <w:szCs w:val="24"/>
        </w:rPr>
        <w:t xml:space="preserve">(TBF) </w:t>
      </w:r>
    </w:p>
    <w:p w14:paraId="3271F625"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4. A Comprehensive Study on Dual Purpose Desalination (simultaneous desalination and salt production) </w:t>
      </w:r>
      <w:r w:rsidRPr="009B7A79">
        <w:rPr>
          <w:rFonts w:ascii="Arial Narrow" w:hAnsi="Arial Narrow" w:cs="Times New Roman"/>
          <w:color w:val="FF0000"/>
          <w:sz w:val="24"/>
          <w:szCs w:val="24"/>
        </w:rPr>
        <w:t xml:space="preserve">(TBF) </w:t>
      </w:r>
    </w:p>
    <w:p w14:paraId="58FCAB74"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lastRenderedPageBreak/>
        <w:t xml:space="preserve">5. The Workshop on the Effects of Climate Change on the Marine Environment of the Indian Ocean </w:t>
      </w:r>
      <w:r w:rsidRPr="009B7A79">
        <w:rPr>
          <w:rFonts w:ascii="Arial Narrow" w:hAnsi="Arial Narrow" w:cs="Times New Roman"/>
          <w:color w:val="FF0000"/>
          <w:sz w:val="24"/>
          <w:szCs w:val="24"/>
        </w:rPr>
        <w:t xml:space="preserve">(Pending) </w:t>
      </w:r>
    </w:p>
    <w:p w14:paraId="5282173B" w14:textId="77777777" w:rsidR="00F61F53" w:rsidRDefault="00F61F53" w:rsidP="00F61F53">
      <w:pPr>
        <w:autoSpaceDE w:val="0"/>
        <w:autoSpaceDN w:val="0"/>
        <w:adjustRightInd w:val="0"/>
        <w:spacing w:after="0" w:line="240" w:lineRule="auto"/>
        <w:jc w:val="both"/>
        <w:rPr>
          <w:rFonts w:ascii="Arial Narrow" w:hAnsi="Arial Narrow" w:cs="Times New Roman"/>
          <w:b/>
          <w:bCs/>
          <w:color w:val="000000"/>
          <w:sz w:val="24"/>
          <w:szCs w:val="24"/>
        </w:rPr>
      </w:pPr>
    </w:p>
    <w:p w14:paraId="704A5BF3" w14:textId="74649A58"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III. Future Programmes: Under Consideration </w:t>
      </w:r>
    </w:p>
    <w:p w14:paraId="6FB67F2C"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 IORA Workshop on Desalination and Climate Resilience, A Nexus Approach for IORA </w:t>
      </w:r>
    </w:p>
    <w:p w14:paraId="4739AB9A"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0A790D16"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 Cooperation with </w:t>
      </w:r>
      <w:proofErr w:type="spellStart"/>
      <w:r w:rsidRPr="009B7A79">
        <w:rPr>
          <w:rFonts w:ascii="Arial Narrow" w:hAnsi="Arial Narrow" w:cs="Times New Roman"/>
          <w:color w:val="000000"/>
          <w:sz w:val="24"/>
          <w:szCs w:val="24"/>
        </w:rPr>
        <w:t>Sistan</w:t>
      </w:r>
      <w:proofErr w:type="spellEnd"/>
      <w:r w:rsidRPr="009B7A79">
        <w:rPr>
          <w:rFonts w:ascii="Arial Narrow" w:hAnsi="Arial Narrow" w:cs="Times New Roman"/>
          <w:color w:val="000000"/>
          <w:sz w:val="24"/>
          <w:szCs w:val="24"/>
        </w:rPr>
        <w:t xml:space="preserve"> University: A Conference on Water and Innovation, I.R. Iran, 2021-22 (TBF) </w:t>
      </w:r>
    </w:p>
    <w:p w14:paraId="1225C829" w14:textId="2E0AC2F8" w:rsidR="009B7A79" w:rsidRPr="00F61F53" w:rsidRDefault="009B7A79" w:rsidP="00F61F53">
      <w:pPr>
        <w:spacing w:after="0" w:line="240" w:lineRule="auto"/>
        <w:jc w:val="both"/>
        <w:rPr>
          <w:rFonts w:ascii="Arial Narrow" w:hAnsi="Arial Narrow"/>
          <w:sz w:val="24"/>
          <w:szCs w:val="24"/>
        </w:rPr>
      </w:pPr>
    </w:p>
    <w:p w14:paraId="4DAE065B"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2836A80D" w14:textId="77777777" w:rsidR="009B7A79" w:rsidRPr="009B7A79" w:rsidRDefault="009B7A79" w:rsidP="008A0F61">
      <w:pPr>
        <w:numPr>
          <w:ilvl w:val="0"/>
          <w:numId w:val="51"/>
        </w:num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I. Completed Programmes </w:t>
      </w:r>
    </w:p>
    <w:p w14:paraId="6DE66534" w14:textId="1EA13116" w:rsidR="009B7A79" w:rsidRPr="00F61F53" w:rsidRDefault="009B7A79"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4508"/>
      </w:tblGrid>
      <w:tr w:rsidR="009B7A79" w:rsidRPr="00F61F53" w14:paraId="18EACF72" w14:textId="77777777" w:rsidTr="009B7A79">
        <w:tc>
          <w:tcPr>
            <w:tcW w:w="4508" w:type="dxa"/>
          </w:tcPr>
          <w:p w14:paraId="35722808" w14:textId="63C5CEB3"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Name of Event/Activity </w:t>
            </w:r>
          </w:p>
        </w:tc>
        <w:tc>
          <w:tcPr>
            <w:tcW w:w="4508" w:type="dxa"/>
          </w:tcPr>
          <w:p w14:paraId="77768575" w14:textId="0F6364F4" w:rsidR="009B7A79" w:rsidRPr="00F61F53" w:rsidRDefault="009B7A79" w:rsidP="00F61F53">
            <w:pPr>
              <w:pStyle w:val="Default"/>
              <w:jc w:val="both"/>
              <w:rPr>
                <w:rFonts w:ascii="Arial Narrow" w:hAnsi="Arial Narrow"/>
              </w:rPr>
            </w:pPr>
            <w:r w:rsidRPr="00F61F53">
              <w:rPr>
                <w:rFonts w:ascii="Arial Narrow" w:hAnsi="Arial Narrow"/>
                <w:b/>
                <w:bCs/>
              </w:rPr>
              <w:t xml:space="preserve">1- The First Webinar on the Effects of Climate Changes on the Indian Ocean Marine Environment </w:t>
            </w:r>
          </w:p>
        </w:tc>
      </w:tr>
      <w:tr w:rsidR="009B7A79" w:rsidRPr="00F61F53" w14:paraId="51BDCC24" w14:textId="77777777" w:rsidTr="009B7A79">
        <w:tc>
          <w:tcPr>
            <w:tcW w:w="4508" w:type="dxa"/>
          </w:tcPr>
          <w:p w14:paraId="0324F84C" w14:textId="4D59F4B8"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Status </w:t>
            </w:r>
          </w:p>
        </w:tc>
        <w:tc>
          <w:tcPr>
            <w:tcW w:w="4508" w:type="dxa"/>
          </w:tcPr>
          <w:p w14:paraId="3C5631B5" w14:textId="0F0E0EBD" w:rsidR="009B7A79" w:rsidRPr="00F61F53" w:rsidRDefault="009B7A79" w:rsidP="00F61F53">
            <w:pPr>
              <w:jc w:val="both"/>
              <w:rPr>
                <w:rFonts w:ascii="Arial Narrow" w:hAnsi="Arial Narrow"/>
                <w:sz w:val="24"/>
                <w:szCs w:val="24"/>
              </w:rPr>
            </w:pPr>
            <w:r w:rsidRPr="00F61F53">
              <w:rPr>
                <w:rFonts w:ascii="Arial Narrow" w:hAnsi="Arial Narrow"/>
                <w:b/>
                <w:bCs/>
                <w:sz w:val="24"/>
                <w:szCs w:val="24"/>
              </w:rPr>
              <w:t xml:space="preserve">Achieved </w:t>
            </w:r>
          </w:p>
        </w:tc>
      </w:tr>
      <w:tr w:rsidR="009B7A79" w:rsidRPr="00F61F53" w14:paraId="33D10828" w14:textId="77777777" w:rsidTr="009B7A79">
        <w:tc>
          <w:tcPr>
            <w:tcW w:w="4508" w:type="dxa"/>
          </w:tcPr>
          <w:p w14:paraId="794D5452" w14:textId="485E93BD"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Objective </w:t>
            </w:r>
          </w:p>
        </w:tc>
        <w:tc>
          <w:tcPr>
            <w:tcW w:w="4508" w:type="dxa"/>
          </w:tcPr>
          <w:p w14:paraId="26A8C66D" w14:textId="6F569DC3"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The aim of this workshop was to provide a general overview of the impacts of climate changes on the marine environment </w:t>
            </w:r>
          </w:p>
        </w:tc>
      </w:tr>
      <w:tr w:rsidR="009B7A79" w:rsidRPr="00F61F53" w14:paraId="12E95548" w14:textId="77777777" w:rsidTr="009B7A79">
        <w:tc>
          <w:tcPr>
            <w:tcW w:w="4508" w:type="dxa"/>
          </w:tcPr>
          <w:p w14:paraId="7532C816" w14:textId="6BC94B99"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Activity dates </w:t>
            </w:r>
          </w:p>
        </w:tc>
        <w:tc>
          <w:tcPr>
            <w:tcW w:w="4508" w:type="dxa"/>
          </w:tcPr>
          <w:p w14:paraId="246614E2" w14:textId="77777777" w:rsidR="009B7A79" w:rsidRPr="00F61F53" w:rsidRDefault="009B7A79" w:rsidP="00F61F53">
            <w:pPr>
              <w:pStyle w:val="Default"/>
              <w:jc w:val="both"/>
              <w:rPr>
                <w:rFonts w:ascii="Arial Narrow" w:hAnsi="Arial Narrow"/>
              </w:rPr>
            </w:pPr>
            <w:r w:rsidRPr="00F61F53">
              <w:rPr>
                <w:rFonts w:ascii="Arial Narrow" w:hAnsi="Arial Narrow"/>
                <w:i/>
                <w:iCs/>
              </w:rPr>
              <w:t xml:space="preserve">Planned dates: </w:t>
            </w:r>
            <w:r w:rsidRPr="00F61F53">
              <w:rPr>
                <w:rFonts w:ascii="Arial Narrow" w:hAnsi="Arial Narrow"/>
              </w:rPr>
              <w:t xml:space="preserve">May 10, 2021 </w:t>
            </w:r>
          </w:p>
          <w:p w14:paraId="3832E0DD" w14:textId="7B3BF5F1" w:rsidR="009B7A79" w:rsidRPr="00F61F53" w:rsidRDefault="009B7A79" w:rsidP="00F61F53">
            <w:pPr>
              <w:jc w:val="both"/>
              <w:rPr>
                <w:rFonts w:ascii="Arial Narrow" w:hAnsi="Arial Narrow"/>
                <w:sz w:val="24"/>
                <w:szCs w:val="24"/>
              </w:rPr>
            </w:pPr>
            <w:r w:rsidRPr="00F61F53">
              <w:rPr>
                <w:rFonts w:ascii="Arial Narrow" w:hAnsi="Arial Narrow"/>
                <w:i/>
                <w:iCs/>
                <w:sz w:val="24"/>
                <w:szCs w:val="24"/>
              </w:rPr>
              <w:t xml:space="preserve">Actual dates: </w:t>
            </w:r>
            <w:r w:rsidRPr="00F61F53">
              <w:rPr>
                <w:rFonts w:ascii="Arial Narrow" w:hAnsi="Arial Narrow"/>
                <w:sz w:val="24"/>
                <w:szCs w:val="24"/>
              </w:rPr>
              <w:t xml:space="preserve">10 </w:t>
            </w:r>
            <w:proofErr w:type="gramStart"/>
            <w:r w:rsidRPr="00F61F53">
              <w:rPr>
                <w:rFonts w:ascii="Arial Narrow" w:hAnsi="Arial Narrow"/>
                <w:sz w:val="24"/>
                <w:szCs w:val="24"/>
              </w:rPr>
              <w:t>May,</w:t>
            </w:r>
            <w:proofErr w:type="gramEnd"/>
            <w:r w:rsidRPr="00F61F53">
              <w:rPr>
                <w:rFonts w:ascii="Arial Narrow" w:hAnsi="Arial Narrow"/>
                <w:sz w:val="24"/>
                <w:szCs w:val="24"/>
              </w:rPr>
              <w:t xml:space="preserve"> 2012 </w:t>
            </w:r>
          </w:p>
        </w:tc>
      </w:tr>
      <w:tr w:rsidR="009B7A79" w:rsidRPr="00F61F53" w14:paraId="26A10C86" w14:textId="77777777" w:rsidTr="009B7A79">
        <w:tc>
          <w:tcPr>
            <w:tcW w:w="4508" w:type="dxa"/>
          </w:tcPr>
          <w:p w14:paraId="2A951B09"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Progress </w:t>
            </w:r>
          </w:p>
          <w:p w14:paraId="1C795A37" w14:textId="77777777" w:rsidR="009B7A79" w:rsidRPr="00F61F53" w:rsidRDefault="009B7A79" w:rsidP="00F61F53">
            <w:pPr>
              <w:jc w:val="both"/>
              <w:rPr>
                <w:rFonts w:ascii="Arial Narrow" w:hAnsi="Arial Narrow"/>
                <w:sz w:val="24"/>
                <w:szCs w:val="24"/>
              </w:rPr>
            </w:pPr>
          </w:p>
        </w:tc>
        <w:tc>
          <w:tcPr>
            <w:tcW w:w="4508" w:type="dxa"/>
          </w:tcPr>
          <w:p w14:paraId="30E3FC9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workshop was attended by about 150 participants and speakers from 15 IORA Member States including Australia, Bangladesh, India, Iran, Madagascar, Malaysia, Maldives, Mauritius, Oman, Seychelles, Sri Lanka, South Africa, Tanzania, </w:t>
            </w:r>
            <w:proofErr w:type="gramStart"/>
            <w:r w:rsidRPr="00F61F53">
              <w:rPr>
                <w:rFonts w:ascii="Arial Narrow" w:hAnsi="Arial Narrow"/>
              </w:rPr>
              <w:t>and,</w:t>
            </w:r>
            <w:proofErr w:type="gramEnd"/>
            <w:r w:rsidRPr="00F61F53">
              <w:rPr>
                <w:rFonts w:ascii="Arial Narrow" w:hAnsi="Arial Narrow"/>
              </w:rPr>
              <w:t xml:space="preserve"> UAE and Yemen. </w:t>
            </w:r>
          </w:p>
          <w:p w14:paraId="355EA5B1"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And four Dialogue Partners </w:t>
            </w:r>
            <w:proofErr w:type="gramStart"/>
            <w:r w:rsidRPr="00F61F53">
              <w:rPr>
                <w:rFonts w:ascii="Arial Narrow" w:hAnsi="Arial Narrow"/>
              </w:rPr>
              <w:t>i.e.</w:t>
            </w:r>
            <w:proofErr w:type="gramEnd"/>
            <w:r w:rsidRPr="00F61F53">
              <w:rPr>
                <w:rFonts w:ascii="Arial Narrow" w:hAnsi="Arial Narrow"/>
              </w:rPr>
              <w:t xml:space="preserve"> China, Egypt, Germany and Korea attended the webinar too. </w:t>
            </w:r>
          </w:p>
          <w:p w14:paraId="0B0759E9"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Status of Report: The related reports were prepared in due time and circulated among the participants and the other interested experts and scientists by RCSTT. </w:t>
            </w:r>
          </w:p>
          <w:p w14:paraId="3410F49F" w14:textId="77777777" w:rsidR="009B7A79" w:rsidRPr="00F61F53" w:rsidRDefault="009B7A79" w:rsidP="00F61F53">
            <w:pPr>
              <w:pStyle w:val="Default"/>
              <w:jc w:val="both"/>
              <w:rPr>
                <w:rFonts w:ascii="Arial Narrow" w:hAnsi="Arial Narrow"/>
              </w:rPr>
            </w:pPr>
          </w:p>
          <w:p w14:paraId="09853B5A"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Further, the IORA Secretariat circulated the reports among all the Member States and Dialogue Partners. </w:t>
            </w:r>
          </w:p>
          <w:p w14:paraId="57429907" w14:textId="77777777" w:rsidR="009B7A79" w:rsidRPr="00F61F53" w:rsidRDefault="009B7A79" w:rsidP="00F61F53">
            <w:pPr>
              <w:pStyle w:val="Default"/>
              <w:jc w:val="both"/>
              <w:rPr>
                <w:rFonts w:ascii="Arial Narrow" w:hAnsi="Arial Narrow"/>
              </w:rPr>
            </w:pPr>
          </w:p>
          <w:p w14:paraId="30F57743"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Status of Accountability Report: </w:t>
            </w:r>
          </w:p>
          <w:p w14:paraId="53ED1763"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There is no accountability report because the workshop funded by RCSTT and the Iranian Institute for Oceanography and Atmospheric Science (INIOAS) as their service to their region. </w:t>
            </w:r>
          </w:p>
          <w:p w14:paraId="7686A627" w14:textId="77777777" w:rsidR="009B7A79" w:rsidRPr="00F61F53" w:rsidRDefault="009B7A79" w:rsidP="00F61F53">
            <w:pPr>
              <w:jc w:val="both"/>
              <w:rPr>
                <w:rFonts w:ascii="Arial Narrow" w:hAnsi="Arial Narrow"/>
                <w:sz w:val="24"/>
                <w:szCs w:val="24"/>
              </w:rPr>
            </w:pPr>
          </w:p>
        </w:tc>
      </w:tr>
      <w:tr w:rsidR="009B7A79" w:rsidRPr="00F61F53" w14:paraId="7C4EF147" w14:textId="77777777" w:rsidTr="009B7A79">
        <w:tc>
          <w:tcPr>
            <w:tcW w:w="4508" w:type="dxa"/>
          </w:tcPr>
          <w:p w14:paraId="3AFC7BDA"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Outcomes </w:t>
            </w:r>
          </w:p>
          <w:p w14:paraId="0B6A28F4" w14:textId="77777777" w:rsidR="009B7A79" w:rsidRPr="00F61F53" w:rsidRDefault="009B7A79" w:rsidP="00F61F53">
            <w:pPr>
              <w:jc w:val="both"/>
              <w:rPr>
                <w:rFonts w:ascii="Arial Narrow" w:hAnsi="Arial Narrow"/>
                <w:sz w:val="24"/>
                <w:szCs w:val="24"/>
              </w:rPr>
            </w:pPr>
          </w:p>
        </w:tc>
        <w:tc>
          <w:tcPr>
            <w:tcW w:w="4508" w:type="dxa"/>
          </w:tcPr>
          <w:p w14:paraId="47159A0E" w14:textId="77777777" w:rsidR="009B7A79" w:rsidRPr="00F61F53" w:rsidRDefault="009B7A79" w:rsidP="00F61F53">
            <w:pPr>
              <w:pStyle w:val="Default"/>
              <w:jc w:val="both"/>
              <w:rPr>
                <w:rFonts w:ascii="Arial Narrow" w:hAnsi="Arial Narrow"/>
              </w:rPr>
            </w:pPr>
            <w:r w:rsidRPr="00F61F53">
              <w:rPr>
                <w:rFonts w:ascii="Arial Narrow" w:hAnsi="Arial Narrow"/>
                <w:b/>
                <w:bCs/>
              </w:rPr>
              <w:t xml:space="preserve">Some major points among others: </w:t>
            </w:r>
          </w:p>
          <w:p w14:paraId="22C3EEE4"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Following the suggestion of the 22nd Meeting of the IORA CSO in December 2020, RCSTT </w:t>
            </w:r>
            <w:r w:rsidRPr="00F61F53">
              <w:rPr>
                <w:rFonts w:ascii="Arial Narrow" w:hAnsi="Arial Narrow"/>
              </w:rPr>
              <w:lastRenderedPageBreak/>
              <w:t xml:space="preserve">worked closely with the Working Group on the Blue Economy and presented the related report in the second meeting of WGBE. </w:t>
            </w:r>
          </w:p>
          <w:p w14:paraId="51B07892" w14:textId="77777777" w:rsidR="009B7A79" w:rsidRPr="00F61F53" w:rsidRDefault="009B7A79" w:rsidP="00F61F53">
            <w:pPr>
              <w:pStyle w:val="Default"/>
              <w:jc w:val="both"/>
              <w:rPr>
                <w:rFonts w:ascii="Arial Narrow" w:hAnsi="Arial Narrow"/>
              </w:rPr>
            </w:pPr>
          </w:p>
          <w:p w14:paraId="7A0E4769"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The unprecedented participation of experts and scholars from the region indicates that this workshop is timely responding to the collective concerns that pervade our region about the very important issue of climate change as a cross cutting subject, affecting all six priorities of IORA, including science and technology. </w:t>
            </w:r>
          </w:p>
          <w:p w14:paraId="10D68733" w14:textId="77777777" w:rsidR="009B7A79" w:rsidRPr="00F61F53" w:rsidRDefault="009B7A79" w:rsidP="00F61F53">
            <w:pPr>
              <w:pStyle w:val="Default"/>
              <w:jc w:val="both"/>
              <w:rPr>
                <w:rFonts w:ascii="Arial Narrow" w:hAnsi="Arial Narrow"/>
              </w:rPr>
            </w:pPr>
            <w:r w:rsidRPr="00F61F53">
              <w:rPr>
                <w:rFonts w:ascii="Segoe UI Symbol" w:hAnsi="Segoe UI Symbol" w:cs="Segoe UI Symbol"/>
              </w:rPr>
              <w:t>✓</w:t>
            </w:r>
            <w:r w:rsidRPr="00F61F53">
              <w:rPr>
                <w:rFonts w:ascii="Arial Narrow" w:hAnsi="Arial Narrow" w:cs="Wingdings"/>
              </w:rPr>
              <w:t xml:space="preserve"> </w:t>
            </w:r>
            <w:r w:rsidRPr="00F61F53">
              <w:rPr>
                <w:rFonts w:ascii="Arial Narrow" w:hAnsi="Arial Narrow"/>
              </w:rPr>
              <w:t xml:space="preserve">That encourages the RCSTT to align its </w:t>
            </w:r>
            <w:proofErr w:type="gramStart"/>
            <w:r w:rsidRPr="00F61F53">
              <w:rPr>
                <w:rFonts w:ascii="Arial Narrow" w:hAnsi="Arial Narrow"/>
              </w:rPr>
              <w:t>future plan</w:t>
            </w:r>
            <w:proofErr w:type="gramEnd"/>
            <w:r w:rsidRPr="00F61F53">
              <w:rPr>
                <w:rFonts w:ascii="Arial Narrow" w:hAnsi="Arial Narrow"/>
              </w:rPr>
              <w:t xml:space="preserve"> with the issue of climate change </w:t>
            </w:r>
          </w:p>
          <w:p w14:paraId="02B1DBEE" w14:textId="77777777" w:rsidR="009B7A79" w:rsidRPr="00F61F53" w:rsidRDefault="009B7A79" w:rsidP="00F61F53">
            <w:pPr>
              <w:jc w:val="both"/>
              <w:rPr>
                <w:rFonts w:ascii="Arial Narrow" w:hAnsi="Arial Narrow"/>
                <w:sz w:val="24"/>
                <w:szCs w:val="24"/>
              </w:rPr>
            </w:pPr>
          </w:p>
        </w:tc>
      </w:tr>
      <w:tr w:rsidR="009B7A79" w:rsidRPr="00F61F53" w14:paraId="3962E04B" w14:textId="77777777" w:rsidTr="009B7A79">
        <w:tc>
          <w:tcPr>
            <w:tcW w:w="4508" w:type="dxa"/>
          </w:tcPr>
          <w:p w14:paraId="278A9393" w14:textId="77777777" w:rsidR="009B7A79" w:rsidRPr="00F61F53" w:rsidRDefault="009B7A79" w:rsidP="00F61F53">
            <w:pPr>
              <w:pStyle w:val="Default"/>
              <w:jc w:val="both"/>
              <w:rPr>
                <w:rFonts w:ascii="Arial Narrow" w:hAnsi="Arial Narrow"/>
              </w:rPr>
            </w:pPr>
            <w:r w:rsidRPr="00F61F53">
              <w:rPr>
                <w:rFonts w:ascii="Arial Narrow" w:hAnsi="Arial Narrow"/>
              </w:rPr>
              <w:lastRenderedPageBreak/>
              <w:t xml:space="preserve">Next Step </w:t>
            </w:r>
          </w:p>
          <w:p w14:paraId="7B8B3D5C" w14:textId="77777777" w:rsidR="009B7A79" w:rsidRPr="00F61F53" w:rsidRDefault="009B7A79" w:rsidP="00F61F53">
            <w:pPr>
              <w:jc w:val="both"/>
              <w:rPr>
                <w:rFonts w:ascii="Arial Narrow" w:hAnsi="Arial Narrow"/>
                <w:sz w:val="24"/>
                <w:szCs w:val="24"/>
              </w:rPr>
            </w:pPr>
          </w:p>
        </w:tc>
        <w:tc>
          <w:tcPr>
            <w:tcW w:w="4508" w:type="dxa"/>
          </w:tcPr>
          <w:p w14:paraId="29CECEFA" w14:textId="77777777" w:rsidR="009B7A79" w:rsidRPr="00F61F53" w:rsidRDefault="009B7A79" w:rsidP="00F61F53">
            <w:pPr>
              <w:pStyle w:val="Default"/>
              <w:jc w:val="both"/>
              <w:rPr>
                <w:rFonts w:ascii="Arial Narrow" w:hAnsi="Arial Narrow"/>
              </w:rPr>
            </w:pPr>
            <w:r w:rsidRPr="00F61F53">
              <w:rPr>
                <w:rFonts w:ascii="Arial Narrow" w:hAnsi="Arial Narrow"/>
                <w:b/>
                <w:bCs/>
              </w:rPr>
              <w:t xml:space="preserve">What is the way forward according to the Organizer? </w:t>
            </w:r>
          </w:p>
          <w:p w14:paraId="27BDDA0D" w14:textId="237EA436"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RCSTT reaffirms its commitment to work with the group of blue economy on the issue of climate change and its interplay with science and technology </w:t>
            </w:r>
          </w:p>
        </w:tc>
      </w:tr>
      <w:tr w:rsidR="009B7A79" w:rsidRPr="00F61F53" w14:paraId="283E227F" w14:textId="77777777" w:rsidTr="009B7A79">
        <w:tc>
          <w:tcPr>
            <w:tcW w:w="4508" w:type="dxa"/>
          </w:tcPr>
          <w:p w14:paraId="69901F0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Visibility </w:t>
            </w:r>
          </w:p>
          <w:p w14:paraId="2143603C" w14:textId="77777777" w:rsidR="009B7A79" w:rsidRPr="00F61F53" w:rsidRDefault="009B7A79" w:rsidP="00F61F53">
            <w:pPr>
              <w:jc w:val="both"/>
              <w:rPr>
                <w:rFonts w:ascii="Arial Narrow" w:hAnsi="Arial Narrow"/>
                <w:sz w:val="24"/>
                <w:szCs w:val="24"/>
              </w:rPr>
            </w:pPr>
          </w:p>
        </w:tc>
        <w:tc>
          <w:tcPr>
            <w:tcW w:w="4508" w:type="dxa"/>
          </w:tcPr>
          <w:p w14:paraId="5B564E2A"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high participation of 150 people shows that the webinar draws the attention of IORA region and beyond. The workshop outreached the countries like South Korea and Australia from east and south Africa from the west end of the region. </w:t>
            </w:r>
          </w:p>
          <w:p w14:paraId="30CFA01C" w14:textId="77777777" w:rsidR="009B7A79" w:rsidRPr="00F61F53" w:rsidRDefault="009B7A79" w:rsidP="00F61F53">
            <w:pPr>
              <w:jc w:val="both"/>
              <w:rPr>
                <w:rFonts w:ascii="Arial Narrow" w:hAnsi="Arial Narrow"/>
                <w:sz w:val="24"/>
                <w:szCs w:val="24"/>
              </w:rPr>
            </w:pPr>
          </w:p>
        </w:tc>
      </w:tr>
    </w:tbl>
    <w:p w14:paraId="28E4D1B7" w14:textId="7B5479EA" w:rsidR="009B7A79" w:rsidRPr="00F61F53" w:rsidRDefault="009B7A79" w:rsidP="00F61F53">
      <w:pPr>
        <w:spacing w:after="0" w:line="240" w:lineRule="auto"/>
        <w:jc w:val="both"/>
        <w:rPr>
          <w:rFonts w:ascii="Arial Narrow" w:hAnsi="Arial Narrow"/>
          <w:sz w:val="24"/>
          <w:szCs w:val="24"/>
        </w:rPr>
      </w:pPr>
    </w:p>
    <w:p w14:paraId="48748B46"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3A0FCE7A"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II. </w:t>
      </w:r>
      <w:r w:rsidRPr="009B7A79">
        <w:rPr>
          <w:rFonts w:ascii="Arial Narrow" w:hAnsi="Arial Narrow" w:cs="Times New Roman"/>
          <w:b/>
          <w:bCs/>
          <w:color w:val="000000"/>
          <w:sz w:val="24"/>
          <w:szCs w:val="24"/>
          <w:u w:val="single"/>
        </w:rPr>
        <w:t>Programme under Process</w:t>
      </w:r>
      <w:r w:rsidRPr="009B7A79">
        <w:rPr>
          <w:rFonts w:ascii="Arial Narrow" w:hAnsi="Arial Narrow" w:cs="Times New Roman"/>
          <w:b/>
          <w:bCs/>
          <w:color w:val="000000"/>
          <w:sz w:val="24"/>
          <w:szCs w:val="24"/>
        </w:rPr>
        <w:t xml:space="preserve"> </w:t>
      </w:r>
    </w:p>
    <w:p w14:paraId="0B70F431"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0754B56D"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1- The Second Webinar in the Workshop Series on "Effects of Climate Change on the Indian Ocean Marine Environment" focused on “Oxygenation and Acidification” (tentatively) September 2021 </w:t>
      </w:r>
      <w:r w:rsidRPr="009B7A79">
        <w:rPr>
          <w:rFonts w:ascii="Arial Narrow" w:hAnsi="Arial Narrow" w:cs="Times New Roman"/>
          <w:b/>
          <w:bCs/>
          <w:color w:val="FF0000"/>
          <w:sz w:val="24"/>
          <w:szCs w:val="24"/>
        </w:rPr>
        <w:t>(TBF)</w:t>
      </w:r>
      <w:r w:rsidRPr="009B7A79">
        <w:rPr>
          <w:rFonts w:ascii="Arial Narrow" w:hAnsi="Arial Narrow" w:cs="Times New Roman"/>
          <w:b/>
          <w:bCs/>
          <w:color w:val="000000"/>
          <w:sz w:val="24"/>
          <w:szCs w:val="24"/>
        </w:rPr>
        <w:t xml:space="preserve"> </w:t>
      </w:r>
    </w:p>
    <w:p w14:paraId="72D5EF47" w14:textId="410CE343" w:rsidR="009B7A79" w:rsidRPr="00F61F53" w:rsidRDefault="009B7A79"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9B7A79" w:rsidRPr="00F61F53" w14:paraId="11E3FE6A" w14:textId="77777777" w:rsidTr="009B7A79">
        <w:tc>
          <w:tcPr>
            <w:tcW w:w="4508" w:type="dxa"/>
          </w:tcPr>
          <w:p w14:paraId="2F6E42EE" w14:textId="37E298D5"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Project title: </w:t>
            </w:r>
          </w:p>
        </w:tc>
        <w:tc>
          <w:tcPr>
            <w:tcW w:w="4508" w:type="dxa"/>
            <w:gridSpan w:val="3"/>
          </w:tcPr>
          <w:p w14:paraId="340A802D" w14:textId="0B0E023E"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The Webinar on “Oxygenation and Acidification” </w:t>
            </w:r>
          </w:p>
        </w:tc>
      </w:tr>
      <w:tr w:rsidR="009B7A79" w:rsidRPr="00F61F53" w14:paraId="238B6EDD" w14:textId="77777777" w:rsidTr="009B7A79">
        <w:tc>
          <w:tcPr>
            <w:tcW w:w="4508" w:type="dxa"/>
          </w:tcPr>
          <w:p w14:paraId="72A3E798" w14:textId="55A58295"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IORA forum where discussed: </w:t>
            </w:r>
          </w:p>
        </w:tc>
        <w:tc>
          <w:tcPr>
            <w:tcW w:w="4508" w:type="dxa"/>
            <w:gridSpan w:val="3"/>
          </w:tcPr>
          <w:p w14:paraId="14F8B02D" w14:textId="498F7861"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WGBE </w:t>
            </w:r>
          </w:p>
        </w:tc>
      </w:tr>
      <w:tr w:rsidR="009B7A79" w:rsidRPr="00F61F53" w14:paraId="2F1A8001" w14:textId="77777777" w:rsidTr="009B7A79">
        <w:tc>
          <w:tcPr>
            <w:tcW w:w="4508" w:type="dxa"/>
          </w:tcPr>
          <w:p w14:paraId="3728D6D3" w14:textId="3C3D9D86"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IORA Member States with whom you are currently cooperating: </w:t>
            </w:r>
          </w:p>
        </w:tc>
        <w:tc>
          <w:tcPr>
            <w:tcW w:w="4508" w:type="dxa"/>
            <w:gridSpan w:val="3"/>
          </w:tcPr>
          <w:p w14:paraId="34C61B85" w14:textId="22D0F3A0" w:rsidR="009B7A79" w:rsidRPr="00F61F53" w:rsidRDefault="009B7A79" w:rsidP="00F61F53">
            <w:pPr>
              <w:jc w:val="both"/>
              <w:rPr>
                <w:rFonts w:ascii="Arial Narrow" w:hAnsi="Arial Narrow"/>
                <w:sz w:val="24"/>
                <w:szCs w:val="24"/>
              </w:rPr>
            </w:pPr>
            <w:r w:rsidRPr="00F61F53">
              <w:rPr>
                <w:rFonts w:ascii="Arial Narrow" w:hAnsi="Arial Narrow"/>
                <w:b/>
                <w:bCs/>
                <w:sz w:val="24"/>
                <w:szCs w:val="24"/>
              </w:rPr>
              <w:t xml:space="preserve">Iran, Oman, South Africa, Germany </w:t>
            </w:r>
          </w:p>
        </w:tc>
      </w:tr>
      <w:tr w:rsidR="009B7A79" w:rsidRPr="00F61F53" w14:paraId="02A4A0BB" w14:textId="77777777" w:rsidTr="009B7A79">
        <w:tc>
          <w:tcPr>
            <w:tcW w:w="4508" w:type="dxa"/>
          </w:tcPr>
          <w:p w14:paraId="26AD732B" w14:textId="3639CD84"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IORA Member States with whom you would like to cooperate: </w:t>
            </w:r>
          </w:p>
        </w:tc>
        <w:tc>
          <w:tcPr>
            <w:tcW w:w="4508" w:type="dxa"/>
            <w:gridSpan w:val="3"/>
          </w:tcPr>
          <w:p w14:paraId="6727F310" w14:textId="628E000B"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FSU and GIZ, Intergovernmental Oceanographic Commission of UNESCO (IOC-UNESCO), the Regional Education and Research Centre on Oceanography for West Asia (RCOWA) under the auspices of UNESCO, and IOC Regional </w:t>
            </w:r>
            <w:r w:rsidRPr="00F61F53">
              <w:rPr>
                <w:rFonts w:ascii="Arial Narrow" w:hAnsi="Arial Narrow"/>
                <w:sz w:val="24"/>
                <w:szCs w:val="24"/>
              </w:rPr>
              <w:lastRenderedPageBreak/>
              <w:t xml:space="preserve">Committee for the Central Indian Ocean (IOCINDIO) for their outstanding work. </w:t>
            </w:r>
          </w:p>
        </w:tc>
      </w:tr>
      <w:tr w:rsidR="009B7A79" w:rsidRPr="00F61F53" w14:paraId="37F8726C" w14:textId="77777777" w:rsidTr="009B7A79">
        <w:tc>
          <w:tcPr>
            <w:tcW w:w="4508" w:type="dxa"/>
          </w:tcPr>
          <w:p w14:paraId="00B6D957" w14:textId="083E1292" w:rsidR="009B7A79" w:rsidRPr="00F61F53" w:rsidRDefault="009B7A79" w:rsidP="00F61F53">
            <w:pPr>
              <w:jc w:val="both"/>
              <w:rPr>
                <w:rFonts w:ascii="Arial Narrow" w:hAnsi="Arial Narrow"/>
                <w:sz w:val="24"/>
                <w:szCs w:val="24"/>
              </w:rPr>
            </w:pPr>
            <w:r w:rsidRPr="00F61F53">
              <w:rPr>
                <w:rFonts w:ascii="Arial Narrow" w:hAnsi="Arial Narrow"/>
                <w:sz w:val="24"/>
                <w:szCs w:val="24"/>
              </w:rPr>
              <w:lastRenderedPageBreak/>
              <w:t xml:space="preserve">Expected starting date: </w:t>
            </w:r>
          </w:p>
        </w:tc>
        <w:tc>
          <w:tcPr>
            <w:tcW w:w="4508" w:type="dxa"/>
            <w:gridSpan w:val="3"/>
          </w:tcPr>
          <w:p w14:paraId="01BC82F4" w14:textId="505B202A"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September 2021 </w:t>
            </w:r>
            <w:r w:rsidRPr="00F61F53">
              <w:rPr>
                <w:rFonts w:ascii="Arial Narrow" w:hAnsi="Arial Narrow"/>
                <w:color w:val="FF0000"/>
                <w:sz w:val="24"/>
                <w:szCs w:val="24"/>
              </w:rPr>
              <w:t xml:space="preserve">(TBF) </w:t>
            </w:r>
          </w:p>
        </w:tc>
      </w:tr>
      <w:tr w:rsidR="009B7A79" w:rsidRPr="00F61F53" w14:paraId="6BB29635" w14:textId="77777777" w:rsidTr="009B7A79">
        <w:tc>
          <w:tcPr>
            <w:tcW w:w="4508" w:type="dxa"/>
          </w:tcPr>
          <w:p w14:paraId="514A7142" w14:textId="08F814FF"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Expected date for completion: </w:t>
            </w:r>
          </w:p>
        </w:tc>
        <w:tc>
          <w:tcPr>
            <w:tcW w:w="4508" w:type="dxa"/>
            <w:gridSpan w:val="3"/>
          </w:tcPr>
          <w:p w14:paraId="2FE7D3BC" w14:textId="304A2D97"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September 2021 </w:t>
            </w:r>
            <w:r w:rsidRPr="00F61F53">
              <w:rPr>
                <w:rFonts w:ascii="Arial Narrow" w:hAnsi="Arial Narrow"/>
                <w:color w:val="FF0000"/>
                <w:sz w:val="24"/>
                <w:szCs w:val="24"/>
              </w:rPr>
              <w:t xml:space="preserve">(TBF) </w:t>
            </w:r>
          </w:p>
        </w:tc>
      </w:tr>
      <w:tr w:rsidR="009B7A79" w:rsidRPr="00F61F53" w14:paraId="6E8F173C" w14:textId="77777777" w:rsidTr="009B7A79">
        <w:tc>
          <w:tcPr>
            <w:tcW w:w="4508" w:type="dxa"/>
          </w:tcPr>
          <w:p w14:paraId="03D984EC"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Project summary: </w:t>
            </w:r>
          </w:p>
          <w:p w14:paraId="4ACD012A"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Describe the project </w:t>
            </w:r>
          </w:p>
          <w:p w14:paraId="35B2814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in under 150 words. </w:t>
            </w:r>
          </w:p>
          <w:p w14:paraId="1C162C2E"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Your summary should include the project topic, goals, planned activities, </w:t>
            </w:r>
          </w:p>
          <w:p w14:paraId="19A99AB5"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timing and location: </w:t>
            </w:r>
          </w:p>
          <w:p w14:paraId="3D3950F6" w14:textId="281F530D" w:rsidR="009B7A79" w:rsidRPr="00F61F53" w:rsidRDefault="009B7A79" w:rsidP="00F61F53">
            <w:pPr>
              <w:jc w:val="both"/>
              <w:rPr>
                <w:rFonts w:ascii="Arial Narrow" w:hAnsi="Arial Narrow"/>
                <w:sz w:val="24"/>
                <w:szCs w:val="24"/>
              </w:rPr>
            </w:pPr>
            <w:r w:rsidRPr="00F61F53">
              <w:rPr>
                <w:rFonts w:ascii="Arial Narrow" w:hAnsi="Arial Narrow"/>
                <w:b/>
                <w:bCs/>
                <w:i/>
                <w:iCs/>
                <w:sz w:val="24"/>
                <w:szCs w:val="24"/>
              </w:rPr>
              <w:t xml:space="preserve">(Summary must be no longer than the area/box provided. Cover sheet must not exceed one page) </w:t>
            </w:r>
          </w:p>
        </w:tc>
        <w:tc>
          <w:tcPr>
            <w:tcW w:w="4508" w:type="dxa"/>
            <w:gridSpan w:val="3"/>
          </w:tcPr>
          <w:p w14:paraId="51CD09A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workshop series entitled as "Effects of Climate Change on the Indian Ocean Marine Environment" will focus on the effects of climate change on the physical, chemical, </w:t>
            </w:r>
            <w:proofErr w:type="gramStart"/>
            <w:r w:rsidRPr="00F61F53">
              <w:rPr>
                <w:rFonts w:ascii="Arial Narrow" w:hAnsi="Arial Narrow"/>
              </w:rPr>
              <w:t>biological</w:t>
            </w:r>
            <w:proofErr w:type="gramEnd"/>
            <w:r w:rsidRPr="00F61F53">
              <w:rPr>
                <w:rFonts w:ascii="Arial Narrow" w:hAnsi="Arial Narrow"/>
              </w:rPr>
              <w:t xml:space="preserve"> and meteorological properties of the Indian Ocean and adjacent seas. The workshops will aim to bring together scientists and policymakers with an interest in climate change and marine environments. Participants from IORA region will have the opportunity to discuss and formulate new issues and research areas focused on the followings: </w:t>
            </w:r>
          </w:p>
          <w:p w14:paraId="41F8CBC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Atmospheric-oceanic parameters </w:t>
            </w:r>
          </w:p>
          <w:p w14:paraId="00AE3EEE"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Extreme events </w:t>
            </w:r>
          </w:p>
          <w:p w14:paraId="37B0D554"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Dissolved gases </w:t>
            </w:r>
          </w:p>
          <w:p w14:paraId="15F4B915"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Coastal flooding. </w:t>
            </w:r>
          </w:p>
          <w:p w14:paraId="686D1718"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Ocean acidity </w:t>
            </w:r>
          </w:p>
          <w:p w14:paraId="3C1BE3F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Marine ecosystem </w:t>
            </w:r>
          </w:p>
          <w:p w14:paraId="5AE3C1CF" w14:textId="77777777" w:rsidR="009B7A79" w:rsidRPr="00F61F53" w:rsidRDefault="009B7A79" w:rsidP="00F61F53">
            <w:pPr>
              <w:jc w:val="both"/>
              <w:rPr>
                <w:rFonts w:ascii="Arial Narrow" w:hAnsi="Arial Narrow"/>
                <w:sz w:val="24"/>
                <w:szCs w:val="24"/>
              </w:rPr>
            </w:pPr>
          </w:p>
        </w:tc>
      </w:tr>
      <w:tr w:rsidR="009B7A79" w:rsidRPr="00F61F53" w14:paraId="15569147" w14:textId="77777777" w:rsidTr="009B7A79">
        <w:tc>
          <w:tcPr>
            <w:tcW w:w="4508" w:type="dxa"/>
          </w:tcPr>
          <w:p w14:paraId="4C6326BC"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027B4E5D" w14:textId="77777777" w:rsidR="009B7A79" w:rsidRPr="00F61F53" w:rsidRDefault="009B7A79" w:rsidP="00F61F53">
            <w:pPr>
              <w:jc w:val="both"/>
              <w:rPr>
                <w:rFonts w:ascii="Arial Narrow" w:hAnsi="Arial Narrow"/>
                <w:sz w:val="24"/>
                <w:szCs w:val="24"/>
              </w:rPr>
            </w:pPr>
          </w:p>
        </w:tc>
        <w:tc>
          <w:tcPr>
            <w:tcW w:w="4508" w:type="dxa"/>
            <w:gridSpan w:val="3"/>
          </w:tcPr>
          <w:p w14:paraId="75538025"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In this </w:t>
            </w:r>
            <w:proofErr w:type="spellStart"/>
            <w:r w:rsidRPr="00F61F53">
              <w:rPr>
                <w:rFonts w:ascii="Arial Narrow" w:hAnsi="Arial Narrow"/>
              </w:rPr>
              <w:t>programme</w:t>
            </w:r>
            <w:proofErr w:type="spellEnd"/>
            <w:r w:rsidRPr="00F61F53">
              <w:rPr>
                <w:rFonts w:ascii="Arial Narrow" w:hAnsi="Arial Narrow"/>
              </w:rPr>
              <w:t xml:space="preserve">, by exchanging and sharing their knowledge, the participants can learn about the marine environment in the region and how to properly manage the climate change effects on the marine environment and the marine ecosystems. </w:t>
            </w:r>
          </w:p>
          <w:p w14:paraId="4F79F91C" w14:textId="77777777" w:rsidR="009B7A79" w:rsidRPr="00F61F53" w:rsidRDefault="009B7A79" w:rsidP="00F61F53">
            <w:pPr>
              <w:jc w:val="both"/>
              <w:rPr>
                <w:rFonts w:ascii="Arial Narrow" w:hAnsi="Arial Narrow"/>
                <w:sz w:val="24"/>
                <w:szCs w:val="24"/>
              </w:rPr>
            </w:pPr>
          </w:p>
        </w:tc>
      </w:tr>
      <w:tr w:rsidR="009B7A79" w:rsidRPr="00F61F53" w14:paraId="14381AF8" w14:textId="77777777" w:rsidTr="009B7A79">
        <w:tc>
          <w:tcPr>
            <w:tcW w:w="4508" w:type="dxa"/>
          </w:tcPr>
          <w:p w14:paraId="7DAD305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Benefit: How will people benefit from this project? How will the project promote women’s economic empowerment? </w:t>
            </w:r>
          </w:p>
          <w:p w14:paraId="4453127E" w14:textId="77777777" w:rsidR="009B7A79" w:rsidRPr="00F61F53" w:rsidRDefault="009B7A79" w:rsidP="00F61F53">
            <w:pPr>
              <w:pStyle w:val="Default"/>
              <w:jc w:val="both"/>
              <w:rPr>
                <w:rFonts w:ascii="Arial Narrow" w:hAnsi="Arial Narrow"/>
              </w:rPr>
            </w:pPr>
          </w:p>
        </w:tc>
        <w:tc>
          <w:tcPr>
            <w:tcW w:w="4508" w:type="dxa"/>
            <w:gridSpan w:val="3"/>
          </w:tcPr>
          <w:p w14:paraId="28471DFB" w14:textId="732496C4" w:rsidR="009B7A79" w:rsidRDefault="009B7A79" w:rsidP="00F61F53">
            <w:pPr>
              <w:pStyle w:val="Default"/>
              <w:jc w:val="both"/>
              <w:rPr>
                <w:rFonts w:ascii="Arial Narrow" w:hAnsi="Arial Narrow"/>
              </w:rPr>
            </w:pPr>
            <w:r w:rsidRPr="00F61F53">
              <w:rPr>
                <w:rFonts w:ascii="Arial Narrow" w:hAnsi="Arial Narrow"/>
              </w:rPr>
              <w:t xml:space="preserve">The benefits of adaptation consist of avoided damage by adjusting to climate change, while the benefits of mitigation consist of the avoided damage due to less climate change. Adaptation involves planning for climate impacts, building resilience to those impacts, and improving society’s capacity to respond and recover. This can help reduce damages and disruptions associated with climate change. </w:t>
            </w:r>
          </w:p>
          <w:p w14:paraId="5DB8CAE6" w14:textId="77777777" w:rsidR="00F61F53" w:rsidRPr="00F61F53" w:rsidRDefault="00F61F53" w:rsidP="00F61F53">
            <w:pPr>
              <w:pStyle w:val="Default"/>
              <w:jc w:val="both"/>
              <w:rPr>
                <w:rFonts w:ascii="Arial Narrow" w:hAnsi="Arial Narrow"/>
              </w:rPr>
            </w:pPr>
          </w:p>
          <w:p w14:paraId="41F94E28" w14:textId="3AFE725D" w:rsidR="009B7A79" w:rsidRPr="00F61F53" w:rsidRDefault="009B7A79" w:rsidP="00F61F53">
            <w:pPr>
              <w:pStyle w:val="Default"/>
              <w:jc w:val="both"/>
              <w:rPr>
                <w:rFonts w:ascii="Arial Narrow" w:hAnsi="Arial Narrow"/>
              </w:rPr>
            </w:pPr>
            <w:r w:rsidRPr="00F61F53">
              <w:rPr>
                <w:rFonts w:ascii="Arial Narrow" w:hAnsi="Arial Narrow"/>
              </w:rPr>
              <w:t xml:space="preserve">Given that women are the more vulnerable group, increasing their involvement in awareness campaigns and building their capacities on disaster risk management could also increase their resilience to climate change driven disturbances. </w:t>
            </w:r>
          </w:p>
        </w:tc>
      </w:tr>
      <w:tr w:rsidR="009B7A79" w:rsidRPr="00F61F53" w14:paraId="1A8F9FDC" w14:textId="77777777" w:rsidTr="009B7A79">
        <w:tc>
          <w:tcPr>
            <w:tcW w:w="4508" w:type="dxa"/>
          </w:tcPr>
          <w:p w14:paraId="1072DAFC" w14:textId="77777777" w:rsidR="009B7A79" w:rsidRPr="00F61F53" w:rsidRDefault="009B7A79" w:rsidP="00F61F53">
            <w:pPr>
              <w:pStyle w:val="Default"/>
              <w:jc w:val="both"/>
              <w:rPr>
                <w:rFonts w:ascii="Arial Narrow" w:hAnsi="Arial Narrow"/>
                <w:color w:val="auto"/>
              </w:rPr>
            </w:pPr>
          </w:p>
          <w:p w14:paraId="2147BAEF" w14:textId="77777777" w:rsidR="009B7A79" w:rsidRPr="00F61F53" w:rsidRDefault="009B7A79" w:rsidP="008A0F61">
            <w:pPr>
              <w:pStyle w:val="Default"/>
              <w:numPr>
                <w:ilvl w:val="0"/>
                <w:numId w:val="52"/>
              </w:numPr>
              <w:ind w:left="540" w:hanging="360"/>
              <w:jc w:val="both"/>
              <w:rPr>
                <w:rFonts w:ascii="Arial Narrow" w:hAnsi="Arial Narrow"/>
              </w:rPr>
            </w:pPr>
            <w:r w:rsidRPr="00F61F53">
              <w:rPr>
                <w:rFonts w:ascii="Arial Narrow" w:hAnsi="Arial Narrow"/>
              </w:rPr>
              <w:t xml:space="preserve">A. Visibility </w:t>
            </w:r>
          </w:p>
          <w:p w14:paraId="22BE092C" w14:textId="77777777" w:rsidR="009B7A79" w:rsidRPr="00F61F53" w:rsidRDefault="009B7A79" w:rsidP="00F61F53">
            <w:pPr>
              <w:pStyle w:val="Default"/>
              <w:jc w:val="both"/>
              <w:rPr>
                <w:rFonts w:ascii="Arial Narrow" w:hAnsi="Arial Narrow"/>
              </w:rPr>
            </w:pPr>
          </w:p>
        </w:tc>
        <w:tc>
          <w:tcPr>
            <w:tcW w:w="4508" w:type="dxa"/>
            <w:gridSpan w:val="3"/>
          </w:tcPr>
          <w:p w14:paraId="6F729A20" w14:textId="77777777" w:rsidR="009B7A79" w:rsidRPr="00F61F53" w:rsidRDefault="009B7A79" w:rsidP="00F61F53">
            <w:pPr>
              <w:pStyle w:val="Default"/>
              <w:jc w:val="both"/>
              <w:rPr>
                <w:rFonts w:ascii="Arial Narrow" w:hAnsi="Arial Narrow"/>
              </w:rPr>
            </w:pPr>
          </w:p>
        </w:tc>
      </w:tr>
      <w:tr w:rsidR="009B7A79" w:rsidRPr="00F61F53" w14:paraId="44C6AF10" w14:textId="77777777" w:rsidTr="009B7A79">
        <w:tc>
          <w:tcPr>
            <w:tcW w:w="4508" w:type="dxa"/>
          </w:tcPr>
          <w:p w14:paraId="12A87AE8"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Longevity: Will the project be continued, or will similar activities continue in the future beyond the project timeline? </w:t>
            </w:r>
          </w:p>
          <w:p w14:paraId="540EA986" w14:textId="77777777" w:rsidR="009B7A79" w:rsidRPr="00F61F53" w:rsidRDefault="009B7A79" w:rsidP="00F61F53">
            <w:pPr>
              <w:pStyle w:val="Default"/>
              <w:jc w:val="both"/>
              <w:rPr>
                <w:rFonts w:ascii="Arial Narrow" w:hAnsi="Arial Narrow"/>
              </w:rPr>
            </w:pPr>
          </w:p>
        </w:tc>
        <w:tc>
          <w:tcPr>
            <w:tcW w:w="4508" w:type="dxa"/>
            <w:gridSpan w:val="3"/>
          </w:tcPr>
          <w:p w14:paraId="36E0F633"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Webinar will be followed by the Third Webinar in the Workshop Series on "the Effects of Climate Change on the Indian Ocean Marine Environment" focused on “Ecology of Marginal Seas” (tentatively) December 2021 (TBF) </w:t>
            </w:r>
          </w:p>
          <w:p w14:paraId="518A6161" w14:textId="77777777" w:rsidR="009B7A79" w:rsidRPr="00F61F53" w:rsidRDefault="009B7A79" w:rsidP="00F61F53">
            <w:pPr>
              <w:pStyle w:val="Default"/>
              <w:jc w:val="both"/>
              <w:rPr>
                <w:rFonts w:ascii="Arial Narrow" w:hAnsi="Arial Narrow"/>
              </w:rPr>
            </w:pPr>
          </w:p>
        </w:tc>
      </w:tr>
      <w:tr w:rsidR="009B7A79" w:rsidRPr="00F61F53" w14:paraId="58491CCF" w14:textId="77777777" w:rsidTr="00727A57">
        <w:trPr>
          <w:trHeight w:val="265"/>
        </w:trPr>
        <w:tc>
          <w:tcPr>
            <w:tcW w:w="4508" w:type="dxa"/>
            <w:vMerge w:val="restart"/>
          </w:tcPr>
          <w:p w14:paraId="6DF7C472"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Summary of Proposed Budget (USD): </w:t>
            </w:r>
          </w:p>
          <w:p w14:paraId="4F38A48B" w14:textId="77777777" w:rsidR="009B7A79" w:rsidRPr="00F61F53" w:rsidRDefault="009B7A79" w:rsidP="00F61F53">
            <w:pPr>
              <w:pStyle w:val="Default"/>
              <w:jc w:val="both"/>
              <w:rPr>
                <w:rFonts w:ascii="Arial Narrow" w:hAnsi="Arial Narrow"/>
              </w:rPr>
            </w:pPr>
          </w:p>
        </w:tc>
        <w:tc>
          <w:tcPr>
            <w:tcW w:w="1502" w:type="dxa"/>
          </w:tcPr>
          <w:p w14:paraId="2E17C630" w14:textId="77777777" w:rsidR="009B7A79" w:rsidRPr="00F61F53" w:rsidRDefault="009B7A79" w:rsidP="00F61F53">
            <w:pPr>
              <w:pStyle w:val="Default"/>
              <w:jc w:val="both"/>
              <w:rPr>
                <w:rFonts w:ascii="Arial Narrow" w:hAnsi="Arial Narrow"/>
              </w:rPr>
            </w:pPr>
          </w:p>
        </w:tc>
        <w:tc>
          <w:tcPr>
            <w:tcW w:w="1503" w:type="dxa"/>
          </w:tcPr>
          <w:p w14:paraId="611AFAC6" w14:textId="77777777" w:rsidR="009B7A79" w:rsidRPr="00F61F53" w:rsidRDefault="009B7A79" w:rsidP="00F61F53">
            <w:pPr>
              <w:pStyle w:val="Default"/>
              <w:jc w:val="both"/>
              <w:rPr>
                <w:rFonts w:ascii="Arial Narrow" w:hAnsi="Arial Narrow"/>
              </w:rPr>
            </w:pPr>
          </w:p>
        </w:tc>
        <w:tc>
          <w:tcPr>
            <w:tcW w:w="1503" w:type="dxa"/>
          </w:tcPr>
          <w:p w14:paraId="4B0D4CD3" w14:textId="74D86E98" w:rsidR="009B7A79" w:rsidRPr="00F61F53" w:rsidRDefault="009B7A79" w:rsidP="00F61F53">
            <w:pPr>
              <w:pStyle w:val="Default"/>
              <w:jc w:val="both"/>
              <w:rPr>
                <w:rFonts w:ascii="Arial Narrow" w:hAnsi="Arial Narrow"/>
              </w:rPr>
            </w:pPr>
          </w:p>
        </w:tc>
      </w:tr>
      <w:tr w:rsidR="009B7A79" w:rsidRPr="00F61F53" w14:paraId="76F2E4A4" w14:textId="77777777" w:rsidTr="00727A57">
        <w:trPr>
          <w:trHeight w:val="265"/>
        </w:trPr>
        <w:tc>
          <w:tcPr>
            <w:tcW w:w="4508" w:type="dxa"/>
            <w:vMerge/>
          </w:tcPr>
          <w:p w14:paraId="04897A46" w14:textId="77777777" w:rsidR="009B7A79" w:rsidRPr="00F61F53" w:rsidRDefault="009B7A79" w:rsidP="00F61F53">
            <w:pPr>
              <w:pStyle w:val="Default"/>
              <w:jc w:val="both"/>
              <w:rPr>
                <w:rFonts w:ascii="Arial Narrow" w:hAnsi="Arial Narrow"/>
              </w:rPr>
            </w:pPr>
          </w:p>
        </w:tc>
        <w:tc>
          <w:tcPr>
            <w:tcW w:w="1502" w:type="dxa"/>
          </w:tcPr>
          <w:p w14:paraId="627C8A11" w14:textId="77777777" w:rsidR="009B7A79" w:rsidRPr="00F61F53" w:rsidRDefault="009B7A79" w:rsidP="00F61F53">
            <w:pPr>
              <w:pStyle w:val="Default"/>
              <w:jc w:val="both"/>
              <w:rPr>
                <w:rFonts w:ascii="Arial Narrow" w:hAnsi="Arial Narrow"/>
              </w:rPr>
            </w:pPr>
          </w:p>
        </w:tc>
        <w:tc>
          <w:tcPr>
            <w:tcW w:w="1503" w:type="dxa"/>
          </w:tcPr>
          <w:p w14:paraId="5EC98AA3" w14:textId="77777777" w:rsidR="009B7A79" w:rsidRPr="00F61F53" w:rsidRDefault="009B7A79" w:rsidP="00F61F53">
            <w:pPr>
              <w:pStyle w:val="Default"/>
              <w:jc w:val="both"/>
              <w:rPr>
                <w:rFonts w:ascii="Arial Narrow" w:hAnsi="Arial Narrow"/>
              </w:rPr>
            </w:pPr>
          </w:p>
        </w:tc>
        <w:tc>
          <w:tcPr>
            <w:tcW w:w="1503" w:type="dxa"/>
          </w:tcPr>
          <w:p w14:paraId="292476EB" w14:textId="41973FEF" w:rsidR="009B7A79" w:rsidRPr="00F61F53" w:rsidRDefault="009B7A79" w:rsidP="00F61F53">
            <w:pPr>
              <w:pStyle w:val="Default"/>
              <w:jc w:val="both"/>
              <w:rPr>
                <w:rFonts w:ascii="Arial Narrow" w:hAnsi="Arial Narrow"/>
              </w:rPr>
            </w:pPr>
          </w:p>
        </w:tc>
      </w:tr>
    </w:tbl>
    <w:p w14:paraId="26775B68" w14:textId="22312522" w:rsidR="009B7A79" w:rsidRPr="00F61F53" w:rsidRDefault="009B7A79" w:rsidP="00F61F53">
      <w:pPr>
        <w:spacing w:after="0" w:line="240" w:lineRule="auto"/>
        <w:jc w:val="both"/>
        <w:rPr>
          <w:rFonts w:ascii="Arial Narrow" w:hAnsi="Arial Narrow"/>
          <w:sz w:val="24"/>
          <w:szCs w:val="24"/>
        </w:rPr>
      </w:pPr>
    </w:p>
    <w:p w14:paraId="43A0FED7"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125D44C4"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2- The Third Webinar in the Workshop Series on "the Effects of Climate Change on the Indian Ocean Marine Environment” focused on “Ecology of Marginal Seas” (tentatively) December 2021 (TBF) </w:t>
      </w:r>
    </w:p>
    <w:p w14:paraId="526A4FB5" w14:textId="6CBAAEA9" w:rsidR="009B7A79" w:rsidRPr="00F61F53" w:rsidRDefault="009B7A79" w:rsidP="00F61F53">
      <w:pPr>
        <w:spacing w:after="0" w:line="240" w:lineRule="auto"/>
        <w:jc w:val="both"/>
        <w:rPr>
          <w:rFonts w:ascii="Arial Narrow" w:hAnsi="Arial Narrow"/>
          <w:sz w:val="24"/>
          <w:szCs w:val="24"/>
        </w:rPr>
      </w:pPr>
    </w:p>
    <w:p w14:paraId="50CB8121" w14:textId="2A25B305" w:rsidR="009B7A79" w:rsidRPr="00F61F53" w:rsidRDefault="009B7A79"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9B7A79" w:rsidRPr="00F61F53" w14:paraId="6A3FDB1C" w14:textId="77777777" w:rsidTr="009B7A79">
        <w:tc>
          <w:tcPr>
            <w:tcW w:w="4508" w:type="dxa"/>
          </w:tcPr>
          <w:p w14:paraId="4ADFC531" w14:textId="57522CAA"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Project title: </w:t>
            </w:r>
          </w:p>
        </w:tc>
        <w:tc>
          <w:tcPr>
            <w:tcW w:w="4508" w:type="dxa"/>
            <w:gridSpan w:val="3"/>
          </w:tcPr>
          <w:p w14:paraId="059CC50B" w14:textId="06884FE6"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The Third Webinar on in the Workshop Series on "the Effects of Climate Change on the Indian Ocean Marine Environment" focused on “Ecology of Marginal Seas” December 2021 </w:t>
            </w:r>
            <w:r w:rsidRPr="00F61F53">
              <w:rPr>
                <w:rFonts w:ascii="Arial Narrow" w:hAnsi="Arial Narrow"/>
                <w:color w:val="FF0000"/>
                <w:sz w:val="24"/>
                <w:szCs w:val="24"/>
              </w:rPr>
              <w:t xml:space="preserve">(TBF) </w:t>
            </w:r>
          </w:p>
        </w:tc>
      </w:tr>
      <w:tr w:rsidR="009B7A79" w:rsidRPr="00F61F53" w14:paraId="223A1E66" w14:textId="77777777" w:rsidTr="009B7A79">
        <w:tc>
          <w:tcPr>
            <w:tcW w:w="4508" w:type="dxa"/>
          </w:tcPr>
          <w:tbl>
            <w:tblPr>
              <w:tblW w:w="0" w:type="auto"/>
              <w:tblBorders>
                <w:top w:val="nil"/>
                <w:left w:val="nil"/>
                <w:bottom w:val="nil"/>
                <w:right w:val="nil"/>
              </w:tblBorders>
              <w:tblLook w:val="0000" w:firstRow="0" w:lastRow="0" w:firstColumn="0" w:lastColumn="0" w:noHBand="0" w:noVBand="0"/>
            </w:tblPr>
            <w:tblGrid>
              <w:gridCol w:w="2831"/>
            </w:tblGrid>
            <w:tr w:rsidR="009B7A79" w:rsidRPr="00F61F53" w14:paraId="7EE48022" w14:textId="77777777">
              <w:trPr>
                <w:trHeight w:val="109"/>
              </w:trPr>
              <w:tc>
                <w:tcPr>
                  <w:tcW w:w="0" w:type="auto"/>
                </w:tcPr>
                <w:p w14:paraId="5CFC55C5"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IORA forum where discussed: </w:t>
                  </w:r>
                </w:p>
              </w:tc>
            </w:tr>
          </w:tbl>
          <w:p w14:paraId="2EC5B024" w14:textId="77777777" w:rsidR="009B7A79" w:rsidRPr="00F61F53" w:rsidRDefault="009B7A79" w:rsidP="00F61F53">
            <w:pPr>
              <w:jc w:val="both"/>
              <w:rPr>
                <w:rFonts w:ascii="Arial Narrow" w:hAnsi="Arial Narrow"/>
                <w:sz w:val="24"/>
                <w:szCs w:val="24"/>
              </w:rPr>
            </w:pPr>
          </w:p>
        </w:tc>
        <w:tc>
          <w:tcPr>
            <w:tcW w:w="4508" w:type="dxa"/>
            <w:gridSpan w:val="3"/>
          </w:tcPr>
          <w:tbl>
            <w:tblPr>
              <w:tblW w:w="0" w:type="auto"/>
              <w:tblBorders>
                <w:top w:val="nil"/>
                <w:left w:val="nil"/>
                <w:bottom w:val="nil"/>
                <w:right w:val="nil"/>
              </w:tblBorders>
              <w:tblLook w:val="0000" w:firstRow="0" w:lastRow="0" w:firstColumn="0" w:lastColumn="0" w:noHBand="0" w:noVBand="0"/>
            </w:tblPr>
            <w:tblGrid>
              <w:gridCol w:w="818"/>
            </w:tblGrid>
            <w:tr w:rsidR="009B7A79" w:rsidRPr="00F61F53" w14:paraId="42CCCFCF" w14:textId="77777777" w:rsidTr="004F0AEB">
              <w:trPr>
                <w:trHeight w:val="109"/>
              </w:trPr>
              <w:tc>
                <w:tcPr>
                  <w:tcW w:w="0" w:type="auto"/>
                </w:tcPr>
                <w:p w14:paraId="70B3F50C"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WGBE </w:t>
                  </w:r>
                </w:p>
              </w:tc>
            </w:tr>
          </w:tbl>
          <w:p w14:paraId="71032F4A" w14:textId="77777777" w:rsidR="009B7A79" w:rsidRPr="00F61F53" w:rsidRDefault="009B7A79" w:rsidP="00F61F53">
            <w:pPr>
              <w:jc w:val="both"/>
              <w:rPr>
                <w:rFonts w:ascii="Arial Narrow" w:hAnsi="Arial Narrow"/>
                <w:sz w:val="24"/>
                <w:szCs w:val="24"/>
              </w:rPr>
            </w:pPr>
          </w:p>
        </w:tc>
      </w:tr>
      <w:tr w:rsidR="009B7A79" w:rsidRPr="00F61F53" w14:paraId="1618C84B" w14:textId="77777777" w:rsidTr="009B7A79">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9B7A79" w:rsidRPr="009B7A79" w14:paraId="54629E88" w14:textId="77777777">
              <w:trPr>
                <w:trHeight w:val="250"/>
              </w:trPr>
              <w:tc>
                <w:tcPr>
                  <w:tcW w:w="0" w:type="auto"/>
                </w:tcPr>
                <w:p w14:paraId="23AD8F63"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color w:val="000000"/>
                      <w:sz w:val="24"/>
                      <w:szCs w:val="24"/>
                    </w:rPr>
                    <w:t xml:space="preserve">IORA Member States with whom you are currently cooperating: </w:t>
                  </w:r>
                </w:p>
              </w:tc>
            </w:tr>
          </w:tbl>
          <w:p w14:paraId="2AACF3EA" w14:textId="77777777" w:rsidR="009B7A79" w:rsidRPr="00F61F53" w:rsidRDefault="009B7A79" w:rsidP="00F61F53">
            <w:pPr>
              <w:jc w:val="both"/>
              <w:rPr>
                <w:rFonts w:ascii="Arial Narrow" w:hAnsi="Arial Narrow"/>
                <w:sz w:val="24"/>
                <w:szCs w:val="24"/>
              </w:rPr>
            </w:pPr>
          </w:p>
        </w:tc>
        <w:tc>
          <w:tcPr>
            <w:tcW w:w="4508" w:type="dxa"/>
            <w:gridSpan w:val="3"/>
          </w:tcPr>
          <w:p w14:paraId="2A256E5F"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Iran, South Africa, Germany </w:t>
            </w:r>
          </w:p>
          <w:p w14:paraId="48162F13" w14:textId="77777777" w:rsidR="009B7A79" w:rsidRPr="00F61F53" w:rsidRDefault="009B7A79" w:rsidP="00F61F53">
            <w:pPr>
              <w:jc w:val="both"/>
              <w:rPr>
                <w:rFonts w:ascii="Arial Narrow" w:hAnsi="Arial Narrow"/>
                <w:sz w:val="24"/>
                <w:szCs w:val="24"/>
              </w:rPr>
            </w:pPr>
          </w:p>
        </w:tc>
      </w:tr>
      <w:tr w:rsidR="009B7A79" w:rsidRPr="00F61F53" w14:paraId="72E22F34" w14:textId="77777777" w:rsidTr="009B7A79">
        <w:tc>
          <w:tcPr>
            <w:tcW w:w="4508" w:type="dxa"/>
          </w:tcPr>
          <w:p w14:paraId="7BDF478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IORA Member States with whom you would like to cooperate: </w:t>
            </w:r>
          </w:p>
          <w:p w14:paraId="4FC8974C" w14:textId="77777777" w:rsidR="009B7A79" w:rsidRPr="00F61F53" w:rsidRDefault="009B7A79" w:rsidP="00F61F53">
            <w:pPr>
              <w:jc w:val="both"/>
              <w:rPr>
                <w:rFonts w:ascii="Arial Narrow" w:hAnsi="Arial Narrow"/>
                <w:sz w:val="24"/>
                <w:szCs w:val="24"/>
              </w:rPr>
            </w:pPr>
          </w:p>
        </w:tc>
        <w:tc>
          <w:tcPr>
            <w:tcW w:w="4508" w:type="dxa"/>
            <w:gridSpan w:val="3"/>
          </w:tcPr>
          <w:p w14:paraId="1CF86F7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All the interested countries and in cooperation with the following international organizations: </w:t>
            </w:r>
          </w:p>
          <w:p w14:paraId="01D984F9"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-Intergovernmental Oceanographic Commission of UNESCO (IOC-UNESCO), </w:t>
            </w:r>
          </w:p>
          <w:p w14:paraId="10CEFC48"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Regional Education and Research Centre on Oceanography for West Asia (RCOWA) under the auspices of UNESCO, </w:t>
            </w:r>
          </w:p>
          <w:p w14:paraId="5D612556" w14:textId="77A5BF2F"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-IOC Regional Committee for the Central Indian Ocean (IOCINDIO) for their outstanding work </w:t>
            </w:r>
          </w:p>
        </w:tc>
      </w:tr>
      <w:tr w:rsidR="009B7A79" w:rsidRPr="00F61F53" w14:paraId="71631CEB" w14:textId="77777777" w:rsidTr="009B7A79">
        <w:tc>
          <w:tcPr>
            <w:tcW w:w="4508" w:type="dxa"/>
          </w:tcPr>
          <w:p w14:paraId="664C7E97"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Expected starting date: </w:t>
            </w:r>
          </w:p>
          <w:p w14:paraId="6A39CB5C" w14:textId="77777777" w:rsidR="009B7A79" w:rsidRPr="00F61F53" w:rsidRDefault="009B7A79" w:rsidP="00F61F53">
            <w:pPr>
              <w:jc w:val="both"/>
              <w:rPr>
                <w:rFonts w:ascii="Arial Narrow" w:hAnsi="Arial Narrow"/>
                <w:sz w:val="24"/>
                <w:szCs w:val="24"/>
              </w:rPr>
            </w:pPr>
          </w:p>
        </w:tc>
        <w:tc>
          <w:tcPr>
            <w:tcW w:w="4508" w:type="dxa"/>
            <w:gridSpan w:val="3"/>
          </w:tcPr>
          <w:p w14:paraId="398A898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December 2021 </w:t>
            </w:r>
            <w:r w:rsidRPr="00F61F53">
              <w:rPr>
                <w:rFonts w:ascii="Arial Narrow" w:hAnsi="Arial Narrow"/>
                <w:color w:val="FF0000"/>
              </w:rPr>
              <w:t xml:space="preserve">(TBF) </w:t>
            </w:r>
          </w:p>
          <w:p w14:paraId="463B70CC" w14:textId="77777777" w:rsidR="009B7A79" w:rsidRPr="00F61F53" w:rsidRDefault="009B7A79" w:rsidP="00F61F53">
            <w:pPr>
              <w:jc w:val="both"/>
              <w:rPr>
                <w:rFonts w:ascii="Arial Narrow" w:hAnsi="Arial Narrow"/>
                <w:sz w:val="24"/>
                <w:szCs w:val="24"/>
              </w:rPr>
            </w:pPr>
          </w:p>
        </w:tc>
      </w:tr>
      <w:tr w:rsidR="009B7A79" w:rsidRPr="00F61F53" w14:paraId="131E91DC" w14:textId="77777777" w:rsidTr="009B7A79">
        <w:tc>
          <w:tcPr>
            <w:tcW w:w="4508" w:type="dxa"/>
          </w:tcPr>
          <w:p w14:paraId="5586A4F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Expected date for completion: </w:t>
            </w:r>
          </w:p>
          <w:p w14:paraId="02596946" w14:textId="77777777" w:rsidR="009B7A79" w:rsidRPr="00F61F53" w:rsidRDefault="009B7A79" w:rsidP="00F61F53">
            <w:pPr>
              <w:jc w:val="both"/>
              <w:rPr>
                <w:rFonts w:ascii="Arial Narrow" w:hAnsi="Arial Narrow"/>
                <w:sz w:val="24"/>
                <w:szCs w:val="24"/>
              </w:rPr>
            </w:pPr>
          </w:p>
        </w:tc>
        <w:tc>
          <w:tcPr>
            <w:tcW w:w="4508" w:type="dxa"/>
            <w:gridSpan w:val="3"/>
          </w:tcPr>
          <w:p w14:paraId="2F5D19DE" w14:textId="77777777" w:rsidR="009B7A79" w:rsidRPr="00F61F53" w:rsidRDefault="009B7A79" w:rsidP="00F61F53">
            <w:pPr>
              <w:pStyle w:val="Default"/>
              <w:jc w:val="both"/>
              <w:rPr>
                <w:rFonts w:ascii="Arial Narrow" w:hAnsi="Arial Narrow"/>
                <w:color w:val="FF0000"/>
              </w:rPr>
            </w:pPr>
            <w:r w:rsidRPr="00F61F53">
              <w:rPr>
                <w:rFonts w:ascii="Arial Narrow" w:hAnsi="Arial Narrow"/>
              </w:rPr>
              <w:t xml:space="preserve">December 2021 </w:t>
            </w:r>
            <w:r w:rsidRPr="00F61F53">
              <w:rPr>
                <w:rFonts w:ascii="Arial Narrow" w:hAnsi="Arial Narrow"/>
                <w:color w:val="FF0000"/>
              </w:rPr>
              <w:t xml:space="preserve">(TBF) </w:t>
            </w:r>
          </w:p>
          <w:p w14:paraId="3B284652" w14:textId="77777777" w:rsidR="009B7A79" w:rsidRPr="00F61F53" w:rsidRDefault="009B7A79" w:rsidP="00F61F53">
            <w:pPr>
              <w:jc w:val="both"/>
              <w:rPr>
                <w:rFonts w:ascii="Arial Narrow" w:hAnsi="Arial Narrow"/>
                <w:sz w:val="24"/>
                <w:szCs w:val="24"/>
              </w:rPr>
            </w:pPr>
          </w:p>
        </w:tc>
      </w:tr>
      <w:tr w:rsidR="009B7A79" w:rsidRPr="00F61F53" w14:paraId="7394C8C9" w14:textId="77777777" w:rsidTr="009B7A79">
        <w:tc>
          <w:tcPr>
            <w:tcW w:w="4508" w:type="dxa"/>
          </w:tcPr>
          <w:p w14:paraId="7C251DF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Project summary: </w:t>
            </w:r>
          </w:p>
          <w:p w14:paraId="36FC202B"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Describe the project </w:t>
            </w:r>
          </w:p>
          <w:p w14:paraId="5313A51E" w14:textId="77777777"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in under 150 words. </w:t>
            </w:r>
          </w:p>
          <w:p w14:paraId="5C27EDC9" w14:textId="77777777" w:rsidR="009B7A79" w:rsidRPr="00F61F53" w:rsidRDefault="009B7A79" w:rsidP="00F61F53">
            <w:pPr>
              <w:jc w:val="both"/>
              <w:rPr>
                <w:rFonts w:ascii="Arial Narrow" w:hAnsi="Arial Narrow"/>
                <w:sz w:val="24"/>
                <w:szCs w:val="24"/>
              </w:rPr>
            </w:pPr>
          </w:p>
          <w:p w14:paraId="2227A0C7" w14:textId="77777777" w:rsidR="009B7A79" w:rsidRPr="00F61F53" w:rsidRDefault="009B7A79" w:rsidP="00F61F53">
            <w:pPr>
              <w:pStyle w:val="Default"/>
              <w:jc w:val="both"/>
              <w:rPr>
                <w:rFonts w:ascii="Arial Narrow" w:hAnsi="Arial Narrow"/>
              </w:rPr>
            </w:pPr>
            <w:r w:rsidRPr="00F61F53">
              <w:rPr>
                <w:rFonts w:ascii="Arial Narrow" w:hAnsi="Arial Narrow"/>
              </w:rPr>
              <w:lastRenderedPageBreak/>
              <w:t xml:space="preserve">Your summary should include the project topic, goals, planned activities, </w:t>
            </w:r>
          </w:p>
          <w:p w14:paraId="654FAC10"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timing and location: </w:t>
            </w:r>
          </w:p>
          <w:p w14:paraId="16CE55C7" w14:textId="64D5E45D" w:rsidR="009B7A79" w:rsidRPr="00F61F53" w:rsidRDefault="009B7A79" w:rsidP="00F61F53">
            <w:pPr>
              <w:jc w:val="both"/>
              <w:rPr>
                <w:rFonts w:ascii="Arial Narrow" w:hAnsi="Arial Narrow"/>
                <w:sz w:val="24"/>
                <w:szCs w:val="24"/>
              </w:rPr>
            </w:pPr>
            <w:r w:rsidRPr="00F61F53">
              <w:rPr>
                <w:rFonts w:ascii="Arial Narrow" w:hAnsi="Arial Narrow"/>
                <w:b/>
                <w:bCs/>
                <w:i/>
                <w:iCs/>
                <w:sz w:val="24"/>
                <w:szCs w:val="24"/>
              </w:rPr>
              <w:t xml:space="preserve">(Summary must be no longer than the area/box provided. Cover sheet must not exceed one page) </w:t>
            </w:r>
          </w:p>
        </w:tc>
        <w:tc>
          <w:tcPr>
            <w:tcW w:w="4508" w:type="dxa"/>
            <w:gridSpan w:val="3"/>
          </w:tcPr>
          <w:p w14:paraId="4230B17F" w14:textId="77777777" w:rsidR="009B7A79" w:rsidRPr="00F61F53" w:rsidRDefault="009B7A79" w:rsidP="00F61F53">
            <w:pPr>
              <w:pStyle w:val="Default"/>
              <w:jc w:val="both"/>
              <w:rPr>
                <w:rFonts w:ascii="Arial Narrow" w:hAnsi="Arial Narrow"/>
              </w:rPr>
            </w:pPr>
            <w:r w:rsidRPr="00F61F53">
              <w:rPr>
                <w:rFonts w:ascii="Arial Narrow" w:hAnsi="Arial Narrow"/>
              </w:rPr>
              <w:lastRenderedPageBreak/>
              <w:t xml:space="preserve">The workshop series entitled as "Effects of Climate Change on the Indian Ocean Marine Environment" will focus on the effects of climate change on the physical, </w:t>
            </w:r>
          </w:p>
          <w:p w14:paraId="0FBA9D32"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chemical, </w:t>
            </w:r>
            <w:proofErr w:type="gramStart"/>
            <w:r w:rsidRPr="00F61F53">
              <w:rPr>
                <w:rFonts w:ascii="Arial Narrow" w:hAnsi="Arial Narrow"/>
              </w:rPr>
              <w:t>biological</w:t>
            </w:r>
            <w:proofErr w:type="gramEnd"/>
            <w:r w:rsidRPr="00F61F53">
              <w:rPr>
                <w:rFonts w:ascii="Arial Narrow" w:hAnsi="Arial Narrow"/>
              </w:rPr>
              <w:t xml:space="preserve"> and meteorological properties of the Indian Ocean and adjacent seas. The workshops will aim to bring together scientists </w:t>
            </w:r>
            <w:r w:rsidRPr="00F61F53">
              <w:rPr>
                <w:rFonts w:ascii="Arial Narrow" w:hAnsi="Arial Narrow"/>
              </w:rPr>
              <w:lastRenderedPageBreak/>
              <w:t xml:space="preserve">and policymakers with an interest in climate change and marine environments. Participants from IORA region will have the opportunity to discuss and formulate new issues and research areas focused on the followings: </w:t>
            </w:r>
          </w:p>
          <w:p w14:paraId="052D3FAA"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Atmospheric-oceanic parameters </w:t>
            </w:r>
          </w:p>
          <w:p w14:paraId="33F00E9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Extreme events </w:t>
            </w:r>
          </w:p>
          <w:p w14:paraId="1B6C6251"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Dissolved gases </w:t>
            </w:r>
          </w:p>
          <w:p w14:paraId="28047E64"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Coastal flooding. </w:t>
            </w:r>
          </w:p>
          <w:p w14:paraId="4F71884F"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Ocean acidity </w:t>
            </w:r>
          </w:p>
          <w:p w14:paraId="51873190"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 Marine ecosystem </w:t>
            </w:r>
          </w:p>
          <w:p w14:paraId="4897E4E2" w14:textId="15DFB508" w:rsidR="009B7A79" w:rsidRPr="00F61F53" w:rsidRDefault="009B7A79" w:rsidP="00F61F53">
            <w:pPr>
              <w:pStyle w:val="Default"/>
              <w:jc w:val="both"/>
              <w:rPr>
                <w:rFonts w:ascii="Arial Narrow" w:hAnsi="Arial Narrow"/>
              </w:rPr>
            </w:pPr>
          </w:p>
          <w:p w14:paraId="04BD7742" w14:textId="01136B9C" w:rsidR="009B7A79" w:rsidRPr="00F61F53" w:rsidRDefault="009B7A79" w:rsidP="00F61F53">
            <w:pPr>
              <w:jc w:val="both"/>
              <w:rPr>
                <w:rFonts w:ascii="Arial Narrow" w:hAnsi="Arial Narrow"/>
                <w:sz w:val="24"/>
                <w:szCs w:val="24"/>
              </w:rPr>
            </w:pPr>
            <w:r w:rsidRPr="00F61F53">
              <w:rPr>
                <w:rFonts w:ascii="Arial Narrow" w:hAnsi="Arial Narrow"/>
                <w:sz w:val="24"/>
                <w:szCs w:val="24"/>
              </w:rPr>
              <w:t xml:space="preserve"> </w:t>
            </w:r>
          </w:p>
        </w:tc>
      </w:tr>
      <w:tr w:rsidR="009B7A79" w:rsidRPr="00F61F53" w14:paraId="18AA6D95" w14:textId="77777777" w:rsidTr="009B7A79">
        <w:tc>
          <w:tcPr>
            <w:tcW w:w="4508" w:type="dxa"/>
          </w:tcPr>
          <w:p w14:paraId="694587FD" w14:textId="77777777" w:rsidR="009B7A79" w:rsidRPr="00F61F53" w:rsidRDefault="009B7A79" w:rsidP="00F61F53">
            <w:pPr>
              <w:pStyle w:val="Default"/>
              <w:jc w:val="both"/>
              <w:rPr>
                <w:rFonts w:ascii="Arial Narrow" w:hAnsi="Arial Narrow"/>
              </w:rPr>
            </w:pPr>
            <w:r w:rsidRPr="00F61F53">
              <w:rPr>
                <w:rFonts w:ascii="Arial Narrow" w:hAnsi="Arial Narrow"/>
              </w:rPr>
              <w:lastRenderedPageBreak/>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2DE7AE7F" w14:textId="77777777" w:rsidR="009B7A79" w:rsidRPr="00F61F53" w:rsidRDefault="009B7A79" w:rsidP="00F61F53">
            <w:pPr>
              <w:jc w:val="both"/>
              <w:rPr>
                <w:rFonts w:ascii="Arial Narrow" w:hAnsi="Arial Narrow"/>
                <w:sz w:val="24"/>
                <w:szCs w:val="24"/>
              </w:rPr>
            </w:pPr>
          </w:p>
        </w:tc>
        <w:tc>
          <w:tcPr>
            <w:tcW w:w="4508" w:type="dxa"/>
            <w:gridSpan w:val="3"/>
          </w:tcPr>
          <w:p w14:paraId="34B7101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In this </w:t>
            </w:r>
            <w:proofErr w:type="spellStart"/>
            <w:r w:rsidRPr="00F61F53">
              <w:rPr>
                <w:rFonts w:ascii="Arial Narrow" w:hAnsi="Arial Narrow"/>
              </w:rPr>
              <w:t>programme</w:t>
            </w:r>
            <w:proofErr w:type="spellEnd"/>
            <w:r w:rsidRPr="00F61F53">
              <w:rPr>
                <w:rFonts w:ascii="Arial Narrow" w:hAnsi="Arial Narrow"/>
              </w:rPr>
              <w:t xml:space="preserve">, by exchanging and sharing their knowledge, the participants can learn about the marine environment in the region and how to properly manage the climate change effects on the marine environment and the marine ecosystems. </w:t>
            </w:r>
          </w:p>
          <w:p w14:paraId="2C1E1222" w14:textId="77777777" w:rsidR="009B7A79" w:rsidRPr="00F61F53" w:rsidRDefault="009B7A79" w:rsidP="00F61F53">
            <w:pPr>
              <w:jc w:val="both"/>
              <w:rPr>
                <w:rFonts w:ascii="Arial Narrow" w:hAnsi="Arial Narrow"/>
                <w:sz w:val="24"/>
                <w:szCs w:val="24"/>
              </w:rPr>
            </w:pPr>
          </w:p>
        </w:tc>
      </w:tr>
      <w:tr w:rsidR="009B7A79" w:rsidRPr="00F61F53" w14:paraId="6BE05255" w14:textId="77777777" w:rsidTr="009B7A79">
        <w:tc>
          <w:tcPr>
            <w:tcW w:w="4508" w:type="dxa"/>
          </w:tcPr>
          <w:p w14:paraId="74F546B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Benefit: How will people benefit from this project? How will the project promote women’s economic empowerment? </w:t>
            </w:r>
          </w:p>
          <w:p w14:paraId="563FF50F" w14:textId="77777777" w:rsidR="009B7A79" w:rsidRPr="00F61F53" w:rsidRDefault="009B7A79" w:rsidP="00F61F53">
            <w:pPr>
              <w:pStyle w:val="Default"/>
              <w:jc w:val="both"/>
              <w:rPr>
                <w:rFonts w:ascii="Arial Narrow" w:hAnsi="Arial Narrow"/>
              </w:rPr>
            </w:pPr>
          </w:p>
        </w:tc>
        <w:tc>
          <w:tcPr>
            <w:tcW w:w="4508" w:type="dxa"/>
            <w:gridSpan w:val="3"/>
          </w:tcPr>
          <w:p w14:paraId="6FE182B4" w14:textId="403208CE" w:rsidR="009B7A79" w:rsidRDefault="009B7A79" w:rsidP="00F61F53">
            <w:pPr>
              <w:pStyle w:val="Default"/>
              <w:jc w:val="both"/>
              <w:rPr>
                <w:rFonts w:ascii="Arial Narrow" w:hAnsi="Arial Narrow"/>
              </w:rPr>
            </w:pPr>
            <w:r w:rsidRPr="00F61F53">
              <w:rPr>
                <w:rFonts w:ascii="Arial Narrow" w:hAnsi="Arial Narrow"/>
              </w:rPr>
              <w:t xml:space="preserve">The benefits of adaptation consist of avoided damage by adjusting to climate change, while the benefits of mitigation consist of the avoided damage due to less climate change. Adaptation involves planning for climate impacts, building resilience to those impacts, and improving society’s capacity to respond and recover. This can help reduce damages and disruptions associated with climate change. </w:t>
            </w:r>
          </w:p>
          <w:p w14:paraId="5A889D60" w14:textId="77777777" w:rsidR="00C56FDD" w:rsidRPr="00F61F53" w:rsidRDefault="00C56FDD" w:rsidP="00F61F53">
            <w:pPr>
              <w:pStyle w:val="Default"/>
              <w:jc w:val="both"/>
              <w:rPr>
                <w:rFonts w:ascii="Arial Narrow" w:hAnsi="Arial Narrow"/>
              </w:rPr>
            </w:pPr>
          </w:p>
          <w:p w14:paraId="6EA93197" w14:textId="3B013C08" w:rsidR="009B7A79" w:rsidRPr="00F61F53" w:rsidRDefault="009B7A79" w:rsidP="00F61F53">
            <w:pPr>
              <w:pStyle w:val="Default"/>
              <w:jc w:val="both"/>
              <w:rPr>
                <w:rFonts w:ascii="Arial Narrow" w:hAnsi="Arial Narrow"/>
              </w:rPr>
            </w:pPr>
            <w:r w:rsidRPr="00F61F53">
              <w:rPr>
                <w:rFonts w:ascii="Arial Narrow" w:hAnsi="Arial Narrow"/>
              </w:rPr>
              <w:t xml:space="preserve">Given that women are the more vulnerable group, increasing their involvement in awareness campaigns and building their capacities on disaster risk management could also increase their resilience to climate change driven disturbances. </w:t>
            </w:r>
          </w:p>
        </w:tc>
      </w:tr>
      <w:tr w:rsidR="009B7A79" w:rsidRPr="00F61F53" w14:paraId="7E910E7C" w14:textId="77777777" w:rsidTr="009B7A79">
        <w:tc>
          <w:tcPr>
            <w:tcW w:w="4508" w:type="dxa"/>
          </w:tcPr>
          <w:p w14:paraId="0BC2B768"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Longevity: Will the project be continued, or will similar activities continue in the future beyond the project timeline? </w:t>
            </w:r>
          </w:p>
          <w:p w14:paraId="566B5CC4" w14:textId="77777777" w:rsidR="009B7A79" w:rsidRPr="00F61F53" w:rsidRDefault="009B7A79" w:rsidP="00F61F53">
            <w:pPr>
              <w:pStyle w:val="Default"/>
              <w:jc w:val="both"/>
              <w:rPr>
                <w:rFonts w:ascii="Arial Narrow" w:hAnsi="Arial Narrow"/>
              </w:rPr>
            </w:pPr>
          </w:p>
        </w:tc>
        <w:tc>
          <w:tcPr>
            <w:tcW w:w="4508" w:type="dxa"/>
            <w:gridSpan w:val="3"/>
          </w:tcPr>
          <w:p w14:paraId="3F833138"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The Webinar will be followed by the Workshop on the Effects of Climate Change on the Marine Environment of the Indian Ocean which has been postponed due to Covid-19 Pandemic and will be organized (in person) when the pandemic is suppressed. </w:t>
            </w:r>
          </w:p>
          <w:p w14:paraId="6FD2A1AB" w14:textId="77777777" w:rsidR="009B7A79" w:rsidRPr="00F61F53" w:rsidRDefault="009B7A79" w:rsidP="00F61F53">
            <w:pPr>
              <w:pStyle w:val="Default"/>
              <w:jc w:val="both"/>
              <w:rPr>
                <w:rFonts w:ascii="Arial Narrow" w:hAnsi="Arial Narrow"/>
              </w:rPr>
            </w:pPr>
          </w:p>
        </w:tc>
      </w:tr>
      <w:tr w:rsidR="009B7A79" w:rsidRPr="00F61F53" w14:paraId="277C76F1" w14:textId="77777777" w:rsidTr="00295467">
        <w:trPr>
          <w:trHeight w:val="265"/>
        </w:trPr>
        <w:tc>
          <w:tcPr>
            <w:tcW w:w="4508" w:type="dxa"/>
            <w:vMerge w:val="restart"/>
          </w:tcPr>
          <w:p w14:paraId="0E6D9101"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Summary of Proposed Budget (USD): </w:t>
            </w:r>
          </w:p>
          <w:p w14:paraId="1E97E7D6" w14:textId="77777777" w:rsidR="009B7A79" w:rsidRPr="00F61F53" w:rsidRDefault="009B7A79" w:rsidP="00F61F53">
            <w:pPr>
              <w:pStyle w:val="Default"/>
              <w:jc w:val="both"/>
              <w:rPr>
                <w:rFonts w:ascii="Arial Narrow" w:hAnsi="Arial Narrow"/>
              </w:rPr>
            </w:pPr>
          </w:p>
        </w:tc>
        <w:tc>
          <w:tcPr>
            <w:tcW w:w="1502" w:type="dxa"/>
          </w:tcPr>
          <w:p w14:paraId="21111F26" w14:textId="77777777" w:rsidR="009B7A79" w:rsidRPr="00F61F53" w:rsidRDefault="009B7A79" w:rsidP="00F61F53">
            <w:pPr>
              <w:pStyle w:val="Default"/>
              <w:jc w:val="both"/>
              <w:rPr>
                <w:rFonts w:ascii="Arial Narrow" w:hAnsi="Arial Narrow"/>
              </w:rPr>
            </w:pPr>
          </w:p>
        </w:tc>
        <w:tc>
          <w:tcPr>
            <w:tcW w:w="1503" w:type="dxa"/>
          </w:tcPr>
          <w:p w14:paraId="28E4B013" w14:textId="77777777" w:rsidR="009B7A79" w:rsidRPr="00F61F53" w:rsidRDefault="009B7A79" w:rsidP="00F61F53">
            <w:pPr>
              <w:pStyle w:val="Default"/>
              <w:jc w:val="both"/>
              <w:rPr>
                <w:rFonts w:ascii="Arial Narrow" w:hAnsi="Arial Narrow"/>
              </w:rPr>
            </w:pPr>
          </w:p>
        </w:tc>
        <w:tc>
          <w:tcPr>
            <w:tcW w:w="1503" w:type="dxa"/>
          </w:tcPr>
          <w:p w14:paraId="44A5CB7E" w14:textId="675E207C" w:rsidR="009B7A79" w:rsidRPr="00F61F53" w:rsidRDefault="009B7A79" w:rsidP="00F61F53">
            <w:pPr>
              <w:pStyle w:val="Default"/>
              <w:jc w:val="both"/>
              <w:rPr>
                <w:rFonts w:ascii="Arial Narrow" w:hAnsi="Arial Narrow"/>
              </w:rPr>
            </w:pPr>
          </w:p>
        </w:tc>
      </w:tr>
      <w:tr w:rsidR="009B7A79" w:rsidRPr="00F61F53" w14:paraId="28FCCC40" w14:textId="77777777" w:rsidTr="00295467">
        <w:trPr>
          <w:trHeight w:val="265"/>
        </w:trPr>
        <w:tc>
          <w:tcPr>
            <w:tcW w:w="4508" w:type="dxa"/>
            <w:vMerge/>
          </w:tcPr>
          <w:p w14:paraId="6C41D602" w14:textId="77777777" w:rsidR="009B7A79" w:rsidRPr="00F61F53" w:rsidRDefault="009B7A79" w:rsidP="00F61F53">
            <w:pPr>
              <w:pStyle w:val="Default"/>
              <w:jc w:val="both"/>
              <w:rPr>
                <w:rFonts w:ascii="Arial Narrow" w:hAnsi="Arial Narrow"/>
              </w:rPr>
            </w:pPr>
          </w:p>
        </w:tc>
        <w:tc>
          <w:tcPr>
            <w:tcW w:w="1502" w:type="dxa"/>
          </w:tcPr>
          <w:p w14:paraId="509C248C" w14:textId="77777777" w:rsidR="009B7A79" w:rsidRPr="00F61F53" w:rsidRDefault="009B7A79" w:rsidP="00F61F53">
            <w:pPr>
              <w:pStyle w:val="Default"/>
              <w:jc w:val="both"/>
              <w:rPr>
                <w:rFonts w:ascii="Arial Narrow" w:hAnsi="Arial Narrow"/>
              </w:rPr>
            </w:pPr>
          </w:p>
        </w:tc>
        <w:tc>
          <w:tcPr>
            <w:tcW w:w="1503" w:type="dxa"/>
          </w:tcPr>
          <w:p w14:paraId="1132DD3D" w14:textId="77777777" w:rsidR="009B7A79" w:rsidRPr="00F61F53" w:rsidRDefault="009B7A79" w:rsidP="00F61F53">
            <w:pPr>
              <w:pStyle w:val="Default"/>
              <w:jc w:val="both"/>
              <w:rPr>
                <w:rFonts w:ascii="Arial Narrow" w:hAnsi="Arial Narrow"/>
              </w:rPr>
            </w:pPr>
          </w:p>
        </w:tc>
        <w:tc>
          <w:tcPr>
            <w:tcW w:w="1503" w:type="dxa"/>
          </w:tcPr>
          <w:p w14:paraId="34BBF041" w14:textId="42805726" w:rsidR="009B7A79" w:rsidRPr="00F61F53" w:rsidRDefault="009B7A79" w:rsidP="00F61F53">
            <w:pPr>
              <w:pStyle w:val="Default"/>
              <w:jc w:val="both"/>
              <w:rPr>
                <w:rFonts w:ascii="Arial Narrow" w:hAnsi="Arial Narrow"/>
              </w:rPr>
            </w:pPr>
          </w:p>
        </w:tc>
      </w:tr>
    </w:tbl>
    <w:p w14:paraId="03518D1A" w14:textId="1917C684" w:rsidR="009B7A79" w:rsidRPr="00F61F53" w:rsidRDefault="009B7A79" w:rsidP="00F61F53">
      <w:pPr>
        <w:spacing w:after="0" w:line="240" w:lineRule="auto"/>
        <w:jc w:val="both"/>
        <w:rPr>
          <w:rFonts w:ascii="Arial Narrow" w:hAnsi="Arial Narrow"/>
          <w:sz w:val="24"/>
          <w:szCs w:val="24"/>
        </w:rPr>
      </w:pPr>
    </w:p>
    <w:p w14:paraId="491BE760"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p>
    <w:p w14:paraId="4E882ED5" w14:textId="77777777" w:rsidR="009B7A79" w:rsidRPr="009B7A79" w:rsidRDefault="009B7A79" w:rsidP="00F61F53">
      <w:pPr>
        <w:autoSpaceDE w:val="0"/>
        <w:autoSpaceDN w:val="0"/>
        <w:adjustRightInd w:val="0"/>
        <w:spacing w:after="0" w:line="240" w:lineRule="auto"/>
        <w:jc w:val="both"/>
        <w:rPr>
          <w:rFonts w:ascii="Arial Narrow" w:hAnsi="Arial Narrow" w:cs="Times New Roman"/>
          <w:color w:val="000000"/>
          <w:sz w:val="24"/>
          <w:szCs w:val="24"/>
        </w:rPr>
      </w:pPr>
      <w:r w:rsidRPr="009B7A79">
        <w:rPr>
          <w:rFonts w:ascii="Arial Narrow" w:hAnsi="Arial Narrow" w:cs="Times New Roman"/>
          <w:b/>
          <w:bCs/>
          <w:color w:val="000000"/>
          <w:sz w:val="24"/>
          <w:szCs w:val="24"/>
        </w:rPr>
        <w:t xml:space="preserve">3- International Desalination Innovation Forum </w:t>
      </w:r>
    </w:p>
    <w:p w14:paraId="40277FD5" w14:textId="37536B6E" w:rsidR="009B7A79" w:rsidRPr="00F61F53" w:rsidRDefault="009B7A79"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9B7A79" w:rsidRPr="00F61F53" w14:paraId="51FD4908" w14:textId="77777777" w:rsidTr="009B7A79">
        <w:tc>
          <w:tcPr>
            <w:tcW w:w="4508" w:type="dxa"/>
          </w:tcPr>
          <w:p w14:paraId="310AE975" w14:textId="77777777" w:rsidR="009B7A79" w:rsidRPr="00F61F53" w:rsidRDefault="009B7A79" w:rsidP="00F61F53">
            <w:pPr>
              <w:pStyle w:val="Default"/>
              <w:jc w:val="both"/>
              <w:rPr>
                <w:rFonts w:ascii="Arial Narrow" w:hAnsi="Arial Narrow"/>
              </w:rPr>
            </w:pPr>
            <w:r w:rsidRPr="00F61F53">
              <w:rPr>
                <w:rFonts w:ascii="Arial Narrow" w:hAnsi="Arial Narrow"/>
              </w:rPr>
              <w:lastRenderedPageBreak/>
              <w:t xml:space="preserve">Project title: </w:t>
            </w:r>
          </w:p>
          <w:p w14:paraId="73F08A81" w14:textId="77777777" w:rsidR="009B7A79" w:rsidRPr="00F61F53" w:rsidRDefault="009B7A79" w:rsidP="00F61F53">
            <w:pPr>
              <w:jc w:val="both"/>
              <w:rPr>
                <w:rFonts w:ascii="Arial Narrow" w:hAnsi="Arial Narrow"/>
                <w:sz w:val="24"/>
                <w:szCs w:val="24"/>
              </w:rPr>
            </w:pPr>
          </w:p>
        </w:tc>
        <w:tc>
          <w:tcPr>
            <w:tcW w:w="4508" w:type="dxa"/>
            <w:gridSpan w:val="3"/>
          </w:tcPr>
          <w:p w14:paraId="33AAEF56" w14:textId="77777777" w:rsidR="009B7A79" w:rsidRPr="00F61F53" w:rsidRDefault="009B7A79" w:rsidP="00F61F53">
            <w:pPr>
              <w:pStyle w:val="Default"/>
              <w:jc w:val="both"/>
              <w:rPr>
                <w:rFonts w:ascii="Arial Narrow" w:hAnsi="Arial Narrow"/>
              </w:rPr>
            </w:pPr>
            <w:r w:rsidRPr="00F61F53">
              <w:rPr>
                <w:rFonts w:ascii="Arial Narrow" w:hAnsi="Arial Narrow"/>
                <w:b/>
                <w:bCs/>
              </w:rPr>
              <w:t xml:space="preserve">International Desalination Innovation Forum </w:t>
            </w:r>
          </w:p>
          <w:p w14:paraId="3FAC7D0D"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Shandong Province, China (to be fixed) </w:t>
            </w:r>
          </w:p>
          <w:p w14:paraId="57462826"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Proposed by: </w:t>
            </w:r>
          </w:p>
          <w:p w14:paraId="397F1E22"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1. Institute of Seawater Desalination and Multipurpose Utilization (ISDMU), MNR, China </w:t>
            </w:r>
          </w:p>
          <w:p w14:paraId="5CB3E082" w14:textId="77777777" w:rsidR="009B7A79" w:rsidRPr="00F61F53" w:rsidRDefault="009B7A79" w:rsidP="00F61F53">
            <w:pPr>
              <w:pStyle w:val="Default"/>
              <w:jc w:val="both"/>
              <w:rPr>
                <w:rFonts w:ascii="Arial Narrow" w:hAnsi="Arial Narrow"/>
              </w:rPr>
            </w:pPr>
          </w:p>
          <w:p w14:paraId="7BB8B31D"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To be organized in cooperation with: </w:t>
            </w:r>
          </w:p>
          <w:p w14:paraId="77BC6235"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2. The IORA RCSTT Coordination Centre on Desalination Technologies </w:t>
            </w:r>
          </w:p>
          <w:p w14:paraId="11108311" w14:textId="77777777" w:rsidR="009B7A79" w:rsidRPr="00D93406" w:rsidRDefault="009B7A79" w:rsidP="00F61F53">
            <w:pPr>
              <w:pStyle w:val="Default"/>
              <w:jc w:val="both"/>
              <w:rPr>
                <w:rFonts w:ascii="Arial Narrow" w:hAnsi="Arial Narrow"/>
              </w:rPr>
            </w:pPr>
            <w:r w:rsidRPr="00D93406">
              <w:rPr>
                <w:rFonts w:ascii="Arial Narrow" w:hAnsi="Arial Narrow"/>
              </w:rPr>
              <w:t xml:space="preserve">3. IORA RCSTT </w:t>
            </w:r>
          </w:p>
          <w:p w14:paraId="4180E7BC" w14:textId="77777777" w:rsidR="009B7A79" w:rsidRPr="00F61F53" w:rsidRDefault="009B7A79" w:rsidP="00F61F53">
            <w:pPr>
              <w:pStyle w:val="Default"/>
              <w:jc w:val="both"/>
              <w:rPr>
                <w:rFonts w:ascii="Arial Narrow" w:hAnsi="Arial Narrow"/>
              </w:rPr>
            </w:pPr>
          </w:p>
          <w:p w14:paraId="6DFE5B31" w14:textId="02C5B012" w:rsidR="009B7A79" w:rsidRPr="00F61F53" w:rsidRDefault="009B7A79" w:rsidP="00F61F53">
            <w:pPr>
              <w:jc w:val="both"/>
              <w:rPr>
                <w:rFonts w:ascii="Arial Narrow" w:hAnsi="Arial Narrow"/>
                <w:sz w:val="24"/>
                <w:szCs w:val="24"/>
              </w:rPr>
            </w:pPr>
            <w:r w:rsidRPr="00F61F53">
              <w:rPr>
                <w:rFonts w:ascii="Arial Narrow" w:hAnsi="Arial Narrow"/>
                <w:b/>
                <w:bCs/>
                <w:sz w:val="24"/>
                <w:szCs w:val="24"/>
              </w:rPr>
              <w:t xml:space="preserve">(See Annex No. 4 for more details) </w:t>
            </w:r>
          </w:p>
        </w:tc>
      </w:tr>
      <w:tr w:rsidR="009B7A79" w:rsidRPr="00F61F53" w14:paraId="21751F8E" w14:textId="77777777" w:rsidTr="009B7A79">
        <w:tc>
          <w:tcPr>
            <w:tcW w:w="4508" w:type="dxa"/>
          </w:tcPr>
          <w:p w14:paraId="683648B7" w14:textId="77777777" w:rsidR="009B7A79" w:rsidRPr="00F61F53" w:rsidRDefault="009B7A79" w:rsidP="00F61F53">
            <w:pPr>
              <w:pStyle w:val="Default"/>
              <w:jc w:val="both"/>
              <w:rPr>
                <w:rFonts w:ascii="Arial Narrow" w:hAnsi="Arial Narrow"/>
              </w:rPr>
            </w:pPr>
            <w:r w:rsidRPr="00F61F53">
              <w:rPr>
                <w:rFonts w:ascii="Arial Narrow" w:hAnsi="Arial Narrow"/>
              </w:rPr>
              <w:t xml:space="preserve">IORA forum where discussed: </w:t>
            </w:r>
          </w:p>
          <w:p w14:paraId="7CE796D6" w14:textId="77777777" w:rsidR="009B7A79" w:rsidRPr="00F61F53" w:rsidRDefault="009B7A79" w:rsidP="00F61F53">
            <w:pPr>
              <w:jc w:val="both"/>
              <w:rPr>
                <w:rFonts w:ascii="Arial Narrow" w:hAnsi="Arial Narrow"/>
                <w:sz w:val="24"/>
                <w:szCs w:val="24"/>
              </w:rPr>
            </w:pPr>
          </w:p>
        </w:tc>
        <w:tc>
          <w:tcPr>
            <w:tcW w:w="4508" w:type="dxa"/>
            <w:gridSpan w:val="3"/>
          </w:tcPr>
          <w:p w14:paraId="4032C715"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IORA AG and the Related Working Groups </w:t>
            </w:r>
          </w:p>
          <w:p w14:paraId="5B929543" w14:textId="77777777" w:rsidR="009B7A79" w:rsidRPr="00F61F53" w:rsidRDefault="009B7A79" w:rsidP="00F61F53">
            <w:pPr>
              <w:jc w:val="both"/>
              <w:rPr>
                <w:rFonts w:ascii="Arial Narrow" w:hAnsi="Arial Narrow"/>
                <w:sz w:val="24"/>
                <w:szCs w:val="24"/>
              </w:rPr>
            </w:pPr>
          </w:p>
        </w:tc>
      </w:tr>
      <w:tr w:rsidR="009B7A79" w:rsidRPr="00F61F53" w14:paraId="5F5A8CDF" w14:textId="77777777" w:rsidTr="009B7A79">
        <w:tc>
          <w:tcPr>
            <w:tcW w:w="4508" w:type="dxa"/>
          </w:tcPr>
          <w:p w14:paraId="5DD03DD6"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are currently cooperating: </w:t>
            </w:r>
          </w:p>
          <w:p w14:paraId="254859DD" w14:textId="77777777" w:rsidR="009B7A79" w:rsidRPr="00F61F53" w:rsidRDefault="009B7A79" w:rsidP="00F61F53">
            <w:pPr>
              <w:jc w:val="both"/>
              <w:rPr>
                <w:rFonts w:ascii="Arial Narrow" w:hAnsi="Arial Narrow"/>
                <w:sz w:val="24"/>
                <w:szCs w:val="24"/>
              </w:rPr>
            </w:pPr>
          </w:p>
        </w:tc>
        <w:tc>
          <w:tcPr>
            <w:tcW w:w="4508" w:type="dxa"/>
            <w:gridSpan w:val="3"/>
          </w:tcPr>
          <w:p w14:paraId="19819C07"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All Member States </w:t>
            </w:r>
          </w:p>
          <w:p w14:paraId="63AC2D81" w14:textId="77777777" w:rsidR="009B7A79" w:rsidRPr="00F61F53" w:rsidRDefault="009B7A79" w:rsidP="00F61F53">
            <w:pPr>
              <w:jc w:val="both"/>
              <w:rPr>
                <w:rFonts w:ascii="Arial Narrow" w:hAnsi="Arial Narrow"/>
                <w:sz w:val="24"/>
                <w:szCs w:val="24"/>
              </w:rPr>
            </w:pPr>
          </w:p>
        </w:tc>
      </w:tr>
      <w:tr w:rsidR="009B7A79" w:rsidRPr="00F61F53" w14:paraId="19E4201C" w14:textId="77777777" w:rsidTr="009B7A79">
        <w:tc>
          <w:tcPr>
            <w:tcW w:w="4508" w:type="dxa"/>
          </w:tcPr>
          <w:p w14:paraId="42F14872"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would like to cooperate: </w:t>
            </w:r>
          </w:p>
          <w:p w14:paraId="2FDB2D24" w14:textId="77777777" w:rsidR="009B7A79" w:rsidRPr="00F61F53" w:rsidRDefault="009B7A79" w:rsidP="00F61F53">
            <w:pPr>
              <w:jc w:val="both"/>
              <w:rPr>
                <w:rFonts w:ascii="Arial Narrow" w:hAnsi="Arial Narrow"/>
                <w:sz w:val="24"/>
                <w:szCs w:val="24"/>
              </w:rPr>
            </w:pPr>
          </w:p>
        </w:tc>
        <w:tc>
          <w:tcPr>
            <w:tcW w:w="4508" w:type="dxa"/>
            <w:gridSpan w:val="3"/>
          </w:tcPr>
          <w:p w14:paraId="5C8DA767"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India and Sri Lanka </w:t>
            </w:r>
          </w:p>
          <w:p w14:paraId="065F87A9" w14:textId="77777777" w:rsidR="009B7A79" w:rsidRPr="00F61F53" w:rsidRDefault="009B7A79" w:rsidP="00F61F53">
            <w:pPr>
              <w:jc w:val="both"/>
              <w:rPr>
                <w:rFonts w:ascii="Arial Narrow" w:hAnsi="Arial Narrow"/>
                <w:sz w:val="24"/>
                <w:szCs w:val="24"/>
              </w:rPr>
            </w:pPr>
          </w:p>
        </w:tc>
      </w:tr>
      <w:tr w:rsidR="009B7A79" w:rsidRPr="00F61F53" w14:paraId="2708537C" w14:textId="77777777" w:rsidTr="009B7A79">
        <w:tc>
          <w:tcPr>
            <w:tcW w:w="4508" w:type="dxa"/>
          </w:tcPr>
          <w:p w14:paraId="637F4CB7"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Expected starting date: </w:t>
            </w:r>
          </w:p>
          <w:p w14:paraId="5FB0911C" w14:textId="77777777" w:rsidR="009B7A79" w:rsidRPr="00F61F53" w:rsidRDefault="009B7A79" w:rsidP="00F61F53">
            <w:pPr>
              <w:jc w:val="both"/>
              <w:rPr>
                <w:rFonts w:ascii="Arial Narrow" w:hAnsi="Arial Narrow"/>
                <w:sz w:val="24"/>
                <w:szCs w:val="24"/>
              </w:rPr>
            </w:pPr>
          </w:p>
        </w:tc>
        <w:tc>
          <w:tcPr>
            <w:tcW w:w="4508" w:type="dxa"/>
            <w:gridSpan w:val="3"/>
          </w:tcPr>
          <w:p w14:paraId="3624D125"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23 </w:t>
            </w:r>
            <w:proofErr w:type="gramStart"/>
            <w:r w:rsidRPr="00F61F53">
              <w:rPr>
                <w:rFonts w:ascii="Arial Narrow" w:hAnsi="Arial Narrow"/>
              </w:rPr>
              <w:t>August,</w:t>
            </w:r>
            <w:proofErr w:type="gramEnd"/>
            <w:r w:rsidRPr="00F61F53">
              <w:rPr>
                <w:rFonts w:ascii="Arial Narrow" w:hAnsi="Arial Narrow"/>
              </w:rPr>
              <w:t xml:space="preserve"> 2021 </w:t>
            </w:r>
          </w:p>
          <w:p w14:paraId="13BBCF31" w14:textId="77777777" w:rsidR="009B7A79" w:rsidRPr="00F61F53" w:rsidRDefault="009B7A79" w:rsidP="00F61F53">
            <w:pPr>
              <w:jc w:val="both"/>
              <w:rPr>
                <w:rFonts w:ascii="Arial Narrow" w:hAnsi="Arial Narrow"/>
                <w:sz w:val="24"/>
                <w:szCs w:val="24"/>
              </w:rPr>
            </w:pPr>
          </w:p>
        </w:tc>
      </w:tr>
      <w:tr w:rsidR="009B7A79" w:rsidRPr="00F61F53" w14:paraId="57DF945E" w14:textId="77777777" w:rsidTr="009B7A79">
        <w:tc>
          <w:tcPr>
            <w:tcW w:w="4508" w:type="dxa"/>
          </w:tcPr>
          <w:p w14:paraId="47CADE06"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Expected date for completion: </w:t>
            </w:r>
          </w:p>
          <w:p w14:paraId="057776DF" w14:textId="77777777" w:rsidR="009B7A79" w:rsidRPr="00F61F53" w:rsidRDefault="009B7A79" w:rsidP="00F61F53">
            <w:pPr>
              <w:jc w:val="both"/>
              <w:rPr>
                <w:rFonts w:ascii="Arial Narrow" w:hAnsi="Arial Narrow"/>
                <w:sz w:val="24"/>
                <w:szCs w:val="24"/>
              </w:rPr>
            </w:pPr>
          </w:p>
        </w:tc>
        <w:tc>
          <w:tcPr>
            <w:tcW w:w="4508" w:type="dxa"/>
            <w:gridSpan w:val="3"/>
          </w:tcPr>
          <w:p w14:paraId="53CAC7FC"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25 </w:t>
            </w:r>
            <w:proofErr w:type="gramStart"/>
            <w:r w:rsidRPr="00F61F53">
              <w:rPr>
                <w:rFonts w:ascii="Arial Narrow" w:hAnsi="Arial Narrow"/>
              </w:rPr>
              <w:t>August,</w:t>
            </w:r>
            <w:proofErr w:type="gramEnd"/>
            <w:r w:rsidRPr="00F61F53">
              <w:rPr>
                <w:rFonts w:ascii="Arial Narrow" w:hAnsi="Arial Narrow"/>
              </w:rPr>
              <w:t xml:space="preserve"> 2021 </w:t>
            </w:r>
          </w:p>
          <w:p w14:paraId="5317ECAD" w14:textId="77777777" w:rsidR="009B7A79" w:rsidRPr="00F61F53" w:rsidRDefault="009B7A79" w:rsidP="00F61F53">
            <w:pPr>
              <w:jc w:val="both"/>
              <w:rPr>
                <w:rFonts w:ascii="Arial Narrow" w:hAnsi="Arial Narrow"/>
                <w:sz w:val="24"/>
                <w:szCs w:val="24"/>
              </w:rPr>
            </w:pPr>
          </w:p>
        </w:tc>
      </w:tr>
      <w:tr w:rsidR="009B7A79" w:rsidRPr="00F61F53" w14:paraId="2D0E38E4" w14:textId="77777777" w:rsidTr="009B7A79">
        <w:tc>
          <w:tcPr>
            <w:tcW w:w="4508" w:type="dxa"/>
          </w:tcPr>
          <w:p w14:paraId="445842B5"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Project summary: </w:t>
            </w:r>
          </w:p>
          <w:p w14:paraId="0903F3D2"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Describe the project </w:t>
            </w:r>
          </w:p>
          <w:p w14:paraId="77AD7F80"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in under 150 words. </w:t>
            </w:r>
          </w:p>
          <w:p w14:paraId="560144E3"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Your summary should include the project topic, goals, planned activities, timing and location: </w:t>
            </w:r>
          </w:p>
          <w:p w14:paraId="374BCD17" w14:textId="2672DBE7" w:rsidR="009B7A79" w:rsidRPr="00F61F53" w:rsidRDefault="00BD6038" w:rsidP="00F61F53">
            <w:pPr>
              <w:jc w:val="both"/>
              <w:rPr>
                <w:rFonts w:ascii="Arial Narrow" w:hAnsi="Arial Narrow"/>
                <w:sz w:val="24"/>
                <w:szCs w:val="24"/>
              </w:rPr>
            </w:pPr>
            <w:r w:rsidRPr="00F61F53">
              <w:rPr>
                <w:rFonts w:ascii="Arial Narrow" w:hAnsi="Arial Narrow"/>
                <w:b/>
                <w:bCs/>
                <w:i/>
                <w:iCs/>
                <w:sz w:val="24"/>
                <w:szCs w:val="24"/>
              </w:rPr>
              <w:t xml:space="preserve">(Summary must be no longer than the area/box provided. Cover sheet must not exceed one page) </w:t>
            </w:r>
          </w:p>
        </w:tc>
        <w:tc>
          <w:tcPr>
            <w:tcW w:w="4508" w:type="dxa"/>
            <w:gridSpan w:val="3"/>
          </w:tcPr>
          <w:p w14:paraId="4829C26B" w14:textId="77777777" w:rsidR="00D93406" w:rsidRDefault="00BD6038" w:rsidP="00F61F53">
            <w:pPr>
              <w:pStyle w:val="Default"/>
              <w:jc w:val="both"/>
              <w:rPr>
                <w:rFonts w:ascii="Arial Narrow" w:hAnsi="Arial Narrow"/>
              </w:rPr>
            </w:pPr>
            <w:r w:rsidRPr="00F61F53">
              <w:rPr>
                <w:rFonts w:ascii="Arial Narrow" w:hAnsi="Arial Narrow"/>
              </w:rPr>
              <w:t>The forum is designed to share the fundamental and practical knowledge on seawater desalination and multipurpose utilization by leading engineers and scientist for better development of desalination innovation and application.</w:t>
            </w:r>
          </w:p>
          <w:p w14:paraId="481E4BD3" w14:textId="15891CFD" w:rsidR="00BD6038" w:rsidRPr="00F61F53" w:rsidRDefault="00BD6038" w:rsidP="00F61F53">
            <w:pPr>
              <w:pStyle w:val="Default"/>
              <w:jc w:val="both"/>
              <w:rPr>
                <w:rFonts w:ascii="Arial Narrow" w:hAnsi="Arial Narrow"/>
              </w:rPr>
            </w:pPr>
            <w:r w:rsidRPr="00F61F53">
              <w:rPr>
                <w:rFonts w:ascii="Arial Narrow" w:hAnsi="Arial Narrow"/>
              </w:rPr>
              <w:t xml:space="preserve"> </w:t>
            </w:r>
          </w:p>
          <w:p w14:paraId="4D4FCB7F"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Topics: </w:t>
            </w:r>
          </w:p>
          <w:p w14:paraId="093EABE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1. The application of conventional desalination technologies such as SWRO, MED, MSF in different countries and regions. </w:t>
            </w:r>
          </w:p>
          <w:p w14:paraId="4456159C"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2. The development and application of novel seawater desalination technologies. </w:t>
            </w:r>
          </w:p>
          <w:p w14:paraId="3587E733"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3. Desalination techniques standardization. </w:t>
            </w:r>
          </w:p>
          <w:p w14:paraId="39BD6E16"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4. Current situation and development trend of international chemical resources extraction technology from concentrated seawater (current situation and development trend of extraction technology, market share of products and major production enterprises, etc.) </w:t>
            </w:r>
          </w:p>
          <w:p w14:paraId="333524AD"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5. Enhance the cooperation between engineers and scientist across the world </w:t>
            </w:r>
          </w:p>
          <w:p w14:paraId="18CCBCCB"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6. Seawater desalination and United Nations Sustainable Development Goals </w:t>
            </w:r>
          </w:p>
          <w:p w14:paraId="7207B741" w14:textId="77777777" w:rsidR="009B7A79" w:rsidRPr="00F61F53" w:rsidRDefault="009B7A79" w:rsidP="00F61F53">
            <w:pPr>
              <w:jc w:val="both"/>
              <w:rPr>
                <w:rFonts w:ascii="Arial Narrow" w:hAnsi="Arial Narrow"/>
                <w:sz w:val="24"/>
                <w:szCs w:val="24"/>
              </w:rPr>
            </w:pPr>
          </w:p>
        </w:tc>
      </w:tr>
      <w:tr w:rsidR="009B7A79" w:rsidRPr="00F61F53" w14:paraId="7766EFE2" w14:textId="77777777" w:rsidTr="009B7A79">
        <w:tc>
          <w:tcPr>
            <w:tcW w:w="4508" w:type="dxa"/>
          </w:tcPr>
          <w:p w14:paraId="11CD7D33"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15A95B79" w14:textId="77777777" w:rsidR="009B7A79" w:rsidRPr="00F61F53" w:rsidRDefault="009B7A79" w:rsidP="00F61F53">
            <w:pPr>
              <w:jc w:val="both"/>
              <w:rPr>
                <w:rFonts w:ascii="Arial Narrow" w:hAnsi="Arial Narrow"/>
                <w:sz w:val="24"/>
                <w:szCs w:val="24"/>
              </w:rPr>
            </w:pPr>
          </w:p>
        </w:tc>
        <w:tc>
          <w:tcPr>
            <w:tcW w:w="4508" w:type="dxa"/>
            <w:gridSpan w:val="3"/>
          </w:tcPr>
          <w:p w14:paraId="7361855F"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Seawater desalination is becoming an increasingly viable option for countries that have limited access to fresh surface water supplies to meet increasing demand. Meanwhile, the brine is also a potential source of valuable Chemicals. The salt products and the increased water recovery from the integrated process could reduce the cost of the overall process and the possible environmental risks from the brine disposal. </w:t>
            </w:r>
          </w:p>
          <w:p w14:paraId="1D26DFDD" w14:textId="77777777" w:rsidR="009B7A79" w:rsidRPr="00F61F53" w:rsidRDefault="009B7A79" w:rsidP="00F61F53">
            <w:pPr>
              <w:jc w:val="both"/>
              <w:rPr>
                <w:rFonts w:ascii="Arial Narrow" w:hAnsi="Arial Narrow"/>
                <w:sz w:val="24"/>
                <w:szCs w:val="24"/>
              </w:rPr>
            </w:pPr>
          </w:p>
        </w:tc>
      </w:tr>
      <w:tr w:rsidR="00BD6038" w:rsidRPr="00F61F53" w14:paraId="007A31C4" w14:textId="77777777" w:rsidTr="009B7A79">
        <w:tc>
          <w:tcPr>
            <w:tcW w:w="4508" w:type="dxa"/>
          </w:tcPr>
          <w:p w14:paraId="7DEEB51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Benefit: How will people benefit from this project? How will the project promote women’s economic empowerment? </w:t>
            </w:r>
          </w:p>
          <w:p w14:paraId="787675ED" w14:textId="77777777" w:rsidR="00BD6038" w:rsidRPr="00F61F53" w:rsidRDefault="00BD6038" w:rsidP="00F61F53">
            <w:pPr>
              <w:pStyle w:val="Default"/>
              <w:jc w:val="both"/>
              <w:rPr>
                <w:rFonts w:ascii="Arial Narrow" w:hAnsi="Arial Narrow"/>
              </w:rPr>
            </w:pPr>
          </w:p>
        </w:tc>
        <w:tc>
          <w:tcPr>
            <w:tcW w:w="4508" w:type="dxa"/>
            <w:gridSpan w:val="3"/>
          </w:tcPr>
          <w:p w14:paraId="610AE5A8"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The forum is designed to share the fundamental and practical knowledge on seawater desalination and multipurpose utilization by leading engineers and scientist for better development of desalination innovation and application. </w:t>
            </w:r>
          </w:p>
          <w:p w14:paraId="7396EFCB" w14:textId="77777777" w:rsidR="00BD6038" w:rsidRPr="00F61F53" w:rsidRDefault="00BD6038" w:rsidP="00F61F53">
            <w:pPr>
              <w:pStyle w:val="Default"/>
              <w:jc w:val="both"/>
              <w:rPr>
                <w:rFonts w:ascii="Arial Narrow" w:hAnsi="Arial Narrow"/>
              </w:rPr>
            </w:pPr>
          </w:p>
        </w:tc>
      </w:tr>
      <w:tr w:rsidR="00BD6038" w:rsidRPr="00F61F53" w14:paraId="279B3AF8" w14:textId="77777777" w:rsidTr="00375339">
        <w:trPr>
          <w:trHeight w:val="265"/>
        </w:trPr>
        <w:tc>
          <w:tcPr>
            <w:tcW w:w="4508" w:type="dxa"/>
            <w:vMerge w:val="restart"/>
          </w:tcPr>
          <w:p w14:paraId="28302801"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Summary of Proposed Budget (USD): </w:t>
            </w:r>
          </w:p>
          <w:p w14:paraId="49D6A017" w14:textId="77777777" w:rsidR="00BD6038" w:rsidRPr="00F61F53" w:rsidRDefault="00BD6038" w:rsidP="00F61F53">
            <w:pPr>
              <w:pStyle w:val="Default"/>
              <w:jc w:val="both"/>
              <w:rPr>
                <w:rFonts w:ascii="Arial Narrow" w:hAnsi="Arial Narrow"/>
              </w:rPr>
            </w:pPr>
          </w:p>
        </w:tc>
        <w:tc>
          <w:tcPr>
            <w:tcW w:w="1502" w:type="dxa"/>
          </w:tcPr>
          <w:p w14:paraId="6333A2B9" w14:textId="49682B81" w:rsidR="00BD6038" w:rsidRPr="00F61F53" w:rsidRDefault="00BD6038" w:rsidP="00F61F53">
            <w:pPr>
              <w:pStyle w:val="Default"/>
              <w:jc w:val="both"/>
              <w:rPr>
                <w:rFonts w:ascii="Arial Narrow" w:hAnsi="Arial Narrow"/>
              </w:rPr>
            </w:pPr>
            <w:r w:rsidRPr="00F61F53">
              <w:rPr>
                <w:rFonts w:ascii="Arial Narrow" w:hAnsi="Arial Narrow"/>
              </w:rPr>
              <w:t xml:space="preserve">IORA funding </w:t>
            </w:r>
          </w:p>
        </w:tc>
        <w:tc>
          <w:tcPr>
            <w:tcW w:w="1503" w:type="dxa"/>
          </w:tcPr>
          <w:p w14:paraId="4EF66DDF" w14:textId="3C59C1B7" w:rsidR="00BD6038" w:rsidRPr="00F61F53" w:rsidRDefault="00BD6038" w:rsidP="00F61F53">
            <w:pPr>
              <w:pStyle w:val="Default"/>
              <w:jc w:val="both"/>
              <w:rPr>
                <w:rFonts w:ascii="Arial Narrow" w:hAnsi="Arial Narrow"/>
              </w:rPr>
            </w:pPr>
            <w:r w:rsidRPr="00F61F53">
              <w:rPr>
                <w:rFonts w:ascii="Arial Narrow" w:hAnsi="Arial Narrow"/>
              </w:rPr>
              <w:t xml:space="preserve">Self-funding </w:t>
            </w:r>
          </w:p>
        </w:tc>
        <w:tc>
          <w:tcPr>
            <w:tcW w:w="1503" w:type="dxa"/>
          </w:tcPr>
          <w:p w14:paraId="49C8636D" w14:textId="5A6958C1" w:rsidR="00BD6038" w:rsidRPr="00F61F53" w:rsidRDefault="00BD6038" w:rsidP="00F61F53">
            <w:pPr>
              <w:pStyle w:val="Default"/>
              <w:jc w:val="both"/>
              <w:rPr>
                <w:rFonts w:ascii="Arial Narrow" w:hAnsi="Arial Narrow"/>
              </w:rPr>
            </w:pPr>
            <w:r w:rsidRPr="00F61F53">
              <w:rPr>
                <w:rFonts w:ascii="Arial Narrow" w:hAnsi="Arial Narrow"/>
              </w:rPr>
              <w:t xml:space="preserve">Total </w:t>
            </w:r>
          </w:p>
        </w:tc>
      </w:tr>
      <w:tr w:rsidR="00BD6038" w:rsidRPr="00F61F53" w14:paraId="1880F64F" w14:textId="77777777" w:rsidTr="00375339">
        <w:trPr>
          <w:trHeight w:val="265"/>
        </w:trPr>
        <w:tc>
          <w:tcPr>
            <w:tcW w:w="4508" w:type="dxa"/>
            <w:vMerge/>
          </w:tcPr>
          <w:p w14:paraId="744D7FB0" w14:textId="77777777" w:rsidR="00BD6038" w:rsidRPr="00F61F53" w:rsidRDefault="00BD6038" w:rsidP="00F61F53">
            <w:pPr>
              <w:pStyle w:val="Default"/>
              <w:jc w:val="both"/>
              <w:rPr>
                <w:rFonts w:ascii="Arial Narrow" w:hAnsi="Arial Narrow"/>
              </w:rPr>
            </w:pPr>
          </w:p>
        </w:tc>
        <w:tc>
          <w:tcPr>
            <w:tcW w:w="1502" w:type="dxa"/>
          </w:tcPr>
          <w:p w14:paraId="0C0EDFD1" w14:textId="2DCF34E3" w:rsidR="00BD6038" w:rsidRPr="00F61F53" w:rsidRDefault="00BD6038" w:rsidP="00F61F53">
            <w:pPr>
              <w:pStyle w:val="Default"/>
              <w:jc w:val="both"/>
              <w:rPr>
                <w:rFonts w:ascii="Arial Narrow" w:hAnsi="Arial Narrow"/>
              </w:rPr>
            </w:pPr>
            <w:r w:rsidRPr="00F61F53">
              <w:rPr>
                <w:rFonts w:ascii="Arial Narrow" w:hAnsi="Arial Narrow"/>
                <w:b/>
                <w:bCs/>
              </w:rPr>
              <w:t xml:space="preserve">Not Finalized </w:t>
            </w:r>
          </w:p>
        </w:tc>
        <w:tc>
          <w:tcPr>
            <w:tcW w:w="1503" w:type="dxa"/>
          </w:tcPr>
          <w:p w14:paraId="31AD1A3C" w14:textId="012CAEFA" w:rsidR="00BD6038" w:rsidRPr="00F61F53" w:rsidRDefault="00BD6038" w:rsidP="00F61F53">
            <w:pPr>
              <w:pStyle w:val="Default"/>
              <w:jc w:val="both"/>
              <w:rPr>
                <w:rFonts w:ascii="Arial Narrow" w:hAnsi="Arial Narrow"/>
              </w:rPr>
            </w:pPr>
            <w:r w:rsidRPr="00F61F53">
              <w:rPr>
                <w:rFonts w:ascii="Arial Narrow" w:hAnsi="Arial Narrow"/>
                <w:b/>
                <w:bCs/>
              </w:rPr>
              <w:t xml:space="preserve">Not Finalized </w:t>
            </w:r>
          </w:p>
        </w:tc>
        <w:tc>
          <w:tcPr>
            <w:tcW w:w="1503" w:type="dxa"/>
          </w:tcPr>
          <w:p w14:paraId="5C287E45" w14:textId="2A415D60" w:rsidR="00BD6038" w:rsidRPr="00F61F53" w:rsidRDefault="00BD6038" w:rsidP="00F61F53">
            <w:pPr>
              <w:pStyle w:val="Default"/>
              <w:jc w:val="both"/>
              <w:rPr>
                <w:rFonts w:ascii="Arial Narrow" w:hAnsi="Arial Narrow"/>
              </w:rPr>
            </w:pPr>
            <w:r w:rsidRPr="00F61F53">
              <w:rPr>
                <w:rFonts w:ascii="Arial Narrow" w:hAnsi="Arial Narrow"/>
                <w:b/>
                <w:bCs/>
              </w:rPr>
              <w:t xml:space="preserve">Not Finalized </w:t>
            </w:r>
          </w:p>
        </w:tc>
      </w:tr>
    </w:tbl>
    <w:p w14:paraId="164D352D" w14:textId="617FECAF" w:rsidR="009B7A79" w:rsidRPr="00F61F53" w:rsidRDefault="009B7A79" w:rsidP="00F61F53">
      <w:pPr>
        <w:spacing w:after="0" w:line="240" w:lineRule="auto"/>
        <w:jc w:val="both"/>
        <w:rPr>
          <w:rFonts w:ascii="Arial Narrow" w:hAnsi="Arial Narrow"/>
          <w:sz w:val="24"/>
          <w:szCs w:val="24"/>
        </w:rPr>
      </w:pPr>
    </w:p>
    <w:p w14:paraId="1FB593CE"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p>
    <w:p w14:paraId="13F41962"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b/>
          <w:bCs/>
          <w:color w:val="000000"/>
          <w:sz w:val="24"/>
          <w:szCs w:val="24"/>
        </w:rPr>
        <w:t xml:space="preserve">4- A Comprehensive Study on Dual Purpose Desalination (simultaneous desalination and salt production) </w:t>
      </w:r>
    </w:p>
    <w:p w14:paraId="03A7CD9E" w14:textId="0763F430" w:rsidR="00BD6038" w:rsidRPr="00F61F53" w:rsidRDefault="00BD6038"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BD6038" w:rsidRPr="00F61F53" w14:paraId="429E1466" w14:textId="77777777" w:rsidTr="00BD6038">
        <w:tc>
          <w:tcPr>
            <w:tcW w:w="4508" w:type="dxa"/>
          </w:tcPr>
          <w:p w14:paraId="5A19E066"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Project title: </w:t>
            </w:r>
          </w:p>
          <w:p w14:paraId="47F6A82B" w14:textId="77777777" w:rsidR="00BD6038" w:rsidRPr="00F61F53" w:rsidRDefault="00BD6038" w:rsidP="00F61F53">
            <w:pPr>
              <w:jc w:val="both"/>
              <w:rPr>
                <w:rFonts w:ascii="Arial Narrow" w:hAnsi="Arial Narrow"/>
                <w:sz w:val="24"/>
                <w:szCs w:val="24"/>
              </w:rPr>
            </w:pPr>
          </w:p>
        </w:tc>
        <w:tc>
          <w:tcPr>
            <w:tcW w:w="4508" w:type="dxa"/>
            <w:gridSpan w:val="3"/>
          </w:tcPr>
          <w:p w14:paraId="38012397"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A Comprehensive Study on Dual Purpose Desalination (simultaneous desalination and salt production) </w:t>
            </w:r>
          </w:p>
          <w:p w14:paraId="5C9E5E8C" w14:textId="2472B2E9" w:rsidR="00BD6038" w:rsidRPr="00F61F53" w:rsidRDefault="00BD6038" w:rsidP="00F61F53">
            <w:pPr>
              <w:jc w:val="both"/>
              <w:rPr>
                <w:rFonts w:ascii="Arial Narrow" w:hAnsi="Arial Narrow"/>
                <w:sz w:val="24"/>
                <w:szCs w:val="24"/>
              </w:rPr>
            </w:pPr>
            <w:r w:rsidRPr="00F61F53">
              <w:rPr>
                <w:rFonts w:ascii="Arial Narrow" w:hAnsi="Arial Narrow"/>
                <w:sz w:val="24"/>
                <w:szCs w:val="24"/>
              </w:rPr>
              <w:t xml:space="preserve">(As follow-up of the Workshop on Salts and Chemicals Extraction from Saline Waters for IORA Countries, held on 15-17 </w:t>
            </w:r>
            <w:proofErr w:type="gramStart"/>
            <w:r w:rsidRPr="00F61F53">
              <w:rPr>
                <w:rFonts w:ascii="Arial Narrow" w:hAnsi="Arial Narrow"/>
                <w:sz w:val="24"/>
                <w:szCs w:val="24"/>
              </w:rPr>
              <w:t>October,</w:t>
            </w:r>
            <w:proofErr w:type="gramEnd"/>
            <w:r w:rsidRPr="00F61F53">
              <w:rPr>
                <w:rFonts w:ascii="Arial Narrow" w:hAnsi="Arial Narrow"/>
                <w:sz w:val="24"/>
                <w:szCs w:val="24"/>
              </w:rPr>
              <w:t xml:space="preserve"> 2019) </w:t>
            </w:r>
          </w:p>
        </w:tc>
      </w:tr>
      <w:tr w:rsidR="00BD6038" w:rsidRPr="00F61F53" w14:paraId="7FE76EA4" w14:textId="77777777" w:rsidTr="00BD6038">
        <w:tc>
          <w:tcPr>
            <w:tcW w:w="4508" w:type="dxa"/>
          </w:tcPr>
          <w:p w14:paraId="5D83199D"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forum where discussed: </w:t>
            </w:r>
          </w:p>
          <w:p w14:paraId="45816A57" w14:textId="77777777" w:rsidR="00BD6038" w:rsidRPr="00F61F53" w:rsidRDefault="00BD6038" w:rsidP="00F61F53">
            <w:pPr>
              <w:jc w:val="both"/>
              <w:rPr>
                <w:rFonts w:ascii="Arial Narrow" w:hAnsi="Arial Narrow"/>
                <w:sz w:val="24"/>
                <w:szCs w:val="24"/>
              </w:rPr>
            </w:pPr>
          </w:p>
        </w:tc>
        <w:tc>
          <w:tcPr>
            <w:tcW w:w="4508" w:type="dxa"/>
            <w:gridSpan w:val="3"/>
          </w:tcPr>
          <w:p w14:paraId="05DFDA0F"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To be discussed in the AG Meetings and its related Working Groups </w:t>
            </w:r>
          </w:p>
          <w:p w14:paraId="10D96AEB" w14:textId="77777777" w:rsidR="00BD6038" w:rsidRPr="00F61F53" w:rsidRDefault="00BD6038" w:rsidP="00F61F53">
            <w:pPr>
              <w:jc w:val="both"/>
              <w:rPr>
                <w:rFonts w:ascii="Arial Narrow" w:hAnsi="Arial Narrow"/>
                <w:sz w:val="24"/>
                <w:szCs w:val="24"/>
              </w:rPr>
            </w:pPr>
          </w:p>
        </w:tc>
      </w:tr>
      <w:tr w:rsidR="00BD6038" w:rsidRPr="00F61F53" w14:paraId="54C42885" w14:textId="77777777" w:rsidTr="00BD6038">
        <w:tc>
          <w:tcPr>
            <w:tcW w:w="4508" w:type="dxa"/>
          </w:tcPr>
          <w:p w14:paraId="354EDB78"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are currently cooperating: </w:t>
            </w:r>
          </w:p>
          <w:p w14:paraId="6C8C8F66" w14:textId="77777777" w:rsidR="00BD6038" w:rsidRPr="00F61F53" w:rsidRDefault="00BD6038" w:rsidP="00F61F53">
            <w:pPr>
              <w:jc w:val="both"/>
              <w:rPr>
                <w:rFonts w:ascii="Arial Narrow" w:hAnsi="Arial Narrow"/>
                <w:sz w:val="24"/>
                <w:szCs w:val="24"/>
              </w:rPr>
            </w:pPr>
          </w:p>
        </w:tc>
        <w:tc>
          <w:tcPr>
            <w:tcW w:w="4508" w:type="dxa"/>
            <w:gridSpan w:val="3"/>
          </w:tcPr>
          <w:p w14:paraId="6576C438" w14:textId="050335D7" w:rsidR="00BD6038" w:rsidRPr="00F61F53" w:rsidRDefault="00BD6038" w:rsidP="00F61F53">
            <w:pPr>
              <w:pStyle w:val="Default"/>
              <w:jc w:val="both"/>
              <w:rPr>
                <w:rFonts w:ascii="Arial Narrow" w:hAnsi="Arial Narrow"/>
              </w:rPr>
            </w:pPr>
            <w:r w:rsidRPr="00F61F53">
              <w:rPr>
                <w:rFonts w:ascii="Arial Narrow" w:hAnsi="Arial Narrow"/>
              </w:rPr>
              <w:t xml:space="preserve">Iran, South Africa </w:t>
            </w:r>
          </w:p>
          <w:p w14:paraId="676625C7" w14:textId="77777777" w:rsidR="00BD6038" w:rsidRPr="00F61F53" w:rsidRDefault="00BD6038" w:rsidP="00F61F53">
            <w:pPr>
              <w:jc w:val="both"/>
              <w:rPr>
                <w:rFonts w:ascii="Arial Narrow" w:hAnsi="Arial Narrow"/>
                <w:sz w:val="24"/>
                <w:szCs w:val="24"/>
              </w:rPr>
            </w:pPr>
          </w:p>
        </w:tc>
      </w:tr>
      <w:tr w:rsidR="00BD6038" w:rsidRPr="00F61F53" w14:paraId="4519FC16" w14:textId="77777777" w:rsidTr="00BD6038">
        <w:tc>
          <w:tcPr>
            <w:tcW w:w="4508" w:type="dxa"/>
          </w:tcPr>
          <w:p w14:paraId="3AA4D333"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would like to cooperate: </w:t>
            </w:r>
          </w:p>
          <w:p w14:paraId="04535F5F" w14:textId="77777777" w:rsidR="00BD6038" w:rsidRPr="00F61F53" w:rsidRDefault="00BD6038" w:rsidP="00F61F53">
            <w:pPr>
              <w:jc w:val="both"/>
              <w:rPr>
                <w:rFonts w:ascii="Arial Narrow" w:hAnsi="Arial Narrow"/>
                <w:sz w:val="24"/>
                <w:szCs w:val="24"/>
              </w:rPr>
            </w:pPr>
          </w:p>
        </w:tc>
        <w:tc>
          <w:tcPr>
            <w:tcW w:w="4508" w:type="dxa"/>
            <w:gridSpan w:val="3"/>
          </w:tcPr>
          <w:p w14:paraId="1B784E5F"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Oman and Italy </w:t>
            </w:r>
          </w:p>
          <w:p w14:paraId="0D7E65F4" w14:textId="77777777" w:rsidR="00BD6038" w:rsidRPr="00F61F53" w:rsidRDefault="00BD6038" w:rsidP="00F61F53">
            <w:pPr>
              <w:jc w:val="both"/>
              <w:rPr>
                <w:rFonts w:ascii="Arial Narrow" w:hAnsi="Arial Narrow"/>
                <w:sz w:val="24"/>
                <w:szCs w:val="24"/>
              </w:rPr>
            </w:pPr>
          </w:p>
        </w:tc>
      </w:tr>
      <w:tr w:rsidR="00BD6038" w:rsidRPr="00F61F53" w14:paraId="19A1980C" w14:textId="77777777" w:rsidTr="00BD6038">
        <w:tc>
          <w:tcPr>
            <w:tcW w:w="4508" w:type="dxa"/>
          </w:tcPr>
          <w:p w14:paraId="0337314C"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Expected starting date: </w:t>
            </w:r>
          </w:p>
          <w:p w14:paraId="4AC4B49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Expected date for completion: </w:t>
            </w:r>
          </w:p>
          <w:p w14:paraId="10E8A58C" w14:textId="77777777" w:rsidR="00BD6038" w:rsidRPr="00F61F53" w:rsidRDefault="00BD6038" w:rsidP="00F61F53">
            <w:pPr>
              <w:jc w:val="both"/>
              <w:rPr>
                <w:rFonts w:ascii="Arial Narrow" w:hAnsi="Arial Narrow"/>
                <w:sz w:val="24"/>
                <w:szCs w:val="24"/>
              </w:rPr>
            </w:pPr>
          </w:p>
        </w:tc>
        <w:tc>
          <w:tcPr>
            <w:tcW w:w="4508" w:type="dxa"/>
            <w:gridSpan w:val="3"/>
          </w:tcPr>
          <w:p w14:paraId="1F04571E" w14:textId="77777777" w:rsidR="00BD6038" w:rsidRPr="00F61F53" w:rsidRDefault="00BD6038" w:rsidP="00F61F53">
            <w:pPr>
              <w:pStyle w:val="Default"/>
              <w:jc w:val="both"/>
              <w:rPr>
                <w:rFonts w:ascii="Arial Narrow" w:hAnsi="Arial Narrow"/>
              </w:rPr>
            </w:pPr>
            <w:r w:rsidRPr="00F61F53">
              <w:rPr>
                <w:rFonts w:ascii="Arial Narrow" w:hAnsi="Arial Narrow"/>
                <w:b/>
                <w:bCs/>
              </w:rPr>
              <w:lastRenderedPageBreak/>
              <w:t xml:space="preserve">TBF </w:t>
            </w:r>
          </w:p>
          <w:p w14:paraId="2785D366"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TBF </w:t>
            </w:r>
          </w:p>
          <w:p w14:paraId="48239F43" w14:textId="77777777" w:rsidR="00BD6038" w:rsidRPr="00F61F53" w:rsidRDefault="00BD6038" w:rsidP="00F61F53">
            <w:pPr>
              <w:jc w:val="both"/>
              <w:rPr>
                <w:rFonts w:ascii="Arial Narrow" w:hAnsi="Arial Narrow"/>
                <w:sz w:val="24"/>
                <w:szCs w:val="24"/>
              </w:rPr>
            </w:pPr>
          </w:p>
        </w:tc>
      </w:tr>
      <w:tr w:rsidR="00BD6038" w:rsidRPr="00F61F53" w14:paraId="79A42689" w14:textId="77777777" w:rsidTr="00BD6038">
        <w:tc>
          <w:tcPr>
            <w:tcW w:w="4508" w:type="dxa"/>
          </w:tcPr>
          <w:p w14:paraId="24C23979"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Project summary: </w:t>
            </w:r>
          </w:p>
          <w:p w14:paraId="4A23A8B4"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Describe the project </w:t>
            </w:r>
          </w:p>
          <w:p w14:paraId="550BE1BF"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in under 150 words. </w:t>
            </w:r>
          </w:p>
          <w:p w14:paraId="43E04CD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Your summary should include the project topic, goals, planned activities, </w:t>
            </w:r>
          </w:p>
          <w:p w14:paraId="0EF139B0"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timing and location: </w:t>
            </w:r>
          </w:p>
          <w:p w14:paraId="6752BB81" w14:textId="21C037F8" w:rsidR="00BD6038" w:rsidRPr="00F61F53" w:rsidRDefault="00BD6038" w:rsidP="00F61F53">
            <w:pPr>
              <w:jc w:val="both"/>
              <w:rPr>
                <w:rFonts w:ascii="Arial Narrow" w:hAnsi="Arial Narrow"/>
                <w:sz w:val="24"/>
                <w:szCs w:val="24"/>
              </w:rPr>
            </w:pPr>
            <w:r w:rsidRPr="00F61F53">
              <w:rPr>
                <w:rFonts w:ascii="Arial Narrow" w:hAnsi="Arial Narrow"/>
                <w:b/>
                <w:bCs/>
                <w:i/>
                <w:iCs/>
                <w:sz w:val="24"/>
                <w:szCs w:val="24"/>
              </w:rPr>
              <w:t xml:space="preserve">(Summary must be no longer than the area/box provided. Cover sheet must not exceed one page) </w:t>
            </w:r>
          </w:p>
        </w:tc>
        <w:tc>
          <w:tcPr>
            <w:tcW w:w="4508" w:type="dxa"/>
            <w:gridSpan w:val="3"/>
          </w:tcPr>
          <w:p w14:paraId="418B2A66" w14:textId="77777777" w:rsidR="00BD6038" w:rsidRPr="00F61F53" w:rsidRDefault="00BD6038" w:rsidP="00F61F53">
            <w:pPr>
              <w:pStyle w:val="Default"/>
              <w:jc w:val="both"/>
              <w:rPr>
                <w:rFonts w:ascii="Arial Narrow" w:hAnsi="Arial Narrow"/>
              </w:rPr>
            </w:pPr>
            <w:r w:rsidRPr="00F61F53">
              <w:rPr>
                <w:rFonts w:ascii="Arial Narrow" w:hAnsi="Arial Narrow"/>
                <w:b/>
                <w:bCs/>
              </w:rPr>
              <w:t>The Related IORA Priority Area</w:t>
            </w:r>
            <w:r w:rsidRPr="00F61F53">
              <w:rPr>
                <w:rFonts w:ascii="Arial Narrow" w:hAnsi="Arial Narrow"/>
              </w:rPr>
              <w:t xml:space="preserve">: Academic, Science and Technology Cooperation </w:t>
            </w:r>
          </w:p>
          <w:p w14:paraId="789A4AC5" w14:textId="77777777" w:rsidR="00D93406" w:rsidRDefault="00D93406" w:rsidP="00F61F53">
            <w:pPr>
              <w:pStyle w:val="Default"/>
              <w:jc w:val="both"/>
              <w:rPr>
                <w:rFonts w:ascii="Arial Narrow" w:hAnsi="Arial Narrow"/>
                <w:b/>
                <w:bCs/>
              </w:rPr>
            </w:pPr>
          </w:p>
          <w:p w14:paraId="12E65649" w14:textId="051458AB" w:rsidR="00BD6038" w:rsidRPr="00F61F53" w:rsidRDefault="00BD6038" w:rsidP="00F61F53">
            <w:pPr>
              <w:pStyle w:val="Default"/>
              <w:jc w:val="both"/>
              <w:rPr>
                <w:rFonts w:ascii="Arial Narrow" w:hAnsi="Arial Narrow"/>
              </w:rPr>
            </w:pPr>
            <w:r w:rsidRPr="00F61F53">
              <w:rPr>
                <w:rFonts w:ascii="Arial Narrow" w:hAnsi="Arial Narrow"/>
                <w:b/>
                <w:bCs/>
              </w:rPr>
              <w:t xml:space="preserve">Topic: </w:t>
            </w:r>
            <w:r w:rsidRPr="00F61F53">
              <w:rPr>
                <w:rFonts w:ascii="Arial Narrow" w:hAnsi="Arial Narrow"/>
              </w:rPr>
              <w:t xml:space="preserve">In general, this proposal is organized to cover all technological, environmental, and social aspects of these integrated processes in a comprehensive feasibility study. </w:t>
            </w:r>
          </w:p>
          <w:p w14:paraId="17EA5048" w14:textId="77777777" w:rsidR="00D93406" w:rsidRDefault="00D93406" w:rsidP="00F61F53">
            <w:pPr>
              <w:pStyle w:val="Default"/>
              <w:jc w:val="both"/>
              <w:rPr>
                <w:rFonts w:ascii="Arial Narrow" w:hAnsi="Arial Narrow"/>
                <w:b/>
                <w:bCs/>
              </w:rPr>
            </w:pPr>
          </w:p>
          <w:p w14:paraId="2988F015" w14:textId="52335FAD" w:rsidR="00BD6038" w:rsidRPr="00F61F53" w:rsidRDefault="00BD6038" w:rsidP="00F61F53">
            <w:pPr>
              <w:pStyle w:val="Default"/>
              <w:jc w:val="both"/>
              <w:rPr>
                <w:rFonts w:ascii="Arial Narrow" w:hAnsi="Arial Narrow"/>
              </w:rPr>
            </w:pPr>
            <w:r w:rsidRPr="00D93406">
              <w:rPr>
                <w:rFonts w:ascii="Arial Narrow" w:hAnsi="Arial Narrow"/>
                <w:b/>
                <w:bCs/>
                <w:u w:val="single"/>
              </w:rPr>
              <w:t>Aims and Objectives</w:t>
            </w:r>
            <w:r w:rsidRPr="00F61F53">
              <w:rPr>
                <w:rFonts w:ascii="Arial Narrow" w:hAnsi="Arial Narrow"/>
                <w:b/>
                <w:bCs/>
              </w:rPr>
              <w:t xml:space="preserve">: </w:t>
            </w:r>
            <w:r w:rsidRPr="00F61F53">
              <w:rPr>
                <w:rFonts w:ascii="Arial Narrow" w:hAnsi="Arial Narrow"/>
              </w:rPr>
              <w:t xml:space="preserve">Through facilitating the cooperation of the scientists and technologists of the IORA Member States, the following objectives will be obtained: </w:t>
            </w:r>
          </w:p>
          <w:p w14:paraId="056F2D00"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1. Providing information on the current technological status of the simultaneous water desalination and salt extraction from desalination brine in the IORA Member States. </w:t>
            </w:r>
          </w:p>
          <w:p w14:paraId="151E0489"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2. Seeking the latest technologies on the process of dual-purpose desalination. </w:t>
            </w:r>
          </w:p>
          <w:p w14:paraId="3BA0C3B4"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3. Identification of advanced technologists in the related area in IORA Member States for technology transfer. </w:t>
            </w:r>
          </w:p>
          <w:p w14:paraId="6BF03813" w14:textId="77777777" w:rsidR="00BD6038" w:rsidRPr="00F61F53" w:rsidRDefault="00BD6038" w:rsidP="00F61F53">
            <w:pPr>
              <w:jc w:val="both"/>
              <w:rPr>
                <w:rFonts w:ascii="Arial Narrow" w:hAnsi="Arial Narrow"/>
                <w:sz w:val="24"/>
                <w:szCs w:val="24"/>
              </w:rPr>
            </w:pPr>
          </w:p>
        </w:tc>
      </w:tr>
      <w:tr w:rsidR="00BD6038" w:rsidRPr="00F61F53" w14:paraId="4587D030" w14:textId="77777777" w:rsidTr="00BD6038">
        <w:tc>
          <w:tcPr>
            <w:tcW w:w="4508" w:type="dxa"/>
          </w:tcPr>
          <w:p w14:paraId="1D91E18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29675CDE" w14:textId="77777777" w:rsidR="00BD6038" w:rsidRPr="00F61F53" w:rsidRDefault="00BD6038" w:rsidP="00F61F53">
            <w:pPr>
              <w:jc w:val="both"/>
              <w:rPr>
                <w:rFonts w:ascii="Arial Narrow" w:hAnsi="Arial Narrow"/>
                <w:sz w:val="24"/>
                <w:szCs w:val="24"/>
              </w:rPr>
            </w:pPr>
          </w:p>
        </w:tc>
        <w:tc>
          <w:tcPr>
            <w:tcW w:w="4508" w:type="dxa"/>
            <w:gridSpan w:val="3"/>
          </w:tcPr>
          <w:p w14:paraId="3AA6820C"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Several IORA Member States have faced shortage of freshwater under the impact of climate change. Therefore, water desalination from seawater/saline waters are on their water production agenda. Amongst, some Member States </w:t>
            </w:r>
            <w:proofErr w:type="gramStart"/>
            <w:r w:rsidRPr="00F61F53">
              <w:rPr>
                <w:rFonts w:ascii="Arial Narrow" w:hAnsi="Arial Narrow"/>
              </w:rPr>
              <w:t>have to</w:t>
            </w:r>
            <w:proofErr w:type="gramEnd"/>
            <w:r w:rsidRPr="00F61F53">
              <w:rPr>
                <w:rFonts w:ascii="Arial Narrow" w:hAnsi="Arial Narrow"/>
              </w:rPr>
              <w:t xml:space="preserve"> use desalination technology to obtain fresh water. The activities related to desalination are an important element of global sustainability and should be carried out with utmost care not to harm environmental balance. </w:t>
            </w:r>
          </w:p>
          <w:p w14:paraId="7D62774D" w14:textId="77777777" w:rsidR="00BD6038" w:rsidRPr="00F61F53" w:rsidRDefault="00BD6038" w:rsidP="00F61F53">
            <w:pPr>
              <w:jc w:val="both"/>
              <w:rPr>
                <w:rFonts w:ascii="Arial Narrow" w:hAnsi="Arial Narrow"/>
                <w:sz w:val="24"/>
                <w:szCs w:val="24"/>
              </w:rPr>
            </w:pPr>
          </w:p>
        </w:tc>
      </w:tr>
      <w:tr w:rsidR="00BD6038" w:rsidRPr="00F61F53" w14:paraId="25551F12" w14:textId="77777777" w:rsidTr="00BD6038">
        <w:tc>
          <w:tcPr>
            <w:tcW w:w="4508" w:type="dxa"/>
          </w:tcPr>
          <w:p w14:paraId="7004447C"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Benefit: How will people benefit from this project? How will the project promote women’s economic empowerment? </w:t>
            </w:r>
          </w:p>
          <w:p w14:paraId="064AAE2A" w14:textId="77777777" w:rsidR="00BD6038" w:rsidRPr="00F61F53" w:rsidRDefault="00BD6038" w:rsidP="00F61F53">
            <w:pPr>
              <w:jc w:val="both"/>
              <w:rPr>
                <w:rFonts w:ascii="Arial Narrow" w:hAnsi="Arial Narrow"/>
                <w:sz w:val="24"/>
                <w:szCs w:val="24"/>
              </w:rPr>
            </w:pPr>
          </w:p>
        </w:tc>
        <w:tc>
          <w:tcPr>
            <w:tcW w:w="4508" w:type="dxa"/>
            <w:gridSpan w:val="3"/>
          </w:tcPr>
          <w:p w14:paraId="56B60163" w14:textId="6ED638AC" w:rsidR="00BD6038" w:rsidRPr="00F61F53" w:rsidRDefault="00BD6038" w:rsidP="00F61F53">
            <w:pPr>
              <w:pStyle w:val="Default"/>
              <w:jc w:val="both"/>
              <w:rPr>
                <w:rFonts w:ascii="Arial Narrow" w:hAnsi="Arial Narrow"/>
              </w:rPr>
            </w:pPr>
            <w:r w:rsidRPr="00F61F53">
              <w:rPr>
                <w:rFonts w:ascii="Arial Narrow" w:hAnsi="Arial Narrow"/>
              </w:rPr>
              <w:t>By carrying this project, the Member States would be able to find sustainable technological processes for producing fresh water as well as the valuable salts from saline waters. Therefore, the environmental problems of brine discharge to the environment diminish</w:t>
            </w:r>
            <w:r w:rsidRPr="00F61F53">
              <w:rPr>
                <w:rFonts w:ascii="Arial Narrow" w:hAnsi="Arial Narrow"/>
                <w:b/>
                <w:bCs/>
              </w:rPr>
              <w:t xml:space="preserve">. </w:t>
            </w:r>
          </w:p>
          <w:p w14:paraId="7D6ABA36" w14:textId="2D08424B" w:rsidR="00BD6038" w:rsidRPr="00F61F53" w:rsidRDefault="00BD6038" w:rsidP="00F61F53">
            <w:pPr>
              <w:pStyle w:val="Default"/>
              <w:jc w:val="both"/>
              <w:rPr>
                <w:rFonts w:ascii="Arial Narrow" w:hAnsi="Arial Narrow"/>
              </w:rPr>
            </w:pPr>
          </w:p>
          <w:p w14:paraId="7A0823DF" w14:textId="77777777" w:rsidR="00BD6038" w:rsidRPr="00F61F53" w:rsidRDefault="00BD6038" w:rsidP="00F61F53">
            <w:pPr>
              <w:jc w:val="both"/>
              <w:rPr>
                <w:rFonts w:ascii="Arial Narrow" w:hAnsi="Arial Narrow"/>
                <w:sz w:val="24"/>
                <w:szCs w:val="24"/>
              </w:rPr>
            </w:pPr>
          </w:p>
        </w:tc>
      </w:tr>
      <w:tr w:rsidR="00BD6038" w:rsidRPr="00F61F53" w14:paraId="70CA2063" w14:textId="77777777" w:rsidTr="00BD6038">
        <w:tc>
          <w:tcPr>
            <w:tcW w:w="4508" w:type="dxa"/>
          </w:tcPr>
          <w:p w14:paraId="1D8D11DF"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Visibility </w:t>
            </w:r>
          </w:p>
          <w:p w14:paraId="4C7824F5" w14:textId="77777777" w:rsidR="00BD6038" w:rsidRPr="00F61F53" w:rsidRDefault="00BD6038" w:rsidP="00F61F53">
            <w:pPr>
              <w:pStyle w:val="Default"/>
              <w:jc w:val="both"/>
              <w:rPr>
                <w:rFonts w:ascii="Arial Narrow" w:hAnsi="Arial Narrow"/>
              </w:rPr>
            </w:pPr>
          </w:p>
        </w:tc>
        <w:tc>
          <w:tcPr>
            <w:tcW w:w="4508" w:type="dxa"/>
            <w:gridSpan w:val="3"/>
          </w:tcPr>
          <w:p w14:paraId="1E188A30"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The Issue is highly regarded by the researchers from the perspective of environmental consideration. That will boost IORA’s visibility in the Academia and NGOs and the people who are </w:t>
            </w:r>
            <w:r w:rsidRPr="00F61F53">
              <w:rPr>
                <w:rFonts w:ascii="Arial Narrow" w:hAnsi="Arial Narrow"/>
              </w:rPr>
              <w:lastRenderedPageBreak/>
              <w:t xml:space="preserve">interested in the environmentally sound technologies. </w:t>
            </w:r>
          </w:p>
          <w:p w14:paraId="382EA704" w14:textId="77777777" w:rsidR="00BD6038" w:rsidRPr="00F61F53" w:rsidRDefault="00BD6038" w:rsidP="00F61F53">
            <w:pPr>
              <w:pStyle w:val="Default"/>
              <w:jc w:val="both"/>
              <w:rPr>
                <w:rFonts w:ascii="Arial Narrow" w:hAnsi="Arial Narrow"/>
              </w:rPr>
            </w:pPr>
          </w:p>
        </w:tc>
      </w:tr>
      <w:tr w:rsidR="00BD6038" w:rsidRPr="00F61F53" w14:paraId="4A7B0639" w14:textId="77777777" w:rsidTr="00BD6038">
        <w:tc>
          <w:tcPr>
            <w:tcW w:w="4508" w:type="dxa"/>
          </w:tcPr>
          <w:p w14:paraId="4CCB2E2B"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Longevity: Will the project be continued, or will similar activities continue in the future beyond the project timeline? </w:t>
            </w:r>
          </w:p>
          <w:p w14:paraId="49F9F07C" w14:textId="77777777" w:rsidR="00BD6038" w:rsidRPr="00F61F53" w:rsidRDefault="00BD6038" w:rsidP="00F61F53">
            <w:pPr>
              <w:pStyle w:val="Default"/>
              <w:jc w:val="both"/>
              <w:rPr>
                <w:rFonts w:ascii="Arial Narrow" w:hAnsi="Arial Narrow"/>
              </w:rPr>
            </w:pPr>
          </w:p>
        </w:tc>
        <w:tc>
          <w:tcPr>
            <w:tcW w:w="4508" w:type="dxa"/>
            <w:gridSpan w:val="3"/>
          </w:tcPr>
          <w:p w14:paraId="076842F4"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The project can be continued as workshops and/or expert meetings in the future. </w:t>
            </w:r>
          </w:p>
          <w:p w14:paraId="148B990B" w14:textId="77777777" w:rsidR="00BD6038" w:rsidRPr="00F61F53" w:rsidRDefault="00BD6038" w:rsidP="00F61F53">
            <w:pPr>
              <w:pStyle w:val="Default"/>
              <w:jc w:val="both"/>
              <w:rPr>
                <w:rFonts w:ascii="Arial Narrow" w:hAnsi="Arial Narrow"/>
              </w:rPr>
            </w:pPr>
          </w:p>
        </w:tc>
      </w:tr>
      <w:tr w:rsidR="00BD6038" w:rsidRPr="00F61F53" w14:paraId="6AB74425" w14:textId="77777777" w:rsidTr="00CD6558">
        <w:trPr>
          <w:trHeight w:val="265"/>
        </w:trPr>
        <w:tc>
          <w:tcPr>
            <w:tcW w:w="4508" w:type="dxa"/>
            <w:vMerge w:val="restart"/>
          </w:tcPr>
          <w:p w14:paraId="757957E8"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Summary of Proposed Budget (USD): </w:t>
            </w:r>
          </w:p>
          <w:p w14:paraId="241CBC64" w14:textId="77777777" w:rsidR="00BD6038" w:rsidRPr="00F61F53" w:rsidRDefault="00BD6038" w:rsidP="00F61F53">
            <w:pPr>
              <w:pStyle w:val="Default"/>
              <w:jc w:val="both"/>
              <w:rPr>
                <w:rFonts w:ascii="Arial Narrow" w:hAnsi="Arial Narrow"/>
              </w:rPr>
            </w:pPr>
          </w:p>
        </w:tc>
        <w:tc>
          <w:tcPr>
            <w:tcW w:w="1502" w:type="dxa"/>
          </w:tcPr>
          <w:p w14:paraId="0947B612" w14:textId="65EC5A95" w:rsidR="00BD6038" w:rsidRPr="00F61F53" w:rsidRDefault="00BD6038" w:rsidP="00F61F53">
            <w:pPr>
              <w:pStyle w:val="Default"/>
              <w:jc w:val="both"/>
              <w:rPr>
                <w:rFonts w:ascii="Arial Narrow" w:hAnsi="Arial Narrow"/>
              </w:rPr>
            </w:pPr>
            <w:r w:rsidRPr="00F61F53">
              <w:rPr>
                <w:rFonts w:ascii="Arial Narrow" w:hAnsi="Arial Narrow"/>
              </w:rPr>
              <w:t xml:space="preserve">IORA funding </w:t>
            </w:r>
          </w:p>
        </w:tc>
        <w:tc>
          <w:tcPr>
            <w:tcW w:w="1503" w:type="dxa"/>
          </w:tcPr>
          <w:p w14:paraId="1F20988C" w14:textId="375C031C" w:rsidR="00BD6038" w:rsidRPr="00F61F53" w:rsidRDefault="00BD6038" w:rsidP="00F61F53">
            <w:pPr>
              <w:pStyle w:val="Default"/>
              <w:jc w:val="both"/>
              <w:rPr>
                <w:rFonts w:ascii="Arial Narrow" w:hAnsi="Arial Narrow"/>
              </w:rPr>
            </w:pPr>
            <w:r w:rsidRPr="00F61F53">
              <w:rPr>
                <w:rFonts w:ascii="Arial Narrow" w:hAnsi="Arial Narrow"/>
              </w:rPr>
              <w:t xml:space="preserve">Self-funding </w:t>
            </w:r>
          </w:p>
        </w:tc>
        <w:tc>
          <w:tcPr>
            <w:tcW w:w="1503" w:type="dxa"/>
          </w:tcPr>
          <w:p w14:paraId="7D741E31" w14:textId="5FF0221C" w:rsidR="00BD6038" w:rsidRPr="00F61F53" w:rsidRDefault="00BD6038" w:rsidP="00F61F53">
            <w:pPr>
              <w:pStyle w:val="Default"/>
              <w:jc w:val="both"/>
              <w:rPr>
                <w:rFonts w:ascii="Arial Narrow" w:hAnsi="Arial Narrow"/>
              </w:rPr>
            </w:pPr>
            <w:r w:rsidRPr="00F61F53">
              <w:rPr>
                <w:rFonts w:ascii="Arial Narrow" w:hAnsi="Arial Narrow"/>
              </w:rPr>
              <w:t xml:space="preserve">Total </w:t>
            </w:r>
          </w:p>
        </w:tc>
      </w:tr>
      <w:tr w:rsidR="00BD6038" w:rsidRPr="00F61F53" w14:paraId="6D6931C6" w14:textId="77777777" w:rsidTr="00CD6558">
        <w:trPr>
          <w:trHeight w:val="265"/>
        </w:trPr>
        <w:tc>
          <w:tcPr>
            <w:tcW w:w="4508" w:type="dxa"/>
            <w:vMerge/>
          </w:tcPr>
          <w:p w14:paraId="05752CDE" w14:textId="77777777" w:rsidR="00BD6038" w:rsidRPr="00F61F53" w:rsidRDefault="00BD6038" w:rsidP="00F61F53">
            <w:pPr>
              <w:pStyle w:val="Default"/>
              <w:jc w:val="both"/>
              <w:rPr>
                <w:rFonts w:ascii="Arial Narrow" w:hAnsi="Arial Narrow"/>
              </w:rPr>
            </w:pPr>
          </w:p>
        </w:tc>
        <w:tc>
          <w:tcPr>
            <w:tcW w:w="1502" w:type="dxa"/>
          </w:tcPr>
          <w:p w14:paraId="51ED85E0" w14:textId="1A597D51" w:rsidR="00BD6038" w:rsidRPr="00F61F53" w:rsidRDefault="00BD6038" w:rsidP="00F61F53">
            <w:pPr>
              <w:pStyle w:val="Default"/>
              <w:jc w:val="both"/>
              <w:rPr>
                <w:rFonts w:ascii="Arial Narrow" w:hAnsi="Arial Narrow"/>
              </w:rPr>
            </w:pPr>
            <w:r w:rsidRPr="00F61F53">
              <w:rPr>
                <w:rFonts w:ascii="Arial Narrow" w:hAnsi="Arial Narrow"/>
                <w:b/>
                <w:bCs/>
              </w:rPr>
              <w:t xml:space="preserve">USD 30000/- </w:t>
            </w:r>
          </w:p>
        </w:tc>
        <w:tc>
          <w:tcPr>
            <w:tcW w:w="1503" w:type="dxa"/>
          </w:tcPr>
          <w:p w14:paraId="2035B34D" w14:textId="76294A8A" w:rsidR="00BD6038" w:rsidRPr="00F61F53" w:rsidRDefault="00BD6038" w:rsidP="00F61F53">
            <w:pPr>
              <w:pStyle w:val="Default"/>
              <w:jc w:val="both"/>
              <w:rPr>
                <w:rFonts w:ascii="Arial Narrow" w:hAnsi="Arial Narrow"/>
              </w:rPr>
            </w:pPr>
            <w:r w:rsidRPr="00F61F53">
              <w:rPr>
                <w:rFonts w:ascii="Arial Narrow" w:hAnsi="Arial Narrow"/>
                <w:b/>
                <w:bCs/>
              </w:rPr>
              <w:t xml:space="preserve">USD 30000/- </w:t>
            </w:r>
          </w:p>
        </w:tc>
        <w:tc>
          <w:tcPr>
            <w:tcW w:w="1503" w:type="dxa"/>
          </w:tcPr>
          <w:p w14:paraId="7B46FD1D" w14:textId="291D803A" w:rsidR="00BD6038" w:rsidRPr="00F61F53" w:rsidRDefault="00BD6038" w:rsidP="00F61F53">
            <w:pPr>
              <w:pStyle w:val="Default"/>
              <w:jc w:val="both"/>
              <w:rPr>
                <w:rFonts w:ascii="Arial Narrow" w:hAnsi="Arial Narrow"/>
              </w:rPr>
            </w:pPr>
            <w:r w:rsidRPr="00F61F53">
              <w:rPr>
                <w:rFonts w:ascii="Arial Narrow" w:hAnsi="Arial Narrow"/>
                <w:b/>
                <w:bCs/>
              </w:rPr>
              <w:t xml:space="preserve">USD 60000/- </w:t>
            </w:r>
          </w:p>
        </w:tc>
      </w:tr>
    </w:tbl>
    <w:p w14:paraId="209B7AD4" w14:textId="1C67CC19" w:rsidR="00BD6038" w:rsidRPr="00F61F53" w:rsidRDefault="00BD6038" w:rsidP="00F61F53">
      <w:pPr>
        <w:spacing w:after="0" w:line="240" w:lineRule="auto"/>
        <w:jc w:val="both"/>
        <w:rPr>
          <w:rFonts w:ascii="Arial Narrow" w:hAnsi="Arial Narrow"/>
          <w:sz w:val="24"/>
          <w:szCs w:val="24"/>
        </w:rPr>
      </w:pPr>
    </w:p>
    <w:p w14:paraId="197ECFF0"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p>
    <w:p w14:paraId="30FBD679"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b/>
          <w:bCs/>
          <w:color w:val="000000"/>
          <w:sz w:val="24"/>
          <w:szCs w:val="24"/>
        </w:rPr>
        <w:t xml:space="preserve">5- The Workshop on the Effects of Climate Change on the Marine Environment of the Indian Ocean (Pending) </w:t>
      </w:r>
    </w:p>
    <w:p w14:paraId="550DAD6D" w14:textId="5EBB4D9A" w:rsidR="00BD6038" w:rsidRPr="00F61F53" w:rsidRDefault="00BD6038"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4508"/>
      </w:tblGrid>
      <w:tr w:rsidR="00BD6038" w:rsidRPr="00F61F53" w14:paraId="61EF7378" w14:textId="77777777" w:rsidTr="00BD6038">
        <w:tc>
          <w:tcPr>
            <w:tcW w:w="4508" w:type="dxa"/>
          </w:tcPr>
          <w:p w14:paraId="10CFED6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Name of Event/Activity </w:t>
            </w:r>
          </w:p>
          <w:p w14:paraId="71026082" w14:textId="77777777" w:rsidR="00BD6038" w:rsidRPr="00F61F53" w:rsidRDefault="00BD6038" w:rsidP="00F61F53">
            <w:pPr>
              <w:jc w:val="both"/>
              <w:rPr>
                <w:rFonts w:ascii="Arial Narrow" w:hAnsi="Arial Narrow"/>
                <w:sz w:val="24"/>
                <w:szCs w:val="24"/>
              </w:rPr>
            </w:pPr>
          </w:p>
        </w:tc>
        <w:tc>
          <w:tcPr>
            <w:tcW w:w="4508" w:type="dxa"/>
          </w:tcPr>
          <w:p w14:paraId="797E3039"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The Workshop on the Effects of Climate Change on the Marine Environment of the Indian Ocean </w:t>
            </w:r>
          </w:p>
          <w:p w14:paraId="033D4E3F" w14:textId="77777777" w:rsidR="00BD6038" w:rsidRPr="00F61F53" w:rsidRDefault="00BD6038" w:rsidP="00F61F53">
            <w:pPr>
              <w:jc w:val="both"/>
              <w:rPr>
                <w:rFonts w:ascii="Arial Narrow" w:hAnsi="Arial Narrow"/>
                <w:sz w:val="24"/>
                <w:szCs w:val="24"/>
              </w:rPr>
            </w:pPr>
          </w:p>
        </w:tc>
      </w:tr>
      <w:tr w:rsidR="00BD6038" w:rsidRPr="00F61F53" w14:paraId="621FED0F" w14:textId="77777777" w:rsidTr="00BD6038">
        <w:tc>
          <w:tcPr>
            <w:tcW w:w="4508" w:type="dxa"/>
          </w:tcPr>
          <w:p w14:paraId="5AEFD961"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Status </w:t>
            </w:r>
          </w:p>
          <w:p w14:paraId="3A2D9F5C" w14:textId="77777777" w:rsidR="00BD6038" w:rsidRPr="00F61F53" w:rsidRDefault="00BD6038" w:rsidP="00F61F53">
            <w:pPr>
              <w:jc w:val="both"/>
              <w:rPr>
                <w:rFonts w:ascii="Arial Narrow" w:hAnsi="Arial Narrow"/>
                <w:sz w:val="24"/>
                <w:szCs w:val="24"/>
              </w:rPr>
            </w:pPr>
          </w:p>
        </w:tc>
        <w:tc>
          <w:tcPr>
            <w:tcW w:w="4508" w:type="dxa"/>
          </w:tcPr>
          <w:p w14:paraId="6D4CF316"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Pending </w:t>
            </w:r>
          </w:p>
          <w:p w14:paraId="034751F6" w14:textId="77777777" w:rsidR="00BD6038" w:rsidRPr="00F61F53" w:rsidRDefault="00BD6038" w:rsidP="00F61F53">
            <w:pPr>
              <w:jc w:val="both"/>
              <w:rPr>
                <w:rFonts w:ascii="Arial Narrow" w:hAnsi="Arial Narrow"/>
                <w:sz w:val="24"/>
                <w:szCs w:val="24"/>
              </w:rPr>
            </w:pPr>
          </w:p>
        </w:tc>
      </w:tr>
      <w:tr w:rsidR="00BD6038" w:rsidRPr="00F61F53" w14:paraId="38D23BB2" w14:textId="77777777" w:rsidTr="00BD6038">
        <w:tc>
          <w:tcPr>
            <w:tcW w:w="4508" w:type="dxa"/>
          </w:tcPr>
          <w:p w14:paraId="21E02CC0"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Objective </w:t>
            </w:r>
          </w:p>
          <w:p w14:paraId="7DD6361C" w14:textId="77777777" w:rsidR="00BD6038" w:rsidRPr="00F61F53" w:rsidRDefault="00BD6038" w:rsidP="00F61F53">
            <w:pPr>
              <w:jc w:val="both"/>
              <w:rPr>
                <w:rFonts w:ascii="Arial Narrow" w:hAnsi="Arial Narrow"/>
                <w:sz w:val="24"/>
                <w:szCs w:val="24"/>
              </w:rPr>
            </w:pPr>
          </w:p>
        </w:tc>
        <w:tc>
          <w:tcPr>
            <w:tcW w:w="4508" w:type="dxa"/>
          </w:tcPr>
          <w:p w14:paraId="14ECE3DF"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Main Objectives: </w:t>
            </w:r>
          </w:p>
          <w:p w14:paraId="5EEEA6A5"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To promote sharing information and knowledge on the effects of climate change and ocean acidification on various aspects of the marine environment and </w:t>
            </w:r>
            <w:proofErr w:type="gramStart"/>
            <w:r w:rsidRPr="00F61F53">
              <w:rPr>
                <w:rFonts w:ascii="Arial Narrow" w:hAnsi="Arial Narrow"/>
              </w:rPr>
              <w:t>ecosystems;</w:t>
            </w:r>
            <w:proofErr w:type="gramEnd"/>
            <w:r w:rsidRPr="00F61F53">
              <w:rPr>
                <w:rFonts w:ascii="Arial Narrow" w:hAnsi="Arial Narrow"/>
              </w:rPr>
              <w:t xml:space="preserve"> </w:t>
            </w:r>
          </w:p>
          <w:p w14:paraId="047BF078"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To enhance capacities and skills of IORA Member States on the sustainable management and conservation of the marine </w:t>
            </w:r>
            <w:proofErr w:type="gramStart"/>
            <w:r w:rsidRPr="00F61F53">
              <w:rPr>
                <w:rFonts w:ascii="Arial Narrow" w:hAnsi="Arial Narrow"/>
              </w:rPr>
              <w:t>biodiversity;</w:t>
            </w:r>
            <w:proofErr w:type="gramEnd"/>
            <w:r w:rsidRPr="00F61F53">
              <w:rPr>
                <w:rFonts w:ascii="Arial Narrow" w:hAnsi="Arial Narrow"/>
              </w:rPr>
              <w:t xml:space="preserve"> </w:t>
            </w:r>
          </w:p>
          <w:p w14:paraId="21C4EDFB"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To increase awareness and resilience of IORA Member States on climate change driven disasters and </w:t>
            </w:r>
            <w:proofErr w:type="gramStart"/>
            <w:r w:rsidRPr="00F61F53">
              <w:rPr>
                <w:rFonts w:ascii="Arial Narrow" w:hAnsi="Arial Narrow"/>
              </w:rPr>
              <w:t>damages;</w:t>
            </w:r>
            <w:proofErr w:type="gramEnd"/>
            <w:r w:rsidRPr="00F61F53">
              <w:rPr>
                <w:rFonts w:ascii="Arial Narrow" w:hAnsi="Arial Narrow"/>
              </w:rPr>
              <w:t xml:space="preserve"> </w:t>
            </w:r>
          </w:p>
          <w:p w14:paraId="1AEA8D7A"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To design an action plan to address the impacts of climate change on marine environment and ecosystems, as well as its implications on food security. </w:t>
            </w:r>
          </w:p>
          <w:p w14:paraId="33424C40" w14:textId="77777777" w:rsidR="00BD6038" w:rsidRPr="00F61F53" w:rsidRDefault="00BD6038" w:rsidP="00F61F53">
            <w:pPr>
              <w:pStyle w:val="Default"/>
              <w:jc w:val="both"/>
              <w:rPr>
                <w:rFonts w:ascii="Arial Narrow" w:hAnsi="Arial Narrow"/>
              </w:rPr>
            </w:pPr>
          </w:p>
          <w:p w14:paraId="1173FF4E"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Who is the target audience? </w:t>
            </w:r>
          </w:p>
          <w:p w14:paraId="1DE6C2F7" w14:textId="2C29B30D" w:rsidR="00BD6038" w:rsidRPr="00F61F53" w:rsidRDefault="00BD6038" w:rsidP="00F61F53">
            <w:pPr>
              <w:jc w:val="both"/>
              <w:rPr>
                <w:rFonts w:ascii="Arial Narrow" w:hAnsi="Arial Narrow"/>
                <w:sz w:val="24"/>
                <w:szCs w:val="24"/>
              </w:rPr>
            </w:pPr>
            <w:r w:rsidRPr="00F61F53">
              <w:rPr>
                <w:rFonts w:ascii="Arial Narrow" w:hAnsi="Arial Narrow"/>
                <w:sz w:val="24"/>
                <w:szCs w:val="24"/>
              </w:rPr>
              <w:t xml:space="preserve">Experts/scientists/researchers in the various fields of climatology and weather systems and related studies from IORA Member States </w:t>
            </w:r>
          </w:p>
        </w:tc>
      </w:tr>
      <w:tr w:rsidR="00BD6038" w:rsidRPr="00F61F53" w14:paraId="0124761A" w14:textId="77777777" w:rsidTr="00BD6038">
        <w:tc>
          <w:tcPr>
            <w:tcW w:w="4508" w:type="dxa"/>
          </w:tcPr>
          <w:p w14:paraId="57A6F524"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Activity dates </w:t>
            </w:r>
          </w:p>
          <w:p w14:paraId="7448FDD1" w14:textId="77777777" w:rsidR="00BD6038" w:rsidRPr="00F61F53" w:rsidRDefault="00BD6038" w:rsidP="00F61F53">
            <w:pPr>
              <w:jc w:val="both"/>
              <w:rPr>
                <w:rFonts w:ascii="Arial Narrow" w:hAnsi="Arial Narrow"/>
                <w:sz w:val="24"/>
                <w:szCs w:val="24"/>
              </w:rPr>
            </w:pPr>
          </w:p>
        </w:tc>
        <w:tc>
          <w:tcPr>
            <w:tcW w:w="4508" w:type="dxa"/>
          </w:tcPr>
          <w:p w14:paraId="19C55199" w14:textId="77777777" w:rsidR="00BD6038" w:rsidRPr="00F61F53" w:rsidRDefault="00BD6038" w:rsidP="00F61F53">
            <w:pPr>
              <w:pStyle w:val="Default"/>
              <w:jc w:val="both"/>
              <w:rPr>
                <w:rFonts w:ascii="Arial Narrow" w:hAnsi="Arial Narrow"/>
              </w:rPr>
            </w:pPr>
            <w:r w:rsidRPr="00F61F53">
              <w:rPr>
                <w:rFonts w:ascii="Arial Narrow" w:hAnsi="Arial Narrow"/>
                <w:b/>
                <w:bCs/>
                <w:i/>
                <w:iCs/>
              </w:rPr>
              <w:t xml:space="preserve">Planned dates: </w:t>
            </w:r>
            <w:r w:rsidRPr="00F61F53">
              <w:rPr>
                <w:rFonts w:ascii="Arial Narrow" w:hAnsi="Arial Narrow"/>
              </w:rPr>
              <w:t xml:space="preserve">The event has been postponed to a later date due to force major of Covid-19 Pandemic. </w:t>
            </w:r>
          </w:p>
          <w:p w14:paraId="2F3E392E" w14:textId="77777777" w:rsidR="00BD6038" w:rsidRPr="00F61F53" w:rsidRDefault="00BD6038" w:rsidP="00F61F53">
            <w:pPr>
              <w:jc w:val="both"/>
              <w:rPr>
                <w:rFonts w:ascii="Arial Narrow" w:hAnsi="Arial Narrow"/>
                <w:sz w:val="24"/>
                <w:szCs w:val="24"/>
              </w:rPr>
            </w:pPr>
          </w:p>
        </w:tc>
      </w:tr>
      <w:tr w:rsidR="00BD6038" w:rsidRPr="00F61F53" w14:paraId="1F8357DD" w14:textId="77777777" w:rsidTr="00BD6038">
        <w:tc>
          <w:tcPr>
            <w:tcW w:w="4508" w:type="dxa"/>
          </w:tcPr>
          <w:p w14:paraId="2E33BD3F"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Progress </w:t>
            </w:r>
          </w:p>
          <w:p w14:paraId="6ED3757F" w14:textId="77777777" w:rsidR="00BD6038" w:rsidRPr="00F61F53" w:rsidRDefault="00BD6038" w:rsidP="00F61F53">
            <w:pPr>
              <w:jc w:val="both"/>
              <w:rPr>
                <w:rFonts w:ascii="Arial Narrow" w:hAnsi="Arial Narrow"/>
                <w:sz w:val="24"/>
                <w:szCs w:val="24"/>
              </w:rPr>
            </w:pPr>
          </w:p>
        </w:tc>
        <w:tc>
          <w:tcPr>
            <w:tcW w:w="4508" w:type="dxa"/>
          </w:tcPr>
          <w:p w14:paraId="7B5AB4CC"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RCSTT reaffirms its commitment to hold the workshop as soon as the pandemic is over. </w:t>
            </w:r>
          </w:p>
          <w:p w14:paraId="414F6FDD" w14:textId="77777777" w:rsidR="00BD6038" w:rsidRPr="00F61F53" w:rsidRDefault="00BD6038" w:rsidP="00F61F53">
            <w:pPr>
              <w:jc w:val="both"/>
              <w:rPr>
                <w:rFonts w:ascii="Arial Narrow" w:hAnsi="Arial Narrow"/>
                <w:sz w:val="24"/>
                <w:szCs w:val="24"/>
              </w:rPr>
            </w:pPr>
          </w:p>
        </w:tc>
      </w:tr>
      <w:tr w:rsidR="00BD6038" w:rsidRPr="00F61F53" w14:paraId="227BF5B3" w14:textId="77777777" w:rsidTr="00BD6038">
        <w:tc>
          <w:tcPr>
            <w:tcW w:w="4508" w:type="dxa"/>
          </w:tcPr>
          <w:p w14:paraId="579E08AB"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Expected Outcomes </w:t>
            </w:r>
          </w:p>
          <w:p w14:paraId="0CCE8651" w14:textId="77777777" w:rsidR="00BD6038" w:rsidRPr="00F61F53" w:rsidRDefault="00BD6038" w:rsidP="00F61F53">
            <w:pPr>
              <w:jc w:val="both"/>
              <w:rPr>
                <w:rFonts w:ascii="Arial Narrow" w:hAnsi="Arial Narrow"/>
                <w:sz w:val="24"/>
                <w:szCs w:val="24"/>
              </w:rPr>
            </w:pPr>
          </w:p>
        </w:tc>
        <w:tc>
          <w:tcPr>
            <w:tcW w:w="4508" w:type="dxa"/>
          </w:tcPr>
          <w:p w14:paraId="48845484"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Expected Outcomes: </w:t>
            </w:r>
          </w:p>
          <w:p w14:paraId="17AB1623"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To establish a network of experts in the IORA countries for exchanging the knowledge and experience on the climate change in the Indian Ocean environment. </w:t>
            </w:r>
          </w:p>
          <w:p w14:paraId="197CE973"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Influencing policy decisions related to the marine environment in the region and promoting the mainstreaming of climate change mitigations and adaptation measure across the various sectors in the Indian Ocean environment. </w:t>
            </w:r>
          </w:p>
          <w:p w14:paraId="6814A51C" w14:textId="77777777" w:rsidR="00BD6038" w:rsidRPr="00F61F53" w:rsidRDefault="00BD6038" w:rsidP="00F61F53">
            <w:pPr>
              <w:pStyle w:val="Default"/>
              <w:jc w:val="both"/>
              <w:rPr>
                <w:rFonts w:ascii="Arial Narrow" w:hAnsi="Arial Narrow"/>
              </w:rPr>
            </w:pPr>
            <w:r w:rsidRPr="00F61F53">
              <w:rPr>
                <w:rFonts w:ascii="Arial Narrow" w:hAnsi="Arial Narrow" w:cs="Wingdings"/>
              </w:rPr>
              <w:t xml:space="preserve">▪ </w:t>
            </w:r>
            <w:r w:rsidRPr="00F61F53">
              <w:rPr>
                <w:rFonts w:ascii="Arial Narrow" w:hAnsi="Arial Narrow"/>
              </w:rPr>
              <w:t xml:space="preserve">Sharing the action points to combat climate change and achieve sustainable development in the Indian Ocean margin. </w:t>
            </w:r>
          </w:p>
          <w:p w14:paraId="7B0F162F" w14:textId="77777777" w:rsidR="00BD6038" w:rsidRPr="00F61F53" w:rsidRDefault="00BD6038" w:rsidP="00F61F53">
            <w:pPr>
              <w:pStyle w:val="Default"/>
              <w:jc w:val="both"/>
              <w:rPr>
                <w:rFonts w:ascii="Arial Narrow" w:hAnsi="Arial Narrow"/>
              </w:rPr>
            </w:pPr>
          </w:p>
          <w:p w14:paraId="0CD30250"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Is there a gender component? If yes, what is the expected outcome? </w:t>
            </w:r>
          </w:p>
          <w:p w14:paraId="6A037A69" w14:textId="74CA8887" w:rsidR="00BD6038" w:rsidRPr="00F61F53" w:rsidRDefault="00BD6038" w:rsidP="00F61F53">
            <w:pPr>
              <w:jc w:val="both"/>
              <w:rPr>
                <w:rFonts w:ascii="Arial Narrow" w:hAnsi="Arial Narrow"/>
                <w:sz w:val="24"/>
                <w:szCs w:val="24"/>
              </w:rPr>
            </w:pPr>
            <w:r w:rsidRPr="00F61F53">
              <w:rPr>
                <w:rFonts w:ascii="Arial Narrow" w:hAnsi="Arial Narrow"/>
                <w:sz w:val="24"/>
                <w:szCs w:val="24"/>
              </w:rPr>
              <w:t xml:space="preserve">Climate change </w:t>
            </w:r>
            <w:proofErr w:type="gramStart"/>
            <w:r w:rsidRPr="00F61F53">
              <w:rPr>
                <w:rFonts w:ascii="Arial Narrow" w:hAnsi="Arial Narrow"/>
                <w:sz w:val="24"/>
                <w:szCs w:val="24"/>
              </w:rPr>
              <w:t>affects negatively</w:t>
            </w:r>
            <w:proofErr w:type="gramEnd"/>
            <w:r w:rsidRPr="00F61F53">
              <w:rPr>
                <w:rFonts w:ascii="Arial Narrow" w:hAnsi="Arial Narrow"/>
                <w:sz w:val="24"/>
                <w:szCs w:val="24"/>
              </w:rPr>
              <w:t xml:space="preserve"> the livelihood of the vulnerable groups of population including women living out of small size fisheries, in the marginal areas. Every attempt to mitigate the challenge of climate change will improve the life of these groups </w:t>
            </w:r>
          </w:p>
        </w:tc>
      </w:tr>
    </w:tbl>
    <w:p w14:paraId="529CE369" w14:textId="7FC96D65" w:rsidR="00BD6038" w:rsidRPr="00F61F53" w:rsidRDefault="00BD6038" w:rsidP="00F61F53">
      <w:pPr>
        <w:spacing w:after="0" w:line="240" w:lineRule="auto"/>
        <w:jc w:val="both"/>
        <w:rPr>
          <w:rFonts w:ascii="Arial Narrow" w:hAnsi="Arial Narrow"/>
          <w:sz w:val="24"/>
          <w:szCs w:val="24"/>
        </w:rPr>
      </w:pPr>
    </w:p>
    <w:p w14:paraId="7C64C6AB"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p>
    <w:p w14:paraId="41267945" w14:textId="77777777" w:rsidR="00BD6038" w:rsidRPr="00BD6038" w:rsidRDefault="00BD6038" w:rsidP="00D93406">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b/>
          <w:bCs/>
          <w:color w:val="000000"/>
          <w:sz w:val="24"/>
          <w:szCs w:val="24"/>
        </w:rPr>
        <w:t xml:space="preserve">III. Future Programmes </w:t>
      </w:r>
    </w:p>
    <w:p w14:paraId="6D76B4C5" w14:textId="527FAF7A" w:rsidR="00BD6038" w:rsidRPr="00F61F53" w:rsidRDefault="00BD6038" w:rsidP="00F61F53">
      <w:pPr>
        <w:spacing w:after="0" w:line="240" w:lineRule="auto"/>
        <w:jc w:val="both"/>
        <w:rPr>
          <w:rFonts w:ascii="Arial Narrow" w:hAnsi="Arial Narrow"/>
          <w:sz w:val="24"/>
          <w:szCs w:val="24"/>
        </w:rPr>
      </w:pPr>
    </w:p>
    <w:p w14:paraId="4D6E4280"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b/>
          <w:bCs/>
          <w:color w:val="000000"/>
          <w:sz w:val="24"/>
          <w:szCs w:val="24"/>
        </w:rPr>
        <w:t xml:space="preserve">1- IORA Workshop: Desalination and Climate Resilience, A Nexus Approach for IORA </w:t>
      </w:r>
    </w:p>
    <w:p w14:paraId="077BB743" w14:textId="30E37B0F" w:rsidR="00BD6038" w:rsidRPr="00F61F53" w:rsidRDefault="00BD6038" w:rsidP="00F61F53">
      <w:pPr>
        <w:spacing w:after="0" w:line="240" w:lineRule="auto"/>
        <w:jc w:val="both"/>
        <w:rPr>
          <w:rFonts w:ascii="Arial Narrow" w:hAnsi="Arial Narrow"/>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BD6038" w:rsidRPr="00F61F53" w14:paraId="421FBD30" w14:textId="77777777" w:rsidTr="00BD6038">
        <w:tc>
          <w:tcPr>
            <w:tcW w:w="4508" w:type="dxa"/>
          </w:tcPr>
          <w:p w14:paraId="14E8FED9"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Project title: </w:t>
            </w:r>
          </w:p>
          <w:p w14:paraId="707AD87A" w14:textId="77777777" w:rsidR="00BD6038" w:rsidRPr="00F61F53" w:rsidRDefault="00BD6038" w:rsidP="00F61F53">
            <w:pPr>
              <w:jc w:val="both"/>
              <w:rPr>
                <w:rFonts w:ascii="Arial Narrow" w:hAnsi="Arial Narrow"/>
                <w:sz w:val="24"/>
                <w:szCs w:val="24"/>
              </w:rPr>
            </w:pPr>
          </w:p>
        </w:tc>
        <w:tc>
          <w:tcPr>
            <w:tcW w:w="4508" w:type="dxa"/>
            <w:gridSpan w:val="3"/>
          </w:tcPr>
          <w:p w14:paraId="1F063469"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IORA Workshop: </w:t>
            </w:r>
          </w:p>
          <w:p w14:paraId="33CFB356" w14:textId="6E269387" w:rsidR="00BD6038" w:rsidRPr="00F61F53" w:rsidRDefault="00BD6038" w:rsidP="00F61F53">
            <w:pPr>
              <w:jc w:val="both"/>
              <w:rPr>
                <w:rFonts w:ascii="Arial Narrow" w:hAnsi="Arial Narrow"/>
                <w:sz w:val="24"/>
                <w:szCs w:val="24"/>
              </w:rPr>
            </w:pPr>
            <w:r w:rsidRPr="00F61F53">
              <w:rPr>
                <w:rFonts w:ascii="Arial Narrow" w:hAnsi="Arial Narrow"/>
                <w:b/>
                <w:bCs/>
                <w:sz w:val="24"/>
                <w:szCs w:val="24"/>
              </w:rPr>
              <w:t xml:space="preserve">Desalination and Climate Resilience, A Nexus Approach for IORA </w:t>
            </w:r>
          </w:p>
        </w:tc>
      </w:tr>
      <w:tr w:rsidR="00BD6038" w:rsidRPr="00F61F53" w14:paraId="5BDEA55B" w14:textId="77777777" w:rsidTr="00BD6038">
        <w:tc>
          <w:tcPr>
            <w:tcW w:w="4508" w:type="dxa"/>
          </w:tcPr>
          <w:p w14:paraId="1461588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forum where discussed: </w:t>
            </w:r>
          </w:p>
          <w:p w14:paraId="56A9B733" w14:textId="77777777" w:rsidR="00BD6038" w:rsidRPr="00F61F53" w:rsidRDefault="00BD6038" w:rsidP="00F61F53">
            <w:pPr>
              <w:jc w:val="both"/>
              <w:rPr>
                <w:rFonts w:ascii="Arial Narrow" w:hAnsi="Arial Narrow"/>
                <w:sz w:val="24"/>
                <w:szCs w:val="24"/>
              </w:rPr>
            </w:pPr>
          </w:p>
        </w:tc>
        <w:tc>
          <w:tcPr>
            <w:tcW w:w="4508" w:type="dxa"/>
            <w:gridSpan w:val="3"/>
          </w:tcPr>
          <w:p w14:paraId="7B79F174"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To be discussed in the AG Meetings and its related Working Groups </w:t>
            </w:r>
          </w:p>
          <w:p w14:paraId="47E5F46C" w14:textId="77777777" w:rsidR="00BD6038" w:rsidRPr="00F61F53" w:rsidRDefault="00BD6038" w:rsidP="00F61F53">
            <w:pPr>
              <w:jc w:val="both"/>
              <w:rPr>
                <w:rFonts w:ascii="Arial Narrow" w:hAnsi="Arial Narrow"/>
                <w:sz w:val="24"/>
                <w:szCs w:val="24"/>
              </w:rPr>
            </w:pPr>
          </w:p>
        </w:tc>
      </w:tr>
      <w:tr w:rsidR="00BD6038" w:rsidRPr="00F61F53" w14:paraId="4FB23016" w14:textId="77777777" w:rsidTr="00BD6038">
        <w:tc>
          <w:tcPr>
            <w:tcW w:w="4508" w:type="dxa"/>
          </w:tcPr>
          <w:p w14:paraId="13C22485"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are currently cooperating: </w:t>
            </w:r>
          </w:p>
          <w:p w14:paraId="077A70E6" w14:textId="77777777" w:rsidR="00BD6038" w:rsidRPr="00F61F53" w:rsidRDefault="00BD6038" w:rsidP="00F61F53">
            <w:pPr>
              <w:jc w:val="both"/>
              <w:rPr>
                <w:rFonts w:ascii="Arial Narrow" w:hAnsi="Arial Narrow"/>
                <w:sz w:val="24"/>
                <w:szCs w:val="24"/>
              </w:rPr>
            </w:pPr>
          </w:p>
        </w:tc>
        <w:tc>
          <w:tcPr>
            <w:tcW w:w="4508" w:type="dxa"/>
            <w:gridSpan w:val="3"/>
          </w:tcPr>
          <w:p w14:paraId="4ACF05D8"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Iran and Germany </w:t>
            </w:r>
          </w:p>
          <w:p w14:paraId="7F49DD0D" w14:textId="77777777" w:rsidR="00BD6038" w:rsidRPr="00F61F53" w:rsidRDefault="00BD6038" w:rsidP="00F61F53">
            <w:pPr>
              <w:jc w:val="both"/>
              <w:rPr>
                <w:rFonts w:ascii="Arial Narrow" w:hAnsi="Arial Narrow"/>
                <w:sz w:val="24"/>
                <w:szCs w:val="24"/>
              </w:rPr>
            </w:pPr>
          </w:p>
        </w:tc>
      </w:tr>
      <w:tr w:rsidR="00BD6038" w:rsidRPr="00F61F53" w14:paraId="08FD7917" w14:textId="77777777" w:rsidTr="00BD6038">
        <w:tc>
          <w:tcPr>
            <w:tcW w:w="4508" w:type="dxa"/>
          </w:tcPr>
          <w:p w14:paraId="762A6A2B"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IORA Member States with whom you would like to cooperate: </w:t>
            </w:r>
          </w:p>
          <w:p w14:paraId="01EB9948" w14:textId="77777777" w:rsidR="00BD6038" w:rsidRPr="00F61F53" w:rsidRDefault="00BD6038" w:rsidP="00F61F53">
            <w:pPr>
              <w:jc w:val="both"/>
              <w:rPr>
                <w:rFonts w:ascii="Arial Narrow" w:hAnsi="Arial Narrow"/>
                <w:sz w:val="24"/>
                <w:szCs w:val="24"/>
              </w:rPr>
            </w:pPr>
          </w:p>
        </w:tc>
        <w:tc>
          <w:tcPr>
            <w:tcW w:w="4508" w:type="dxa"/>
            <w:gridSpan w:val="3"/>
          </w:tcPr>
          <w:p w14:paraId="081DDA06"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Oman and Italy </w:t>
            </w:r>
          </w:p>
          <w:p w14:paraId="4664181A" w14:textId="77777777" w:rsidR="00BD6038" w:rsidRPr="00F61F53" w:rsidRDefault="00BD6038" w:rsidP="00F61F53">
            <w:pPr>
              <w:jc w:val="both"/>
              <w:rPr>
                <w:rFonts w:ascii="Arial Narrow" w:hAnsi="Arial Narrow"/>
                <w:sz w:val="24"/>
                <w:szCs w:val="24"/>
              </w:rPr>
            </w:pPr>
          </w:p>
        </w:tc>
      </w:tr>
      <w:tr w:rsidR="00BD6038" w:rsidRPr="00F61F53" w14:paraId="53151953" w14:textId="77777777" w:rsidTr="00BD6038">
        <w:tc>
          <w:tcPr>
            <w:tcW w:w="4508" w:type="dxa"/>
          </w:tcPr>
          <w:p w14:paraId="4BCE1711"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Expected starting date: </w:t>
            </w:r>
          </w:p>
          <w:p w14:paraId="7F1B1116" w14:textId="77777777" w:rsidR="00BD6038" w:rsidRPr="00F61F53" w:rsidRDefault="00BD6038" w:rsidP="00F61F53">
            <w:pPr>
              <w:jc w:val="both"/>
              <w:rPr>
                <w:rFonts w:ascii="Arial Narrow" w:hAnsi="Arial Narrow"/>
                <w:sz w:val="24"/>
                <w:szCs w:val="24"/>
              </w:rPr>
            </w:pPr>
          </w:p>
        </w:tc>
        <w:tc>
          <w:tcPr>
            <w:tcW w:w="4508" w:type="dxa"/>
            <w:gridSpan w:val="3"/>
          </w:tcPr>
          <w:p w14:paraId="35FC05E9" w14:textId="77777777" w:rsidR="00BD6038" w:rsidRPr="00F61F53" w:rsidRDefault="00BD6038" w:rsidP="00F61F53">
            <w:pPr>
              <w:pStyle w:val="Default"/>
              <w:jc w:val="both"/>
              <w:rPr>
                <w:rFonts w:ascii="Arial Narrow" w:hAnsi="Arial Narrow"/>
              </w:rPr>
            </w:pPr>
            <w:r w:rsidRPr="00F61F53">
              <w:rPr>
                <w:rFonts w:ascii="Arial Narrow" w:hAnsi="Arial Narrow"/>
              </w:rPr>
              <w:t xml:space="preserve">TBA </w:t>
            </w:r>
          </w:p>
          <w:p w14:paraId="4C6B7FDD" w14:textId="77777777" w:rsidR="00BD6038" w:rsidRPr="00F61F53" w:rsidRDefault="00BD6038" w:rsidP="00F61F53">
            <w:pPr>
              <w:jc w:val="both"/>
              <w:rPr>
                <w:rFonts w:ascii="Arial Narrow" w:hAnsi="Arial Narrow"/>
                <w:sz w:val="24"/>
                <w:szCs w:val="24"/>
              </w:rPr>
            </w:pPr>
          </w:p>
        </w:tc>
      </w:tr>
      <w:tr w:rsidR="00BD6038" w:rsidRPr="00F61F53" w14:paraId="7F003E6E" w14:textId="77777777" w:rsidTr="00BD6038">
        <w:tc>
          <w:tcPr>
            <w:tcW w:w="4508" w:type="dxa"/>
          </w:tcPr>
          <w:p w14:paraId="1F7AA34D" w14:textId="77777777" w:rsidR="00BD6038" w:rsidRPr="00F61F53" w:rsidRDefault="00BD6038" w:rsidP="00F61F53">
            <w:pPr>
              <w:pStyle w:val="Default"/>
              <w:jc w:val="both"/>
              <w:rPr>
                <w:rFonts w:ascii="Arial Narrow" w:hAnsi="Arial Narrow"/>
              </w:rPr>
            </w:pPr>
            <w:r w:rsidRPr="00F61F53">
              <w:rPr>
                <w:rFonts w:ascii="Arial Narrow" w:hAnsi="Arial Narrow"/>
              </w:rPr>
              <w:lastRenderedPageBreak/>
              <w:t xml:space="preserve">Expected date for completion: </w:t>
            </w:r>
          </w:p>
          <w:p w14:paraId="6B796F66" w14:textId="77777777" w:rsidR="00BD6038" w:rsidRPr="00F61F53" w:rsidRDefault="00BD6038" w:rsidP="00F61F53">
            <w:pPr>
              <w:jc w:val="both"/>
              <w:rPr>
                <w:rFonts w:ascii="Arial Narrow" w:hAnsi="Arial Narrow"/>
                <w:sz w:val="24"/>
                <w:szCs w:val="24"/>
              </w:rPr>
            </w:pPr>
          </w:p>
        </w:tc>
        <w:tc>
          <w:tcPr>
            <w:tcW w:w="4508" w:type="dxa"/>
            <w:gridSpan w:val="3"/>
          </w:tcPr>
          <w:p w14:paraId="38BDAE17" w14:textId="77777777" w:rsidR="00BD6038" w:rsidRPr="00F61F53" w:rsidRDefault="00BD6038" w:rsidP="00F61F53">
            <w:pPr>
              <w:pStyle w:val="Default"/>
              <w:jc w:val="both"/>
              <w:rPr>
                <w:rFonts w:ascii="Arial Narrow" w:hAnsi="Arial Narrow"/>
              </w:rPr>
            </w:pPr>
            <w:r w:rsidRPr="00F61F53">
              <w:rPr>
                <w:rFonts w:ascii="Arial Narrow" w:hAnsi="Arial Narrow"/>
                <w:b/>
                <w:bCs/>
              </w:rPr>
              <w:t xml:space="preserve">TBA </w:t>
            </w:r>
          </w:p>
          <w:p w14:paraId="2CB38BA0" w14:textId="77777777" w:rsidR="00BD6038" w:rsidRPr="00F61F53" w:rsidRDefault="00BD6038" w:rsidP="00F61F53">
            <w:pPr>
              <w:jc w:val="both"/>
              <w:rPr>
                <w:rFonts w:ascii="Arial Narrow" w:hAnsi="Arial Narrow"/>
                <w:sz w:val="24"/>
                <w:szCs w:val="24"/>
              </w:rPr>
            </w:pPr>
          </w:p>
        </w:tc>
      </w:tr>
      <w:tr w:rsidR="00BD6038" w:rsidRPr="00F61F53" w14:paraId="7FE6FADD" w14:textId="77777777" w:rsidTr="00BD6038">
        <w:tc>
          <w:tcPr>
            <w:tcW w:w="4508" w:type="dxa"/>
          </w:tcPr>
          <w:tbl>
            <w:tblPr>
              <w:tblW w:w="0" w:type="auto"/>
              <w:tblBorders>
                <w:top w:val="nil"/>
                <w:left w:val="nil"/>
                <w:bottom w:val="nil"/>
                <w:right w:val="nil"/>
              </w:tblBorders>
              <w:tblLook w:val="0000" w:firstRow="0" w:lastRow="0" w:firstColumn="0" w:lastColumn="0" w:noHBand="0" w:noVBand="0"/>
            </w:tblPr>
            <w:tblGrid>
              <w:gridCol w:w="4070"/>
              <w:gridCol w:w="222"/>
            </w:tblGrid>
            <w:tr w:rsidR="00BD6038" w:rsidRPr="00BD6038" w14:paraId="15BAD7EB" w14:textId="77777777">
              <w:trPr>
                <w:trHeight w:val="1354"/>
              </w:trPr>
              <w:tc>
                <w:tcPr>
                  <w:tcW w:w="0" w:type="auto"/>
                </w:tcPr>
                <w:p w14:paraId="2822A149"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color w:val="000000"/>
                      <w:sz w:val="24"/>
                      <w:szCs w:val="24"/>
                    </w:rPr>
                    <w:t xml:space="preserve">Project summary: </w:t>
                  </w:r>
                </w:p>
                <w:p w14:paraId="539233CD"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color w:val="000000"/>
                      <w:sz w:val="24"/>
                      <w:szCs w:val="24"/>
                    </w:rPr>
                    <w:t xml:space="preserve">Describe the project </w:t>
                  </w:r>
                </w:p>
                <w:p w14:paraId="2ADA27D9"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color w:val="000000"/>
                      <w:sz w:val="24"/>
                      <w:szCs w:val="24"/>
                    </w:rPr>
                    <w:t xml:space="preserve">in under 150 words. </w:t>
                  </w:r>
                </w:p>
                <w:p w14:paraId="0E378AA6"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color w:val="000000"/>
                      <w:sz w:val="24"/>
                      <w:szCs w:val="24"/>
                    </w:rPr>
                    <w:t xml:space="preserve">Your summary should include the project topic, goals, planned activities, </w:t>
                  </w:r>
                </w:p>
                <w:p w14:paraId="03CEBB7B"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color w:val="000000"/>
                      <w:sz w:val="24"/>
                      <w:szCs w:val="24"/>
                    </w:rPr>
                    <w:t xml:space="preserve">timing and location: </w:t>
                  </w:r>
                </w:p>
                <w:p w14:paraId="2CFB0180" w14:textId="77777777"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r w:rsidRPr="00BD6038">
                    <w:rPr>
                      <w:rFonts w:ascii="Arial Narrow" w:hAnsi="Arial Narrow" w:cs="Times New Roman"/>
                      <w:b/>
                      <w:bCs/>
                      <w:i/>
                      <w:iCs/>
                      <w:color w:val="000000"/>
                      <w:sz w:val="24"/>
                      <w:szCs w:val="24"/>
                    </w:rPr>
                    <w:t xml:space="preserve">(Summary must be no longer than the area/box provided. Cover sheet must not exceed one page) </w:t>
                  </w:r>
                </w:p>
              </w:tc>
              <w:tc>
                <w:tcPr>
                  <w:tcW w:w="0" w:type="auto"/>
                </w:tcPr>
                <w:p w14:paraId="34755E99" w14:textId="1FA3B688" w:rsidR="00BD6038" w:rsidRPr="00BD6038" w:rsidRDefault="00BD6038" w:rsidP="00F61F53">
                  <w:pPr>
                    <w:autoSpaceDE w:val="0"/>
                    <w:autoSpaceDN w:val="0"/>
                    <w:adjustRightInd w:val="0"/>
                    <w:spacing w:after="0" w:line="240" w:lineRule="auto"/>
                    <w:jc w:val="both"/>
                    <w:rPr>
                      <w:rFonts w:ascii="Arial Narrow" w:hAnsi="Arial Narrow" w:cs="Times New Roman"/>
                      <w:color w:val="000000"/>
                      <w:sz w:val="24"/>
                      <w:szCs w:val="24"/>
                    </w:rPr>
                  </w:pPr>
                </w:p>
              </w:tc>
            </w:tr>
          </w:tbl>
          <w:p w14:paraId="476802D6" w14:textId="77777777" w:rsidR="00BD6038" w:rsidRPr="00F61F53" w:rsidRDefault="00BD6038" w:rsidP="00F61F53">
            <w:pPr>
              <w:jc w:val="both"/>
              <w:rPr>
                <w:rFonts w:ascii="Arial Narrow" w:hAnsi="Arial Narrow"/>
                <w:sz w:val="24"/>
                <w:szCs w:val="24"/>
              </w:rPr>
            </w:pPr>
          </w:p>
        </w:tc>
        <w:tc>
          <w:tcPr>
            <w:tcW w:w="4508" w:type="dxa"/>
            <w:gridSpan w:val="3"/>
          </w:tcPr>
          <w:p w14:paraId="60953F12" w14:textId="77777777" w:rsidR="00D93406" w:rsidRPr="00F61F53" w:rsidRDefault="00F61F53" w:rsidP="00D93406">
            <w:pPr>
              <w:autoSpaceDE w:val="0"/>
              <w:autoSpaceDN w:val="0"/>
              <w:adjustRightInd w:val="0"/>
              <w:jc w:val="both"/>
              <w:rPr>
                <w:rFonts w:ascii="Arial Narrow" w:hAnsi="Arial Narrow" w:cs="Times New Roman"/>
                <w:color w:val="000000"/>
                <w:sz w:val="24"/>
                <w:szCs w:val="24"/>
              </w:rPr>
            </w:pPr>
            <w:r w:rsidRPr="00BD6038">
              <w:rPr>
                <w:rFonts w:ascii="Arial Narrow" w:hAnsi="Arial Narrow" w:cs="Times New Roman"/>
                <w:b/>
                <w:bCs/>
                <w:color w:val="000000"/>
                <w:sz w:val="24"/>
                <w:szCs w:val="24"/>
              </w:rPr>
              <w:t>IORA</w:t>
            </w:r>
            <w:r w:rsidRPr="00F61F53">
              <w:rPr>
                <w:rFonts w:ascii="Arial Narrow" w:hAnsi="Arial Narrow" w:cs="Times New Roman"/>
                <w:b/>
                <w:bCs/>
                <w:color w:val="000000"/>
                <w:sz w:val="24"/>
                <w:szCs w:val="24"/>
              </w:rPr>
              <w:t xml:space="preserve"> </w:t>
            </w:r>
            <w:r w:rsidR="00D93406" w:rsidRPr="00F61F53">
              <w:rPr>
                <w:rFonts w:ascii="Arial Narrow" w:hAnsi="Arial Narrow" w:cs="Times New Roman"/>
                <w:b/>
                <w:bCs/>
                <w:color w:val="000000"/>
                <w:sz w:val="24"/>
                <w:szCs w:val="24"/>
              </w:rPr>
              <w:t xml:space="preserve">Workshop: </w:t>
            </w:r>
          </w:p>
          <w:p w14:paraId="1AEE073A" w14:textId="790E5152" w:rsidR="00F61F53" w:rsidRDefault="00D93406" w:rsidP="00D93406">
            <w:pPr>
              <w:pStyle w:val="Default"/>
              <w:jc w:val="both"/>
              <w:rPr>
                <w:rFonts w:ascii="Arial Narrow" w:hAnsi="Arial Narrow" w:cs="Times New Roman"/>
                <w:b/>
                <w:bCs/>
              </w:rPr>
            </w:pPr>
            <w:r w:rsidRPr="00F61F53">
              <w:rPr>
                <w:rFonts w:ascii="Arial Narrow" w:hAnsi="Arial Narrow" w:cs="Times New Roman"/>
                <w:b/>
                <w:bCs/>
              </w:rPr>
              <w:t>Desalination and Climate Resilience, A Nexus Approach for IORA</w:t>
            </w:r>
          </w:p>
          <w:p w14:paraId="3552B605" w14:textId="411DA1C7" w:rsidR="00D93406" w:rsidRDefault="00D93406" w:rsidP="00D93406">
            <w:pPr>
              <w:pStyle w:val="Default"/>
              <w:jc w:val="both"/>
              <w:rPr>
                <w:rFonts w:ascii="Arial Narrow" w:hAnsi="Arial Narrow" w:cs="Times New Roman"/>
                <w:b/>
                <w:bCs/>
              </w:rPr>
            </w:pPr>
          </w:p>
          <w:p w14:paraId="28D41F78" w14:textId="4FA996AC" w:rsidR="00D93406" w:rsidRDefault="00D93406" w:rsidP="00D93406">
            <w:pPr>
              <w:pStyle w:val="Default"/>
              <w:jc w:val="both"/>
              <w:rPr>
                <w:rFonts w:ascii="Arial Narrow" w:hAnsi="Arial Narrow" w:cs="Times New Roman"/>
              </w:rPr>
            </w:pPr>
            <w:r w:rsidRPr="00F61F53">
              <w:rPr>
                <w:rFonts w:ascii="Arial Narrow" w:hAnsi="Arial Narrow" w:cs="Times New Roman"/>
              </w:rPr>
              <w:t>The overall objective of this event is to identify affordable and practical solutions for environmentally, economically, and socially sustainable green technologies for the desalination of sea water which are state-of-the-art, have already been successfully applied, or are applicable in the Indian Ocean Rim countries. The specific objectives of the workshop are defined as following:</w:t>
            </w:r>
          </w:p>
          <w:p w14:paraId="38062F1C" w14:textId="77777777" w:rsidR="00D93406" w:rsidRPr="00D93406" w:rsidRDefault="00D93406" w:rsidP="00D93406">
            <w:pPr>
              <w:pStyle w:val="Default"/>
              <w:jc w:val="both"/>
              <w:rPr>
                <w:rFonts w:ascii="Arial Narrow" w:eastAsiaTheme="minorHAnsi" w:hAnsi="Arial Narrow" w:cs="Times New Roman"/>
              </w:rPr>
            </w:pPr>
          </w:p>
          <w:p w14:paraId="3897F0F8" w14:textId="77777777" w:rsidR="00F61F53" w:rsidRPr="00F61F53" w:rsidRDefault="00F61F53" w:rsidP="00F61F53">
            <w:pPr>
              <w:autoSpaceDE w:val="0"/>
              <w:autoSpaceDN w:val="0"/>
              <w:adjustRightInd w:val="0"/>
              <w:jc w:val="both"/>
              <w:rPr>
                <w:rFonts w:ascii="Arial Narrow" w:hAnsi="Arial Narrow" w:cs="Times New Roman"/>
                <w:color w:val="000000"/>
                <w:sz w:val="24"/>
                <w:szCs w:val="24"/>
              </w:rPr>
            </w:pPr>
            <w:r w:rsidRPr="00F61F53">
              <w:rPr>
                <w:rFonts w:ascii="Arial Narrow" w:hAnsi="Arial Narrow" w:cs="Times New Roman"/>
                <w:color w:val="000000"/>
                <w:sz w:val="24"/>
                <w:szCs w:val="24"/>
              </w:rPr>
              <w:t xml:space="preserve">▪ To facilitate knowledge transfer among experts from technical, social, economic, </w:t>
            </w:r>
            <w:proofErr w:type="gramStart"/>
            <w:r w:rsidRPr="00F61F53">
              <w:rPr>
                <w:rFonts w:ascii="Arial Narrow" w:hAnsi="Arial Narrow" w:cs="Times New Roman"/>
                <w:color w:val="000000"/>
                <w:sz w:val="24"/>
                <w:szCs w:val="24"/>
              </w:rPr>
              <w:t>political</w:t>
            </w:r>
            <w:proofErr w:type="gramEnd"/>
            <w:r w:rsidRPr="00F61F53">
              <w:rPr>
                <w:rFonts w:ascii="Arial Narrow" w:hAnsi="Arial Narrow" w:cs="Times New Roman"/>
                <w:color w:val="000000"/>
                <w:sz w:val="24"/>
                <w:szCs w:val="24"/>
              </w:rPr>
              <w:t xml:space="preserve"> and environmental fields working on different desalination and water treatment technologies by using renewable energy solutions. </w:t>
            </w:r>
          </w:p>
          <w:p w14:paraId="38043D13" w14:textId="77777777" w:rsidR="00F61F53" w:rsidRPr="00F61F53" w:rsidRDefault="00F61F53" w:rsidP="00F61F53">
            <w:pPr>
              <w:autoSpaceDE w:val="0"/>
              <w:autoSpaceDN w:val="0"/>
              <w:adjustRightInd w:val="0"/>
              <w:jc w:val="both"/>
              <w:rPr>
                <w:rFonts w:ascii="Arial Narrow" w:hAnsi="Arial Narrow" w:cs="Times New Roman"/>
                <w:color w:val="000000"/>
                <w:sz w:val="24"/>
                <w:szCs w:val="24"/>
              </w:rPr>
            </w:pPr>
            <w:r w:rsidRPr="00F61F53">
              <w:rPr>
                <w:rFonts w:ascii="Arial Narrow" w:hAnsi="Arial Narrow" w:cs="Times New Roman"/>
                <w:color w:val="000000"/>
                <w:sz w:val="24"/>
                <w:szCs w:val="24"/>
              </w:rPr>
              <w:t xml:space="preserve">▪ To create a platform for the exchange and collaboration between scientists, technologists, policy makers and stakeholders from various sectors to discuss the suitability of different green technologies in the fields of desalination and climate resilience, </w:t>
            </w:r>
          </w:p>
          <w:p w14:paraId="2F25DF00" w14:textId="77777777" w:rsidR="00F61F53" w:rsidRPr="00F61F53" w:rsidRDefault="00F61F53" w:rsidP="00F61F53">
            <w:pPr>
              <w:autoSpaceDE w:val="0"/>
              <w:autoSpaceDN w:val="0"/>
              <w:adjustRightInd w:val="0"/>
              <w:jc w:val="both"/>
              <w:rPr>
                <w:rFonts w:ascii="Arial Narrow" w:hAnsi="Arial Narrow" w:cs="Times New Roman"/>
                <w:color w:val="000000"/>
                <w:sz w:val="24"/>
                <w:szCs w:val="24"/>
              </w:rPr>
            </w:pPr>
            <w:r w:rsidRPr="00F61F53">
              <w:rPr>
                <w:rFonts w:ascii="Arial Narrow" w:hAnsi="Arial Narrow" w:cs="Times New Roman"/>
                <w:color w:val="000000"/>
                <w:sz w:val="24"/>
                <w:szCs w:val="24"/>
              </w:rPr>
              <w:t xml:space="preserve">▪ To build networks among different regional stakeholders directly and indirectly involved in green technologies for desalination. </w:t>
            </w:r>
          </w:p>
          <w:p w14:paraId="5AE8C16A" w14:textId="77777777" w:rsidR="00F61F53" w:rsidRPr="00F61F53" w:rsidRDefault="00F61F53" w:rsidP="00F61F53">
            <w:pPr>
              <w:autoSpaceDE w:val="0"/>
              <w:autoSpaceDN w:val="0"/>
              <w:adjustRightInd w:val="0"/>
              <w:jc w:val="both"/>
              <w:rPr>
                <w:rFonts w:ascii="Arial Narrow" w:hAnsi="Arial Narrow" w:cs="Times New Roman"/>
                <w:color w:val="000000"/>
                <w:sz w:val="24"/>
                <w:szCs w:val="24"/>
              </w:rPr>
            </w:pPr>
            <w:r w:rsidRPr="00F61F53">
              <w:rPr>
                <w:rFonts w:ascii="Arial Narrow" w:hAnsi="Arial Narrow" w:cs="Times New Roman"/>
                <w:color w:val="000000"/>
                <w:sz w:val="24"/>
                <w:szCs w:val="24"/>
              </w:rPr>
              <w:t xml:space="preserve">▪ To identify potential collaborators and funding possibilities to develop a nexus desalination project benefitting the IORA region. </w:t>
            </w:r>
          </w:p>
          <w:p w14:paraId="7C41B5C3" w14:textId="257CDD6E" w:rsidR="00BD6038" w:rsidRPr="00D93406" w:rsidRDefault="00BD6038" w:rsidP="00F61F53">
            <w:pPr>
              <w:jc w:val="both"/>
              <w:rPr>
                <w:rFonts w:ascii="Arial Narrow" w:hAnsi="Arial Narrow"/>
                <w:sz w:val="24"/>
                <w:szCs w:val="24"/>
              </w:rPr>
            </w:pPr>
          </w:p>
        </w:tc>
      </w:tr>
      <w:tr w:rsidR="00BD6038" w:rsidRPr="00F61F53" w14:paraId="64F0DBB2" w14:textId="77777777" w:rsidTr="00BD6038">
        <w:tc>
          <w:tcPr>
            <w:tcW w:w="4508" w:type="dxa"/>
          </w:tcPr>
          <w:p w14:paraId="2B775E4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5B32E865" w14:textId="77777777" w:rsidR="00BD6038" w:rsidRPr="00F61F53" w:rsidRDefault="00BD6038" w:rsidP="00F61F53">
            <w:pPr>
              <w:jc w:val="both"/>
              <w:rPr>
                <w:rFonts w:ascii="Arial Narrow" w:hAnsi="Arial Narrow"/>
                <w:sz w:val="24"/>
                <w:szCs w:val="24"/>
              </w:rPr>
            </w:pPr>
          </w:p>
        </w:tc>
        <w:tc>
          <w:tcPr>
            <w:tcW w:w="4508" w:type="dxa"/>
            <w:gridSpan w:val="3"/>
          </w:tcPr>
          <w:p w14:paraId="387755E7"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One case study will be assessing the details of successful examples of desalination all around the world and especially in IORA-Region, by Member States and/or Dialogue Partners, for improving the efficiency and climate resilience towards water security. Re-known experts will be invited to reflect on the existing desalination technologies and an integrated innovative nexus </w:t>
            </w:r>
            <w:r w:rsidRPr="00F61F53">
              <w:rPr>
                <w:rFonts w:ascii="Arial Narrow" w:hAnsi="Arial Narrow"/>
              </w:rPr>
              <w:lastRenderedPageBreak/>
              <w:t xml:space="preserve">model that increases the economic feasibility of desalination technologies at lower environmental cost compared to less sustainable alternative solutions that are still widely applied. </w:t>
            </w:r>
          </w:p>
          <w:p w14:paraId="4B0A4B20" w14:textId="77777777" w:rsidR="00BD6038" w:rsidRPr="00F61F53" w:rsidRDefault="00BD6038" w:rsidP="00F61F53">
            <w:pPr>
              <w:jc w:val="both"/>
              <w:rPr>
                <w:rFonts w:ascii="Arial Narrow" w:hAnsi="Arial Narrow"/>
                <w:sz w:val="24"/>
                <w:szCs w:val="24"/>
              </w:rPr>
            </w:pPr>
          </w:p>
        </w:tc>
      </w:tr>
      <w:tr w:rsidR="00F61F53" w:rsidRPr="00F61F53" w14:paraId="06D1083A" w14:textId="77777777" w:rsidTr="00BD6038">
        <w:tc>
          <w:tcPr>
            <w:tcW w:w="4508" w:type="dxa"/>
          </w:tcPr>
          <w:p w14:paraId="4C730120" w14:textId="77777777" w:rsidR="00F61F53" w:rsidRPr="00F61F53" w:rsidRDefault="00F61F53" w:rsidP="00F61F53">
            <w:pPr>
              <w:pStyle w:val="Default"/>
              <w:jc w:val="both"/>
              <w:rPr>
                <w:rFonts w:ascii="Arial Narrow" w:hAnsi="Arial Narrow"/>
              </w:rPr>
            </w:pPr>
            <w:r w:rsidRPr="00F61F53">
              <w:rPr>
                <w:rFonts w:ascii="Arial Narrow" w:hAnsi="Arial Narrow"/>
              </w:rPr>
              <w:lastRenderedPageBreak/>
              <w:t xml:space="preserve">Benefit: How will people benefit from this project? How will the project promote women’s economic empowerment? </w:t>
            </w:r>
          </w:p>
          <w:p w14:paraId="4CCE17E2" w14:textId="77777777" w:rsidR="00F61F53" w:rsidRPr="00F61F53" w:rsidRDefault="00F61F53" w:rsidP="00F61F53">
            <w:pPr>
              <w:pStyle w:val="Default"/>
              <w:jc w:val="both"/>
              <w:rPr>
                <w:rFonts w:ascii="Arial Narrow" w:hAnsi="Arial Narrow"/>
              </w:rPr>
            </w:pPr>
          </w:p>
        </w:tc>
        <w:tc>
          <w:tcPr>
            <w:tcW w:w="4508" w:type="dxa"/>
            <w:gridSpan w:val="3"/>
          </w:tcPr>
          <w:p w14:paraId="100F331E"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With this, the workshop will stimulate the creation of a couple of </w:t>
            </w:r>
            <w:proofErr w:type="gramStart"/>
            <w:r w:rsidRPr="00F61F53">
              <w:rPr>
                <w:rFonts w:ascii="Arial Narrow" w:hAnsi="Arial Narrow"/>
              </w:rPr>
              <w:t>task-forces</w:t>
            </w:r>
            <w:proofErr w:type="gramEnd"/>
            <w:r w:rsidRPr="00F61F53">
              <w:rPr>
                <w:rFonts w:ascii="Arial Narrow" w:hAnsi="Arial Narrow"/>
              </w:rPr>
              <w:t xml:space="preserve"> which will be tasked to develop technical reports for the Member States to be used as Policy Guidelines, Action Plan and Roadmap. </w:t>
            </w:r>
          </w:p>
          <w:p w14:paraId="19770A40" w14:textId="77777777" w:rsidR="00F61F53" w:rsidRPr="00F61F53" w:rsidRDefault="00F61F53" w:rsidP="00F61F53">
            <w:pPr>
              <w:pStyle w:val="Default"/>
              <w:jc w:val="both"/>
              <w:rPr>
                <w:rFonts w:ascii="Arial Narrow" w:hAnsi="Arial Narrow"/>
              </w:rPr>
            </w:pPr>
          </w:p>
        </w:tc>
      </w:tr>
      <w:tr w:rsidR="00F61F53" w:rsidRPr="00F61F53" w14:paraId="05A59FDE" w14:textId="77777777" w:rsidTr="00BD6038">
        <w:tc>
          <w:tcPr>
            <w:tcW w:w="4508" w:type="dxa"/>
          </w:tcPr>
          <w:p w14:paraId="55D78D35" w14:textId="77777777" w:rsidR="00F61F53" w:rsidRPr="00F61F53" w:rsidRDefault="00F61F53" w:rsidP="00F61F53">
            <w:pPr>
              <w:pStyle w:val="Default"/>
              <w:jc w:val="both"/>
              <w:rPr>
                <w:rFonts w:ascii="Arial Narrow" w:hAnsi="Arial Narrow"/>
                <w:color w:val="auto"/>
              </w:rPr>
            </w:pPr>
          </w:p>
          <w:p w14:paraId="4951207E" w14:textId="77777777" w:rsidR="00F61F53" w:rsidRPr="00F61F53" w:rsidRDefault="00F61F53" w:rsidP="008A0F61">
            <w:pPr>
              <w:pStyle w:val="Default"/>
              <w:numPr>
                <w:ilvl w:val="0"/>
                <w:numId w:val="53"/>
              </w:numPr>
              <w:ind w:left="540" w:hanging="360"/>
              <w:jc w:val="both"/>
              <w:rPr>
                <w:rFonts w:ascii="Arial Narrow" w:hAnsi="Arial Narrow"/>
              </w:rPr>
            </w:pPr>
            <w:r w:rsidRPr="00F61F53">
              <w:rPr>
                <w:rFonts w:ascii="Arial Narrow" w:hAnsi="Arial Narrow"/>
              </w:rPr>
              <w:t xml:space="preserve">A. Visibility </w:t>
            </w:r>
          </w:p>
          <w:p w14:paraId="40E825A6" w14:textId="77777777" w:rsidR="00F61F53" w:rsidRPr="00F61F53" w:rsidRDefault="00F61F53" w:rsidP="00F61F53">
            <w:pPr>
              <w:pStyle w:val="Default"/>
              <w:jc w:val="both"/>
              <w:rPr>
                <w:rFonts w:ascii="Arial Narrow" w:hAnsi="Arial Narrow"/>
              </w:rPr>
            </w:pPr>
          </w:p>
        </w:tc>
        <w:tc>
          <w:tcPr>
            <w:tcW w:w="4508" w:type="dxa"/>
            <w:gridSpan w:val="3"/>
          </w:tcPr>
          <w:p w14:paraId="3EF18F5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What are the steps to be taken to increase the visibility of the Association? </w:t>
            </w:r>
          </w:p>
          <w:p w14:paraId="24F928F9" w14:textId="29409941" w:rsidR="00F61F53" w:rsidRPr="00F61F53" w:rsidRDefault="00F61F53" w:rsidP="00F61F53">
            <w:pPr>
              <w:pStyle w:val="Default"/>
              <w:jc w:val="both"/>
              <w:rPr>
                <w:rFonts w:ascii="Arial Narrow" w:hAnsi="Arial Narrow"/>
              </w:rPr>
            </w:pPr>
            <w:r w:rsidRPr="00F61F53">
              <w:rPr>
                <w:rFonts w:ascii="Arial Narrow" w:hAnsi="Arial Narrow"/>
              </w:rPr>
              <w:t xml:space="preserve">The event will be noted by the interested audience in the MS and </w:t>
            </w:r>
            <w:proofErr w:type="gramStart"/>
            <w:r w:rsidRPr="00F61F53">
              <w:rPr>
                <w:rFonts w:ascii="Arial Narrow" w:hAnsi="Arial Narrow"/>
              </w:rPr>
              <w:t>DP</w:t>
            </w:r>
            <w:proofErr w:type="gramEnd"/>
            <w:r w:rsidRPr="00F61F53">
              <w:rPr>
                <w:rFonts w:ascii="Arial Narrow" w:hAnsi="Arial Narrow"/>
              </w:rPr>
              <w:t xml:space="preserve"> and it will be covered by the specialized mass media, as it is about one of the hot issues of environmentally sound technologies for non-conventional water. </w:t>
            </w:r>
          </w:p>
        </w:tc>
      </w:tr>
      <w:tr w:rsidR="00F61F53" w:rsidRPr="00F61F53" w14:paraId="30158A62" w14:textId="77777777" w:rsidTr="00BD6038">
        <w:tc>
          <w:tcPr>
            <w:tcW w:w="4508" w:type="dxa"/>
          </w:tcPr>
          <w:p w14:paraId="322A2C2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Longevity: Will the project be continued, or will similar activities continue in the future beyond the project timeline? </w:t>
            </w:r>
          </w:p>
          <w:p w14:paraId="3F040534" w14:textId="77777777" w:rsidR="00F61F53" w:rsidRPr="00F61F53" w:rsidRDefault="00F61F53" w:rsidP="00F61F53">
            <w:pPr>
              <w:pStyle w:val="Default"/>
              <w:jc w:val="both"/>
              <w:rPr>
                <w:rFonts w:ascii="Arial Narrow" w:hAnsi="Arial Narrow"/>
              </w:rPr>
            </w:pPr>
          </w:p>
        </w:tc>
        <w:tc>
          <w:tcPr>
            <w:tcW w:w="4508" w:type="dxa"/>
            <w:gridSpan w:val="3"/>
          </w:tcPr>
          <w:p w14:paraId="050228E2"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The project can be continued as workshops and/or expert meetings in the future </w:t>
            </w:r>
          </w:p>
          <w:p w14:paraId="3EE72471"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With this, the workshop will stimulate the creation of a couple of </w:t>
            </w:r>
            <w:proofErr w:type="gramStart"/>
            <w:r w:rsidRPr="00F61F53">
              <w:rPr>
                <w:rFonts w:ascii="Arial Narrow" w:hAnsi="Arial Narrow"/>
              </w:rPr>
              <w:t>task-forces</w:t>
            </w:r>
            <w:proofErr w:type="gramEnd"/>
            <w:r w:rsidRPr="00F61F53">
              <w:rPr>
                <w:rFonts w:ascii="Arial Narrow" w:hAnsi="Arial Narrow"/>
              </w:rPr>
              <w:t xml:space="preserve"> which will be tasked to develop technical reports for the Member States to be used as Policy Guidelines, Action Plan and Roadmap. </w:t>
            </w:r>
          </w:p>
          <w:p w14:paraId="446DE1AF"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Some of these Taskforces can be: </w:t>
            </w:r>
          </w:p>
          <w:p w14:paraId="4677E03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1-Climate Change Taskforce (Adaptation and Mitigation) </w:t>
            </w:r>
          </w:p>
          <w:p w14:paraId="7FE1C8E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2-Nexus and SDG Taskforce to work on the positive and negative interlinkages between and amongst resources sphere and socio-economic-political sphere and develop Nexus Innovation and Business Roadmap for the region </w:t>
            </w:r>
          </w:p>
          <w:p w14:paraId="13E4B90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3-Roadmap and Action Plan Taskforce </w:t>
            </w:r>
          </w:p>
          <w:p w14:paraId="18487DF9" w14:textId="05D19E19" w:rsidR="00F61F53" w:rsidRPr="00F61F53" w:rsidRDefault="00F61F53" w:rsidP="00F61F53">
            <w:pPr>
              <w:pStyle w:val="Default"/>
              <w:jc w:val="both"/>
              <w:rPr>
                <w:rFonts w:ascii="Arial Narrow" w:hAnsi="Arial Narrow"/>
              </w:rPr>
            </w:pPr>
            <w:r w:rsidRPr="00F61F53">
              <w:rPr>
                <w:rFonts w:ascii="Arial Narrow" w:hAnsi="Arial Narrow"/>
              </w:rPr>
              <w:t xml:space="preserve">Regional Policy Taskforce to work on the regional two-level Win-Sets </w:t>
            </w:r>
          </w:p>
        </w:tc>
      </w:tr>
      <w:tr w:rsidR="00F61F53" w:rsidRPr="00F61F53" w14:paraId="468FF69D" w14:textId="77777777" w:rsidTr="00B96636">
        <w:trPr>
          <w:trHeight w:val="265"/>
        </w:trPr>
        <w:tc>
          <w:tcPr>
            <w:tcW w:w="4508" w:type="dxa"/>
            <w:vMerge w:val="restart"/>
          </w:tcPr>
          <w:p w14:paraId="3F9F62B8"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Summary of Proposed Budget (USD): </w:t>
            </w:r>
          </w:p>
          <w:p w14:paraId="269590BF" w14:textId="77777777" w:rsidR="00F61F53" w:rsidRPr="00F61F53" w:rsidRDefault="00F61F53" w:rsidP="00F61F53">
            <w:pPr>
              <w:pStyle w:val="Default"/>
              <w:jc w:val="both"/>
              <w:rPr>
                <w:rFonts w:ascii="Arial Narrow" w:hAnsi="Arial Narrow"/>
              </w:rPr>
            </w:pPr>
          </w:p>
        </w:tc>
        <w:tc>
          <w:tcPr>
            <w:tcW w:w="1502" w:type="dxa"/>
          </w:tcPr>
          <w:p w14:paraId="1A7D539F" w14:textId="20B6F4B7" w:rsidR="00F61F53" w:rsidRPr="00F61F53" w:rsidRDefault="00F61F53" w:rsidP="00F61F53">
            <w:pPr>
              <w:pStyle w:val="Default"/>
              <w:jc w:val="both"/>
              <w:rPr>
                <w:rFonts w:ascii="Arial Narrow" w:hAnsi="Arial Narrow"/>
              </w:rPr>
            </w:pPr>
            <w:r w:rsidRPr="00F61F53">
              <w:rPr>
                <w:rFonts w:ascii="Arial Narrow" w:hAnsi="Arial Narrow"/>
              </w:rPr>
              <w:t xml:space="preserve">IORA funding </w:t>
            </w:r>
          </w:p>
        </w:tc>
        <w:tc>
          <w:tcPr>
            <w:tcW w:w="1503" w:type="dxa"/>
          </w:tcPr>
          <w:p w14:paraId="54FDB102" w14:textId="25D6C887" w:rsidR="00F61F53" w:rsidRPr="00F61F53" w:rsidRDefault="00F61F53" w:rsidP="00F61F53">
            <w:pPr>
              <w:pStyle w:val="Default"/>
              <w:jc w:val="both"/>
              <w:rPr>
                <w:rFonts w:ascii="Arial Narrow" w:hAnsi="Arial Narrow"/>
              </w:rPr>
            </w:pPr>
            <w:r w:rsidRPr="00F61F53">
              <w:rPr>
                <w:rFonts w:ascii="Arial Narrow" w:hAnsi="Arial Narrow"/>
              </w:rPr>
              <w:t xml:space="preserve">Self-funding </w:t>
            </w:r>
          </w:p>
        </w:tc>
        <w:tc>
          <w:tcPr>
            <w:tcW w:w="1503" w:type="dxa"/>
          </w:tcPr>
          <w:p w14:paraId="52DEC09C" w14:textId="3BD7B7CA" w:rsidR="00F61F53" w:rsidRPr="00F61F53" w:rsidRDefault="00F61F53" w:rsidP="00F61F53">
            <w:pPr>
              <w:pStyle w:val="Default"/>
              <w:jc w:val="both"/>
              <w:rPr>
                <w:rFonts w:ascii="Arial Narrow" w:hAnsi="Arial Narrow"/>
              </w:rPr>
            </w:pPr>
            <w:r w:rsidRPr="00F61F53">
              <w:rPr>
                <w:rFonts w:ascii="Arial Narrow" w:hAnsi="Arial Narrow"/>
              </w:rPr>
              <w:t xml:space="preserve">Total </w:t>
            </w:r>
          </w:p>
        </w:tc>
      </w:tr>
      <w:tr w:rsidR="00F61F53" w:rsidRPr="00F61F53" w14:paraId="2407A5E1" w14:textId="77777777" w:rsidTr="00B96636">
        <w:trPr>
          <w:trHeight w:val="265"/>
        </w:trPr>
        <w:tc>
          <w:tcPr>
            <w:tcW w:w="4508" w:type="dxa"/>
            <w:vMerge/>
          </w:tcPr>
          <w:p w14:paraId="34EB340E" w14:textId="77777777" w:rsidR="00F61F53" w:rsidRPr="00F61F53" w:rsidRDefault="00F61F53" w:rsidP="00F61F53">
            <w:pPr>
              <w:pStyle w:val="Default"/>
              <w:jc w:val="both"/>
              <w:rPr>
                <w:rFonts w:ascii="Arial Narrow" w:hAnsi="Arial Narrow"/>
              </w:rPr>
            </w:pPr>
          </w:p>
        </w:tc>
        <w:tc>
          <w:tcPr>
            <w:tcW w:w="1502" w:type="dxa"/>
          </w:tcPr>
          <w:p w14:paraId="3DD53230" w14:textId="5DB28491" w:rsidR="00F61F53" w:rsidRPr="00F61F53" w:rsidRDefault="00F61F53" w:rsidP="00F61F53">
            <w:pPr>
              <w:pStyle w:val="Default"/>
              <w:jc w:val="both"/>
              <w:rPr>
                <w:rFonts w:ascii="Arial Narrow" w:hAnsi="Arial Narrow"/>
              </w:rPr>
            </w:pPr>
            <w:r w:rsidRPr="00F61F53">
              <w:rPr>
                <w:rFonts w:ascii="Arial Narrow" w:hAnsi="Arial Narrow"/>
                <w:b/>
                <w:bCs/>
              </w:rPr>
              <w:t xml:space="preserve">Not finalized </w:t>
            </w:r>
          </w:p>
        </w:tc>
        <w:tc>
          <w:tcPr>
            <w:tcW w:w="1503" w:type="dxa"/>
          </w:tcPr>
          <w:p w14:paraId="36F3307B" w14:textId="249493C2" w:rsidR="00F61F53" w:rsidRPr="00F61F53" w:rsidRDefault="00F61F53" w:rsidP="00F61F53">
            <w:pPr>
              <w:pStyle w:val="Default"/>
              <w:jc w:val="both"/>
              <w:rPr>
                <w:rFonts w:ascii="Arial Narrow" w:hAnsi="Arial Narrow"/>
              </w:rPr>
            </w:pPr>
            <w:r w:rsidRPr="00F61F53">
              <w:rPr>
                <w:rFonts w:ascii="Arial Narrow" w:hAnsi="Arial Narrow"/>
                <w:b/>
                <w:bCs/>
              </w:rPr>
              <w:t xml:space="preserve">Not finalized </w:t>
            </w:r>
          </w:p>
        </w:tc>
        <w:tc>
          <w:tcPr>
            <w:tcW w:w="1503" w:type="dxa"/>
          </w:tcPr>
          <w:p w14:paraId="3E38CC6F" w14:textId="72F52E39" w:rsidR="00F61F53" w:rsidRPr="00F61F53" w:rsidRDefault="00F61F53" w:rsidP="00F61F53">
            <w:pPr>
              <w:pStyle w:val="Default"/>
              <w:jc w:val="both"/>
              <w:rPr>
                <w:rFonts w:ascii="Arial Narrow" w:hAnsi="Arial Narrow"/>
              </w:rPr>
            </w:pPr>
            <w:r w:rsidRPr="00F61F53">
              <w:rPr>
                <w:rFonts w:ascii="Arial Narrow" w:hAnsi="Arial Narrow"/>
                <w:b/>
                <w:bCs/>
              </w:rPr>
              <w:t xml:space="preserve">--- </w:t>
            </w:r>
          </w:p>
        </w:tc>
      </w:tr>
    </w:tbl>
    <w:p w14:paraId="21F4B243" w14:textId="60DF65E0" w:rsidR="00BD6038" w:rsidRPr="00F61F53" w:rsidRDefault="00BD6038" w:rsidP="00F61F53">
      <w:pPr>
        <w:spacing w:after="0" w:line="240" w:lineRule="auto"/>
        <w:jc w:val="both"/>
        <w:rPr>
          <w:rFonts w:ascii="Arial Narrow" w:hAnsi="Arial Narrow"/>
          <w:sz w:val="24"/>
          <w:szCs w:val="24"/>
        </w:rPr>
      </w:pPr>
    </w:p>
    <w:p w14:paraId="3BE9A0DC" w14:textId="77777777" w:rsidR="00F61F53" w:rsidRPr="00F61F53" w:rsidRDefault="00F61F53" w:rsidP="00F61F53">
      <w:pPr>
        <w:autoSpaceDE w:val="0"/>
        <w:autoSpaceDN w:val="0"/>
        <w:adjustRightInd w:val="0"/>
        <w:spacing w:after="0" w:line="240" w:lineRule="auto"/>
        <w:jc w:val="both"/>
        <w:rPr>
          <w:rFonts w:ascii="Arial Narrow" w:hAnsi="Arial Narrow" w:cs="Times New Roman"/>
          <w:color w:val="000000"/>
          <w:sz w:val="24"/>
          <w:szCs w:val="24"/>
        </w:rPr>
      </w:pPr>
    </w:p>
    <w:p w14:paraId="0CCCE76D" w14:textId="77777777" w:rsidR="00F61F53" w:rsidRPr="00F61F53" w:rsidRDefault="00F61F53" w:rsidP="00F61F53">
      <w:pPr>
        <w:autoSpaceDE w:val="0"/>
        <w:autoSpaceDN w:val="0"/>
        <w:adjustRightInd w:val="0"/>
        <w:spacing w:after="0" w:line="240" w:lineRule="auto"/>
        <w:jc w:val="both"/>
        <w:rPr>
          <w:rFonts w:ascii="Arial Narrow" w:hAnsi="Arial Narrow" w:cs="Times New Roman"/>
          <w:color w:val="000000"/>
          <w:sz w:val="24"/>
          <w:szCs w:val="24"/>
        </w:rPr>
      </w:pPr>
      <w:r w:rsidRPr="00F61F53">
        <w:rPr>
          <w:rFonts w:ascii="Arial Narrow" w:hAnsi="Arial Narrow" w:cs="Times New Roman"/>
          <w:color w:val="000000"/>
          <w:sz w:val="24"/>
          <w:szCs w:val="24"/>
        </w:rPr>
        <w:t xml:space="preserve">2- </w:t>
      </w:r>
      <w:r w:rsidRPr="00F61F53">
        <w:rPr>
          <w:rFonts w:ascii="Arial Narrow" w:hAnsi="Arial Narrow" w:cs="Times New Roman"/>
          <w:b/>
          <w:bCs/>
          <w:color w:val="000000"/>
          <w:sz w:val="24"/>
          <w:szCs w:val="24"/>
        </w:rPr>
        <w:t xml:space="preserve">Cooperation with </w:t>
      </w:r>
      <w:proofErr w:type="spellStart"/>
      <w:r w:rsidRPr="00F61F53">
        <w:rPr>
          <w:rFonts w:ascii="Arial Narrow" w:hAnsi="Arial Narrow" w:cs="Times New Roman"/>
          <w:b/>
          <w:bCs/>
          <w:color w:val="000000"/>
          <w:sz w:val="24"/>
          <w:szCs w:val="24"/>
        </w:rPr>
        <w:t>Sistan</w:t>
      </w:r>
      <w:proofErr w:type="spellEnd"/>
      <w:r w:rsidRPr="00F61F53">
        <w:rPr>
          <w:rFonts w:ascii="Arial Narrow" w:hAnsi="Arial Narrow" w:cs="Times New Roman"/>
          <w:b/>
          <w:bCs/>
          <w:color w:val="000000"/>
          <w:sz w:val="24"/>
          <w:szCs w:val="24"/>
        </w:rPr>
        <w:t xml:space="preserve"> and </w:t>
      </w:r>
      <w:proofErr w:type="spellStart"/>
      <w:r w:rsidRPr="00F61F53">
        <w:rPr>
          <w:rFonts w:ascii="Arial Narrow" w:hAnsi="Arial Narrow" w:cs="Times New Roman"/>
          <w:b/>
          <w:bCs/>
          <w:color w:val="000000"/>
          <w:sz w:val="24"/>
          <w:szCs w:val="24"/>
        </w:rPr>
        <w:t>Baluchestan</w:t>
      </w:r>
      <w:proofErr w:type="spellEnd"/>
      <w:r w:rsidRPr="00F61F53">
        <w:rPr>
          <w:rFonts w:ascii="Arial Narrow" w:hAnsi="Arial Narrow" w:cs="Times New Roman"/>
          <w:b/>
          <w:bCs/>
          <w:color w:val="000000"/>
          <w:sz w:val="24"/>
          <w:szCs w:val="24"/>
        </w:rPr>
        <w:t xml:space="preserve"> and Iranian research Organization for Science and </w:t>
      </w:r>
      <w:proofErr w:type="gramStart"/>
      <w:r w:rsidRPr="00F61F53">
        <w:rPr>
          <w:rFonts w:ascii="Arial Narrow" w:hAnsi="Arial Narrow" w:cs="Times New Roman"/>
          <w:b/>
          <w:bCs/>
          <w:color w:val="000000"/>
          <w:sz w:val="24"/>
          <w:szCs w:val="24"/>
        </w:rPr>
        <w:t>Technology(</w:t>
      </w:r>
      <w:proofErr w:type="gramEnd"/>
      <w:r w:rsidRPr="00F61F53">
        <w:rPr>
          <w:rFonts w:ascii="Arial Narrow" w:hAnsi="Arial Narrow" w:cs="Times New Roman"/>
          <w:b/>
          <w:bCs/>
          <w:color w:val="000000"/>
          <w:sz w:val="24"/>
          <w:szCs w:val="24"/>
        </w:rPr>
        <w:t xml:space="preserve">IROST)- I.R. Iran </w:t>
      </w:r>
    </w:p>
    <w:p w14:paraId="75542833" w14:textId="218F5B20" w:rsidR="00F61F53" w:rsidRPr="00F61F53" w:rsidRDefault="00F61F53" w:rsidP="00F61F53">
      <w:pPr>
        <w:spacing w:after="0" w:line="240" w:lineRule="auto"/>
        <w:jc w:val="both"/>
        <w:rPr>
          <w:rFonts w:ascii="Arial Narrow" w:hAnsi="Arial Narrow" w:cs="Times New Roman"/>
          <w:b/>
          <w:bCs/>
          <w:color w:val="000000"/>
          <w:sz w:val="24"/>
          <w:szCs w:val="24"/>
        </w:rPr>
      </w:pPr>
      <w:r w:rsidRPr="00F61F53">
        <w:rPr>
          <w:rFonts w:ascii="Arial Narrow" w:hAnsi="Arial Narrow" w:cs="Times New Roman"/>
          <w:b/>
          <w:bCs/>
          <w:color w:val="000000"/>
          <w:sz w:val="24"/>
          <w:szCs w:val="24"/>
        </w:rPr>
        <w:t>Third Conference on Unconventional Water Treatment, I.R. Iran, 2021-22 (TBF)</w:t>
      </w:r>
    </w:p>
    <w:p w14:paraId="13A79898" w14:textId="1F95BB04" w:rsidR="00F61F53" w:rsidRPr="00F61F53" w:rsidRDefault="00F61F53" w:rsidP="00F61F53">
      <w:pPr>
        <w:spacing w:after="0" w:line="240" w:lineRule="auto"/>
        <w:jc w:val="both"/>
        <w:rPr>
          <w:rFonts w:ascii="Arial Narrow" w:hAnsi="Arial Narrow" w:cs="Times New Roman"/>
          <w:b/>
          <w:bCs/>
          <w:color w:val="000000"/>
          <w:sz w:val="24"/>
          <w:szCs w:val="24"/>
        </w:rPr>
      </w:pPr>
    </w:p>
    <w:tbl>
      <w:tblPr>
        <w:tblStyle w:val="TableGrid"/>
        <w:tblW w:w="0" w:type="auto"/>
        <w:tblLook w:val="04A0" w:firstRow="1" w:lastRow="0" w:firstColumn="1" w:lastColumn="0" w:noHBand="0" w:noVBand="1"/>
      </w:tblPr>
      <w:tblGrid>
        <w:gridCol w:w="4508"/>
        <w:gridCol w:w="1502"/>
        <w:gridCol w:w="1503"/>
        <w:gridCol w:w="1503"/>
      </w:tblGrid>
      <w:tr w:rsidR="00F61F53" w:rsidRPr="00F61F53" w14:paraId="1FA183F6" w14:textId="77777777" w:rsidTr="00F61F53">
        <w:tc>
          <w:tcPr>
            <w:tcW w:w="4508" w:type="dxa"/>
          </w:tcPr>
          <w:p w14:paraId="67519570"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Project title: </w:t>
            </w:r>
          </w:p>
          <w:p w14:paraId="1F73995E" w14:textId="77777777" w:rsidR="00F61F53" w:rsidRPr="00F61F53" w:rsidRDefault="00F61F53" w:rsidP="00F61F53">
            <w:pPr>
              <w:jc w:val="both"/>
              <w:rPr>
                <w:rFonts w:ascii="Arial Narrow" w:hAnsi="Arial Narrow"/>
                <w:sz w:val="24"/>
                <w:szCs w:val="24"/>
              </w:rPr>
            </w:pPr>
          </w:p>
        </w:tc>
        <w:tc>
          <w:tcPr>
            <w:tcW w:w="4508" w:type="dxa"/>
            <w:gridSpan w:val="3"/>
          </w:tcPr>
          <w:p w14:paraId="6663A199" w14:textId="77777777" w:rsidR="00F61F53" w:rsidRPr="00F61F53" w:rsidRDefault="00F61F53" w:rsidP="00F61F53">
            <w:pPr>
              <w:pStyle w:val="Default"/>
              <w:jc w:val="both"/>
              <w:rPr>
                <w:rFonts w:ascii="Arial Narrow" w:hAnsi="Arial Narrow"/>
              </w:rPr>
            </w:pPr>
            <w:r w:rsidRPr="00F61F53">
              <w:rPr>
                <w:rFonts w:ascii="Arial Narrow" w:hAnsi="Arial Narrow"/>
                <w:b/>
                <w:bCs/>
              </w:rPr>
              <w:t xml:space="preserve">Cooperation with </w:t>
            </w:r>
            <w:proofErr w:type="spellStart"/>
            <w:r w:rsidRPr="00F61F53">
              <w:rPr>
                <w:rFonts w:ascii="Arial Narrow" w:hAnsi="Arial Narrow"/>
                <w:b/>
                <w:bCs/>
              </w:rPr>
              <w:t>Sistan</w:t>
            </w:r>
            <w:proofErr w:type="spellEnd"/>
            <w:r w:rsidRPr="00F61F53">
              <w:rPr>
                <w:rFonts w:ascii="Arial Narrow" w:hAnsi="Arial Narrow"/>
                <w:b/>
                <w:bCs/>
              </w:rPr>
              <w:t xml:space="preserve"> University: </w:t>
            </w:r>
          </w:p>
          <w:p w14:paraId="30CF66A5" w14:textId="5CB33BBE" w:rsidR="00F61F53" w:rsidRPr="00F61F53" w:rsidRDefault="00F61F53" w:rsidP="00F61F53">
            <w:pPr>
              <w:jc w:val="both"/>
              <w:rPr>
                <w:rFonts w:ascii="Arial Narrow" w:hAnsi="Arial Narrow"/>
                <w:sz w:val="24"/>
                <w:szCs w:val="24"/>
              </w:rPr>
            </w:pPr>
            <w:r w:rsidRPr="00F61F53">
              <w:rPr>
                <w:rFonts w:ascii="Arial Narrow" w:hAnsi="Arial Narrow"/>
                <w:b/>
                <w:bCs/>
                <w:sz w:val="24"/>
                <w:szCs w:val="24"/>
              </w:rPr>
              <w:t xml:space="preserve">A Conference on Water and Innovation, I.R. Iran, 2021-22 (TBF) </w:t>
            </w:r>
          </w:p>
        </w:tc>
      </w:tr>
      <w:tr w:rsidR="00F61F53" w:rsidRPr="00F61F53" w14:paraId="51ECF3CE" w14:textId="77777777" w:rsidTr="00F61F53">
        <w:tc>
          <w:tcPr>
            <w:tcW w:w="4508" w:type="dxa"/>
          </w:tcPr>
          <w:p w14:paraId="1E01030C" w14:textId="77777777" w:rsidR="00F61F53" w:rsidRPr="00F61F53" w:rsidRDefault="00F61F53" w:rsidP="00F61F53">
            <w:pPr>
              <w:pStyle w:val="Default"/>
              <w:jc w:val="both"/>
              <w:rPr>
                <w:rFonts w:ascii="Arial Narrow" w:hAnsi="Arial Narrow"/>
              </w:rPr>
            </w:pPr>
            <w:r w:rsidRPr="00F61F53">
              <w:rPr>
                <w:rFonts w:ascii="Arial Narrow" w:hAnsi="Arial Narrow"/>
              </w:rPr>
              <w:lastRenderedPageBreak/>
              <w:t xml:space="preserve">IORA forum where discussed: </w:t>
            </w:r>
          </w:p>
          <w:p w14:paraId="12503ACE" w14:textId="77777777" w:rsidR="00F61F53" w:rsidRPr="00F61F53" w:rsidRDefault="00F61F53" w:rsidP="00F61F53">
            <w:pPr>
              <w:jc w:val="both"/>
              <w:rPr>
                <w:rFonts w:ascii="Arial Narrow" w:hAnsi="Arial Narrow"/>
                <w:sz w:val="24"/>
                <w:szCs w:val="24"/>
              </w:rPr>
            </w:pPr>
          </w:p>
        </w:tc>
        <w:tc>
          <w:tcPr>
            <w:tcW w:w="4508" w:type="dxa"/>
            <w:gridSpan w:val="3"/>
          </w:tcPr>
          <w:p w14:paraId="2AEC9A6C" w14:textId="77777777" w:rsidR="00F61F53" w:rsidRPr="00F61F53" w:rsidRDefault="00F61F53" w:rsidP="00F61F53">
            <w:pPr>
              <w:jc w:val="both"/>
              <w:rPr>
                <w:rFonts w:ascii="Arial Narrow" w:hAnsi="Arial Narrow"/>
                <w:sz w:val="24"/>
                <w:szCs w:val="24"/>
              </w:rPr>
            </w:pPr>
          </w:p>
        </w:tc>
      </w:tr>
      <w:tr w:rsidR="00F61F53" w:rsidRPr="00F61F53" w14:paraId="28B3974E" w14:textId="77777777" w:rsidTr="00F61F53">
        <w:tc>
          <w:tcPr>
            <w:tcW w:w="4508" w:type="dxa"/>
          </w:tcPr>
          <w:p w14:paraId="5A23BCD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IORA Member States with whom you are currently cooperating: </w:t>
            </w:r>
          </w:p>
          <w:p w14:paraId="0A52061F" w14:textId="77777777" w:rsidR="00F61F53" w:rsidRPr="00F61F53" w:rsidRDefault="00F61F53" w:rsidP="00F61F53">
            <w:pPr>
              <w:jc w:val="both"/>
              <w:rPr>
                <w:rFonts w:ascii="Arial Narrow" w:hAnsi="Arial Narrow"/>
                <w:sz w:val="24"/>
                <w:szCs w:val="24"/>
              </w:rPr>
            </w:pPr>
          </w:p>
        </w:tc>
        <w:tc>
          <w:tcPr>
            <w:tcW w:w="4508" w:type="dxa"/>
            <w:gridSpan w:val="3"/>
          </w:tcPr>
          <w:p w14:paraId="6192CD85" w14:textId="77777777" w:rsidR="00F61F53" w:rsidRPr="00F61F53" w:rsidRDefault="00F61F53" w:rsidP="00F61F53">
            <w:pPr>
              <w:pStyle w:val="Default"/>
              <w:jc w:val="both"/>
              <w:rPr>
                <w:rFonts w:ascii="Arial Narrow" w:hAnsi="Arial Narrow"/>
              </w:rPr>
            </w:pPr>
            <w:r w:rsidRPr="00F61F53">
              <w:rPr>
                <w:rFonts w:ascii="Arial Narrow" w:hAnsi="Arial Narrow"/>
                <w:b/>
                <w:bCs/>
              </w:rPr>
              <w:t xml:space="preserve">Iran and South Africa (WRC) </w:t>
            </w:r>
          </w:p>
          <w:p w14:paraId="07C19667" w14:textId="77777777" w:rsidR="00F61F53" w:rsidRPr="00F61F53" w:rsidRDefault="00F61F53" w:rsidP="00F61F53">
            <w:pPr>
              <w:jc w:val="both"/>
              <w:rPr>
                <w:rFonts w:ascii="Arial Narrow" w:hAnsi="Arial Narrow"/>
                <w:sz w:val="24"/>
                <w:szCs w:val="24"/>
              </w:rPr>
            </w:pPr>
          </w:p>
        </w:tc>
      </w:tr>
      <w:tr w:rsidR="00F61F53" w:rsidRPr="00F61F53" w14:paraId="29F92E1F" w14:textId="77777777" w:rsidTr="00F61F53">
        <w:tc>
          <w:tcPr>
            <w:tcW w:w="4508" w:type="dxa"/>
          </w:tcPr>
          <w:p w14:paraId="192CC7BD"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IORA Member States with whom you would like to cooperate: </w:t>
            </w:r>
          </w:p>
          <w:p w14:paraId="0CC0536C" w14:textId="77777777" w:rsidR="00F61F53" w:rsidRPr="00F61F53" w:rsidRDefault="00F61F53" w:rsidP="00F61F53">
            <w:pPr>
              <w:jc w:val="both"/>
              <w:rPr>
                <w:rFonts w:ascii="Arial Narrow" w:hAnsi="Arial Narrow"/>
                <w:sz w:val="24"/>
                <w:szCs w:val="24"/>
              </w:rPr>
            </w:pPr>
          </w:p>
        </w:tc>
        <w:tc>
          <w:tcPr>
            <w:tcW w:w="4508" w:type="dxa"/>
            <w:gridSpan w:val="3"/>
          </w:tcPr>
          <w:p w14:paraId="17AA57B0" w14:textId="77777777" w:rsidR="00F61F53" w:rsidRPr="00F61F53" w:rsidRDefault="00F61F53" w:rsidP="00F61F53">
            <w:pPr>
              <w:pStyle w:val="Default"/>
              <w:jc w:val="both"/>
              <w:rPr>
                <w:rFonts w:ascii="Arial Narrow" w:hAnsi="Arial Narrow"/>
              </w:rPr>
            </w:pPr>
            <w:r w:rsidRPr="00F61F53">
              <w:rPr>
                <w:rFonts w:ascii="Arial Narrow" w:hAnsi="Arial Narrow"/>
                <w:b/>
                <w:bCs/>
              </w:rPr>
              <w:t xml:space="preserve">All the interested Member States and Dialogue Partners </w:t>
            </w:r>
          </w:p>
          <w:p w14:paraId="494CFFAB" w14:textId="77777777" w:rsidR="00F61F53" w:rsidRPr="00F61F53" w:rsidRDefault="00F61F53" w:rsidP="00F61F53">
            <w:pPr>
              <w:jc w:val="both"/>
              <w:rPr>
                <w:rFonts w:ascii="Arial Narrow" w:hAnsi="Arial Narrow"/>
                <w:sz w:val="24"/>
                <w:szCs w:val="24"/>
              </w:rPr>
            </w:pPr>
          </w:p>
        </w:tc>
      </w:tr>
      <w:tr w:rsidR="00F61F53" w:rsidRPr="00F61F53" w14:paraId="20B0BAD7" w14:textId="77777777" w:rsidTr="00F61F53">
        <w:tc>
          <w:tcPr>
            <w:tcW w:w="4508" w:type="dxa"/>
          </w:tcPr>
          <w:p w14:paraId="0D996455"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Expected starting date: </w:t>
            </w:r>
          </w:p>
          <w:p w14:paraId="576B1D6C" w14:textId="77777777" w:rsidR="00F61F53" w:rsidRPr="00F61F53" w:rsidRDefault="00F61F53" w:rsidP="00F61F53">
            <w:pPr>
              <w:jc w:val="both"/>
              <w:rPr>
                <w:rFonts w:ascii="Arial Narrow" w:hAnsi="Arial Narrow"/>
                <w:sz w:val="24"/>
                <w:szCs w:val="24"/>
              </w:rPr>
            </w:pPr>
          </w:p>
        </w:tc>
        <w:tc>
          <w:tcPr>
            <w:tcW w:w="4508" w:type="dxa"/>
            <w:gridSpan w:val="3"/>
          </w:tcPr>
          <w:p w14:paraId="05AC68C5"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Extended Abstract Submission April 1, 2021 </w:t>
            </w:r>
          </w:p>
          <w:p w14:paraId="4354A0FC" w14:textId="1151A812" w:rsidR="00F61F53" w:rsidRPr="00F61F53" w:rsidRDefault="00F61F53" w:rsidP="00F61F53">
            <w:pPr>
              <w:jc w:val="both"/>
              <w:rPr>
                <w:rFonts w:ascii="Arial Narrow" w:hAnsi="Arial Narrow"/>
                <w:sz w:val="24"/>
                <w:szCs w:val="24"/>
              </w:rPr>
            </w:pPr>
            <w:r w:rsidRPr="00F61F53">
              <w:rPr>
                <w:rFonts w:ascii="Arial Narrow" w:hAnsi="Arial Narrow"/>
                <w:sz w:val="24"/>
                <w:szCs w:val="24"/>
              </w:rPr>
              <w:t xml:space="preserve">Deadline for Submission August 1, 2021 </w:t>
            </w:r>
          </w:p>
        </w:tc>
      </w:tr>
      <w:tr w:rsidR="00F61F53" w:rsidRPr="00F61F53" w14:paraId="5A0C9FA3" w14:textId="77777777" w:rsidTr="00F61F53">
        <w:tc>
          <w:tcPr>
            <w:tcW w:w="4508" w:type="dxa"/>
          </w:tcPr>
          <w:p w14:paraId="1535872B"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Expected date for completion: </w:t>
            </w:r>
          </w:p>
          <w:p w14:paraId="36FC9509" w14:textId="77777777" w:rsidR="00F61F53" w:rsidRPr="00F61F53" w:rsidRDefault="00F61F53" w:rsidP="00F61F53">
            <w:pPr>
              <w:jc w:val="both"/>
              <w:rPr>
                <w:rFonts w:ascii="Arial Narrow" w:hAnsi="Arial Narrow"/>
                <w:sz w:val="24"/>
                <w:szCs w:val="24"/>
              </w:rPr>
            </w:pPr>
          </w:p>
        </w:tc>
        <w:tc>
          <w:tcPr>
            <w:tcW w:w="4508" w:type="dxa"/>
            <w:gridSpan w:val="3"/>
          </w:tcPr>
          <w:p w14:paraId="46B50C95" w14:textId="77777777" w:rsidR="00F61F53" w:rsidRPr="00F61F53" w:rsidRDefault="00F61F53" w:rsidP="00F61F53">
            <w:pPr>
              <w:pStyle w:val="Default"/>
              <w:jc w:val="both"/>
              <w:rPr>
                <w:rFonts w:ascii="Arial Narrow" w:hAnsi="Arial Narrow"/>
              </w:rPr>
            </w:pPr>
            <w:r w:rsidRPr="00F61F53">
              <w:rPr>
                <w:rFonts w:ascii="Arial Narrow" w:hAnsi="Arial Narrow"/>
                <w:b/>
                <w:bCs/>
              </w:rPr>
              <w:t xml:space="preserve">2021-22 (TBF) </w:t>
            </w:r>
          </w:p>
          <w:p w14:paraId="12EE4653" w14:textId="77777777" w:rsidR="00F61F53" w:rsidRPr="00F61F53" w:rsidRDefault="00F61F53" w:rsidP="00F61F53">
            <w:pPr>
              <w:jc w:val="both"/>
              <w:rPr>
                <w:rFonts w:ascii="Arial Narrow" w:hAnsi="Arial Narrow"/>
                <w:sz w:val="24"/>
                <w:szCs w:val="24"/>
              </w:rPr>
            </w:pPr>
          </w:p>
        </w:tc>
      </w:tr>
      <w:tr w:rsidR="00F61F53" w:rsidRPr="00F61F53" w14:paraId="66A371A9" w14:textId="77777777" w:rsidTr="00F61F53">
        <w:tc>
          <w:tcPr>
            <w:tcW w:w="4508" w:type="dxa"/>
          </w:tcPr>
          <w:p w14:paraId="35C520A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Project summary: </w:t>
            </w:r>
          </w:p>
          <w:p w14:paraId="6681CE07"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Describe the project </w:t>
            </w:r>
          </w:p>
          <w:p w14:paraId="1CC9C0F5"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in under 150 words. </w:t>
            </w:r>
          </w:p>
          <w:p w14:paraId="02FC256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Your summary should include the project topic, goals, planned activities, </w:t>
            </w:r>
          </w:p>
          <w:p w14:paraId="1E330B27"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timing and location: </w:t>
            </w:r>
          </w:p>
          <w:p w14:paraId="315526FA" w14:textId="4D65F138" w:rsidR="00F61F53" w:rsidRPr="00F61F53" w:rsidRDefault="00F61F53" w:rsidP="00F61F53">
            <w:pPr>
              <w:jc w:val="both"/>
              <w:rPr>
                <w:rFonts w:ascii="Arial Narrow" w:hAnsi="Arial Narrow"/>
                <w:sz w:val="24"/>
                <w:szCs w:val="24"/>
              </w:rPr>
            </w:pPr>
            <w:r w:rsidRPr="00F61F53">
              <w:rPr>
                <w:rFonts w:ascii="Arial Narrow" w:hAnsi="Arial Narrow"/>
                <w:b/>
                <w:bCs/>
                <w:i/>
                <w:iCs/>
                <w:sz w:val="24"/>
                <w:szCs w:val="24"/>
              </w:rPr>
              <w:t xml:space="preserve">(Summary must be no longer than the area/box provided. Cover sheet must not exceed one page) </w:t>
            </w:r>
          </w:p>
        </w:tc>
        <w:tc>
          <w:tcPr>
            <w:tcW w:w="4508" w:type="dxa"/>
            <w:gridSpan w:val="3"/>
          </w:tcPr>
          <w:p w14:paraId="343BE343"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The conference topics : </w:t>
            </w:r>
          </w:p>
          <w:p w14:paraId="788A5734"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1-Treatment and reclamation of water and wastewater </w:t>
            </w:r>
          </w:p>
          <w:p w14:paraId="6E406C3C"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2-desalination of brackish water, seawater, and saline water </w:t>
            </w:r>
          </w:p>
          <w:p w14:paraId="38852DDD"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3-Minimization, </w:t>
            </w:r>
            <w:proofErr w:type="gramStart"/>
            <w:r w:rsidRPr="00F61F53">
              <w:rPr>
                <w:rFonts w:ascii="Arial Narrow" w:hAnsi="Arial Narrow"/>
              </w:rPr>
              <w:t>treatment</w:t>
            </w:r>
            <w:proofErr w:type="gramEnd"/>
            <w:r w:rsidRPr="00F61F53">
              <w:rPr>
                <w:rFonts w:ascii="Arial Narrow" w:hAnsi="Arial Narrow"/>
              </w:rPr>
              <w:t xml:space="preserve"> and reuse of desalination plants wastewaters </w:t>
            </w:r>
          </w:p>
          <w:p w14:paraId="683D38B2"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4-Decentralized water/wastewater treatment processes </w:t>
            </w:r>
          </w:p>
          <w:p w14:paraId="0FB4F476"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5-Deep groundwater uptake </w:t>
            </w:r>
          </w:p>
          <w:p w14:paraId="2C1306A5"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6-Rainfall/storm water collection and treatment </w:t>
            </w:r>
          </w:p>
          <w:p w14:paraId="70F2AF1F"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7-Water collection from fog and humid air </w:t>
            </w:r>
          </w:p>
          <w:p w14:paraId="29352788"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8-Water loss reduction </w:t>
            </w:r>
          </w:p>
          <w:p w14:paraId="773A5C34"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9-Water, </w:t>
            </w:r>
            <w:proofErr w:type="gramStart"/>
            <w:r w:rsidRPr="00F61F53">
              <w:rPr>
                <w:rFonts w:ascii="Arial Narrow" w:hAnsi="Arial Narrow"/>
              </w:rPr>
              <w:t>energy</w:t>
            </w:r>
            <w:proofErr w:type="gramEnd"/>
            <w:r w:rsidRPr="00F61F53">
              <w:rPr>
                <w:rFonts w:ascii="Arial Narrow" w:hAnsi="Arial Narrow"/>
              </w:rPr>
              <w:t xml:space="preserve"> and environment nexus </w:t>
            </w:r>
          </w:p>
          <w:p w14:paraId="14F021E4"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10-Monitoring and control of water resources using satellite technology </w:t>
            </w:r>
          </w:p>
          <w:p w14:paraId="5B50E9FD"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11-Covid-19/other infections in water and </w:t>
            </w:r>
            <w:proofErr w:type="gramStart"/>
            <w:r w:rsidRPr="00F61F53">
              <w:rPr>
                <w:rFonts w:ascii="Arial Narrow" w:hAnsi="Arial Narrow"/>
              </w:rPr>
              <w:t>waste water</w:t>
            </w:r>
            <w:proofErr w:type="gramEnd"/>
            <w:r w:rsidRPr="00F61F53">
              <w:rPr>
                <w:rFonts w:ascii="Arial Narrow" w:hAnsi="Arial Narrow"/>
              </w:rPr>
              <w:t xml:space="preserve"> </w:t>
            </w:r>
          </w:p>
          <w:p w14:paraId="4A2D77A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12-Water technological innovation system </w:t>
            </w:r>
          </w:p>
          <w:p w14:paraId="2AC51AD7" w14:textId="39CDDBDE" w:rsidR="00F61F53" w:rsidRPr="00F61F53" w:rsidRDefault="00F61F53" w:rsidP="00F61F53">
            <w:pPr>
              <w:jc w:val="both"/>
              <w:rPr>
                <w:rFonts w:ascii="Arial Narrow" w:hAnsi="Arial Narrow"/>
                <w:sz w:val="24"/>
                <w:szCs w:val="24"/>
              </w:rPr>
            </w:pPr>
            <w:r w:rsidRPr="00F61F53">
              <w:rPr>
                <w:rFonts w:ascii="Arial Narrow" w:hAnsi="Arial Narrow"/>
                <w:sz w:val="24"/>
                <w:szCs w:val="24"/>
              </w:rPr>
              <w:t>seminars.usb.ac.ir/</w:t>
            </w:r>
            <w:proofErr w:type="spellStart"/>
            <w:r w:rsidRPr="00F61F53">
              <w:rPr>
                <w:rFonts w:ascii="Arial Narrow" w:hAnsi="Arial Narrow"/>
                <w:sz w:val="24"/>
                <w:szCs w:val="24"/>
              </w:rPr>
              <w:t>uwtc</w:t>
            </w:r>
            <w:proofErr w:type="spellEnd"/>
            <w:r w:rsidRPr="00F61F53">
              <w:rPr>
                <w:rFonts w:ascii="Arial Narrow" w:hAnsi="Arial Narrow"/>
                <w:sz w:val="24"/>
                <w:szCs w:val="24"/>
              </w:rPr>
              <w:t xml:space="preserve"> </w:t>
            </w:r>
          </w:p>
        </w:tc>
      </w:tr>
      <w:tr w:rsidR="00F61F53" w:rsidRPr="00F61F53" w14:paraId="0A2D6DDB" w14:textId="77777777" w:rsidTr="00F61F53">
        <w:tc>
          <w:tcPr>
            <w:tcW w:w="4508" w:type="dxa"/>
          </w:tcPr>
          <w:p w14:paraId="6F7AC20A"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Problem Solving: State the problems your project may encounter? </w:t>
            </w:r>
            <w:proofErr w:type="gramStart"/>
            <w:r w:rsidRPr="00F61F53">
              <w:rPr>
                <w:rFonts w:ascii="Arial Narrow" w:hAnsi="Arial Narrow"/>
              </w:rPr>
              <w:t>i.e.</w:t>
            </w:r>
            <w:proofErr w:type="gramEnd"/>
            <w:r w:rsidRPr="00F61F53">
              <w:rPr>
                <w:rFonts w:ascii="Arial Narrow" w:hAnsi="Arial Narrow"/>
              </w:rPr>
              <w:t xml:space="preserve"> why is the project required? </w:t>
            </w:r>
          </w:p>
          <w:p w14:paraId="274C4C25" w14:textId="77777777" w:rsidR="00F61F53" w:rsidRPr="00F61F53" w:rsidRDefault="00F61F53" w:rsidP="00F61F53">
            <w:pPr>
              <w:jc w:val="both"/>
              <w:rPr>
                <w:rFonts w:ascii="Arial Narrow" w:hAnsi="Arial Narrow"/>
                <w:sz w:val="24"/>
                <w:szCs w:val="24"/>
              </w:rPr>
            </w:pPr>
          </w:p>
        </w:tc>
        <w:tc>
          <w:tcPr>
            <w:tcW w:w="4508" w:type="dxa"/>
            <w:gridSpan w:val="3"/>
          </w:tcPr>
          <w:p w14:paraId="6320004F"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Many IORA Member States in the region suffer from the problem of water tension and aridity. This conference functions as a platform to exchange the knowledge about the recent development of water desalinations. </w:t>
            </w:r>
          </w:p>
          <w:p w14:paraId="3511E290" w14:textId="77777777" w:rsidR="00F61F53" w:rsidRPr="00F61F53" w:rsidRDefault="00F61F53" w:rsidP="00F61F53">
            <w:pPr>
              <w:jc w:val="both"/>
              <w:rPr>
                <w:rFonts w:ascii="Arial Narrow" w:hAnsi="Arial Narrow"/>
                <w:sz w:val="24"/>
                <w:szCs w:val="24"/>
              </w:rPr>
            </w:pPr>
          </w:p>
        </w:tc>
      </w:tr>
      <w:tr w:rsidR="00F61F53" w:rsidRPr="00F61F53" w14:paraId="31031D05" w14:textId="77777777" w:rsidTr="00F61F53">
        <w:tc>
          <w:tcPr>
            <w:tcW w:w="4508" w:type="dxa"/>
          </w:tcPr>
          <w:p w14:paraId="3E803089"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Benefit: How will people benefit from this project? How will the project promote women’s economic empowerment? </w:t>
            </w:r>
          </w:p>
          <w:p w14:paraId="7E512375" w14:textId="6CAD2001" w:rsidR="00F61F53" w:rsidRPr="00F61F53" w:rsidRDefault="00F61F53" w:rsidP="00F61F53">
            <w:pPr>
              <w:pStyle w:val="Default"/>
              <w:jc w:val="both"/>
              <w:rPr>
                <w:rFonts w:ascii="Arial Narrow" w:hAnsi="Arial Narrow"/>
              </w:rPr>
            </w:pPr>
          </w:p>
        </w:tc>
        <w:tc>
          <w:tcPr>
            <w:tcW w:w="4508" w:type="dxa"/>
            <w:gridSpan w:val="3"/>
          </w:tcPr>
          <w:p w14:paraId="4739F2D5"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There is no possibility for living without water. Every economic activity </w:t>
            </w:r>
            <w:proofErr w:type="gramStart"/>
            <w:r w:rsidRPr="00F61F53">
              <w:rPr>
                <w:rFonts w:ascii="Arial Narrow" w:hAnsi="Arial Narrow"/>
              </w:rPr>
              <w:t>needs</w:t>
            </w:r>
            <w:proofErr w:type="gramEnd"/>
            <w:r w:rsidRPr="00F61F53">
              <w:rPr>
                <w:rFonts w:ascii="Arial Narrow" w:hAnsi="Arial Narrow"/>
              </w:rPr>
              <w:t xml:space="preserve"> water. </w:t>
            </w:r>
          </w:p>
          <w:p w14:paraId="09CA4D46" w14:textId="606C9846" w:rsidR="00F61F53" w:rsidRPr="00F61F53" w:rsidRDefault="00F61F53" w:rsidP="00F61F53">
            <w:pPr>
              <w:pStyle w:val="Default"/>
              <w:jc w:val="both"/>
              <w:rPr>
                <w:rFonts w:ascii="Arial Narrow" w:hAnsi="Arial Narrow"/>
              </w:rPr>
            </w:pPr>
            <w:r w:rsidRPr="00F61F53">
              <w:rPr>
                <w:rFonts w:ascii="Arial Narrow" w:hAnsi="Arial Narrow"/>
              </w:rPr>
              <w:t xml:space="preserve">Women suffers most from water shortage since they are the provider of the food and health and sanitation for their family. </w:t>
            </w:r>
          </w:p>
        </w:tc>
      </w:tr>
      <w:tr w:rsidR="00F61F53" w:rsidRPr="00F61F53" w14:paraId="4F0B2CF4" w14:textId="77777777" w:rsidTr="00F61F53">
        <w:tc>
          <w:tcPr>
            <w:tcW w:w="4508" w:type="dxa"/>
          </w:tcPr>
          <w:p w14:paraId="0D425618" w14:textId="77777777" w:rsidR="00F61F53" w:rsidRPr="00F61F53" w:rsidRDefault="00F61F53" w:rsidP="00F61F53">
            <w:pPr>
              <w:pStyle w:val="Default"/>
              <w:jc w:val="both"/>
              <w:rPr>
                <w:rFonts w:ascii="Arial Narrow" w:hAnsi="Arial Narrow"/>
              </w:rPr>
            </w:pPr>
            <w:r w:rsidRPr="00F61F53">
              <w:rPr>
                <w:rFonts w:ascii="Arial Narrow" w:hAnsi="Arial Narrow"/>
              </w:rPr>
              <w:lastRenderedPageBreak/>
              <w:t xml:space="preserve">Longevity: Will the project be continued, or will similar activities continue in the future beyond the project timeline? </w:t>
            </w:r>
          </w:p>
          <w:p w14:paraId="76EC6A41" w14:textId="77777777" w:rsidR="00F61F53" w:rsidRPr="00F61F53" w:rsidRDefault="00F61F53" w:rsidP="00F61F53">
            <w:pPr>
              <w:pStyle w:val="Default"/>
              <w:jc w:val="both"/>
              <w:rPr>
                <w:rFonts w:ascii="Arial Narrow" w:hAnsi="Arial Narrow"/>
              </w:rPr>
            </w:pPr>
          </w:p>
        </w:tc>
        <w:tc>
          <w:tcPr>
            <w:tcW w:w="4508" w:type="dxa"/>
            <w:gridSpan w:val="3"/>
          </w:tcPr>
          <w:p w14:paraId="595C56F8"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It is expected to build a network of researchers in the field of desalination. </w:t>
            </w:r>
          </w:p>
          <w:p w14:paraId="66B529A3" w14:textId="77777777" w:rsidR="00F61F53" w:rsidRPr="00F61F53" w:rsidRDefault="00F61F53" w:rsidP="00F61F53">
            <w:pPr>
              <w:pStyle w:val="Default"/>
              <w:jc w:val="both"/>
              <w:rPr>
                <w:rFonts w:ascii="Arial Narrow" w:hAnsi="Arial Narrow"/>
              </w:rPr>
            </w:pPr>
          </w:p>
        </w:tc>
      </w:tr>
      <w:tr w:rsidR="00F61F53" w:rsidRPr="00F61F53" w14:paraId="11A6729B" w14:textId="77777777" w:rsidTr="00EC5376">
        <w:trPr>
          <w:trHeight w:val="265"/>
        </w:trPr>
        <w:tc>
          <w:tcPr>
            <w:tcW w:w="4508" w:type="dxa"/>
            <w:vMerge w:val="restart"/>
          </w:tcPr>
          <w:p w14:paraId="66FC637C" w14:textId="77777777" w:rsidR="00F61F53" w:rsidRPr="00F61F53" w:rsidRDefault="00F61F53" w:rsidP="00F61F53">
            <w:pPr>
              <w:pStyle w:val="Default"/>
              <w:jc w:val="both"/>
              <w:rPr>
                <w:rFonts w:ascii="Arial Narrow" w:hAnsi="Arial Narrow"/>
              </w:rPr>
            </w:pPr>
            <w:r w:rsidRPr="00F61F53">
              <w:rPr>
                <w:rFonts w:ascii="Arial Narrow" w:hAnsi="Arial Narrow"/>
              </w:rPr>
              <w:t xml:space="preserve">Summary of Proposed Budget (USD): </w:t>
            </w:r>
          </w:p>
          <w:p w14:paraId="3AEDCA62" w14:textId="77777777" w:rsidR="00F61F53" w:rsidRPr="00F61F53" w:rsidRDefault="00F61F53" w:rsidP="00F61F53">
            <w:pPr>
              <w:pStyle w:val="Default"/>
              <w:jc w:val="both"/>
              <w:rPr>
                <w:rFonts w:ascii="Arial Narrow" w:hAnsi="Arial Narrow"/>
              </w:rPr>
            </w:pPr>
          </w:p>
        </w:tc>
        <w:tc>
          <w:tcPr>
            <w:tcW w:w="1502" w:type="dxa"/>
          </w:tcPr>
          <w:p w14:paraId="6C1BD6A4" w14:textId="77777777" w:rsidR="00F61F53" w:rsidRPr="00F61F53" w:rsidRDefault="00F61F53" w:rsidP="00F61F53">
            <w:pPr>
              <w:pStyle w:val="Default"/>
              <w:jc w:val="both"/>
              <w:rPr>
                <w:rFonts w:ascii="Arial Narrow" w:hAnsi="Arial Narrow"/>
              </w:rPr>
            </w:pPr>
          </w:p>
        </w:tc>
        <w:tc>
          <w:tcPr>
            <w:tcW w:w="1503" w:type="dxa"/>
          </w:tcPr>
          <w:p w14:paraId="030632D7" w14:textId="77777777" w:rsidR="00F61F53" w:rsidRPr="00F61F53" w:rsidRDefault="00F61F53" w:rsidP="00F61F53">
            <w:pPr>
              <w:pStyle w:val="Default"/>
              <w:jc w:val="both"/>
              <w:rPr>
                <w:rFonts w:ascii="Arial Narrow" w:hAnsi="Arial Narrow"/>
              </w:rPr>
            </w:pPr>
          </w:p>
        </w:tc>
        <w:tc>
          <w:tcPr>
            <w:tcW w:w="1503" w:type="dxa"/>
          </w:tcPr>
          <w:p w14:paraId="4F79E080" w14:textId="3CD5AB5D" w:rsidR="00F61F53" w:rsidRPr="00F61F53" w:rsidRDefault="00F61F53" w:rsidP="00F61F53">
            <w:pPr>
              <w:pStyle w:val="Default"/>
              <w:jc w:val="both"/>
              <w:rPr>
                <w:rFonts w:ascii="Arial Narrow" w:hAnsi="Arial Narrow"/>
              </w:rPr>
            </w:pPr>
          </w:p>
        </w:tc>
      </w:tr>
      <w:tr w:rsidR="00F61F53" w:rsidRPr="00F61F53" w14:paraId="27FEE3B1" w14:textId="77777777" w:rsidTr="00EC5376">
        <w:trPr>
          <w:trHeight w:val="265"/>
        </w:trPr>
        <w:tc>
          <w:tcPr>
            <w:tcW w:w="4508" w:type="dxa"/>
            <w:vMerge/>
          </w:tcPr>
          <w:p w14:paraId="121BBE54" w14:textId="77777777" w:rsidR="00F61F53" w:rsidRPr="00F61F53" w:rsidRDefault="00F61F53" w:rsidP="00F61F53">
            <w:pPr>
              <w:pStyle w:val="Default"/>
              <w:jc w:val="both"/>
              <w:rPr>
                <w:rFonts w:ascii="Arial Narrow" w:hAnsi="Arial Narrow"/>
              </w:rPr>
            </w:pPr>
          </w:p>
        </w:tc>
        <w:tc>
          <w:tcPr>
            <w:tcW w:w="1502" w:type="dxa"/>
          </w:tcPr>
          <w:p w14:paraId="6246ACD2" w14:textId="77777777" w:rsidR="00F61F53" w:rsidRPr="00F61F53" w:rsidRDefault="00F61F53" w:rsidP="00F61F53">
            <w:pPr>
              <w:pStyle w:val="Default"/>
              <w:jc w:val="both"/>
              <w:rPr>
                <w:rFonts w:ascii="Arial Narrow" w:hAnsi="Arial Narrow"/>
              </w:rPr>
            </w:pPr>
          </w:p>
        </w:tc>
        <w:tc>
          <w:tcPr>
            <w:tcW w:w="1503" w:type="dxa"/>
          </w:tcPr>
          <w:p w14:paraId="4C60E8F4" w14:textId="77777777" w:rsidR="00F61F53" w:rsidRPr="00F61F53" w:rsidRDefault="00F61F53" w:rsidP="00F61F53">
            <w:pPr>
              <w:pStyle w:val="Default"/>
              <w:jc w:val="both"/>
              <w:rPr>
                <w:rFonts w:ascii="Arial Narrow" w:hAnsi="Arial Narrow"/>
              </w:rPr>
            </w:pPr>
          </w:p>
        </w:tc>
        <w:tc>
          <w:tcPr>
            <w:tcW w:w="1503" w:type="dxa"/>
          </w:tcPr>
          <w:p w14:paraId="4D614773" w14:textId="0A971D2B" w:rsidR="00F61F53" w:rsidRPr="00F61F53" w:rsidRDefault="00F61F53" w:rsidP="00F61F53">
            <w:pPr>
              <w:pStyle w:val="Default"/>
              <w:jc w:val="both"/>
              <w:rPr>
                <w:rFonts w:ascii="Arial Narrow" w:hAnsi="Arial Narrow"/>
              </w:rPr>
            </w:pPr>
          </w:p>
        </w:tc>
      </w:tr>
    </w:tbl>
    <w:p w14:paraId="1ABCAE31" w14:textId="77777777" w:rsidR="004B7890" w:rsidRDefault="004B7890" w:rsidP="00F61F53">
      <w:pPr>
        <w:spacing w:after="0" w:line="240" w:lineRule="auto"/>
        <w:rPr>
          <w:rFonts w:ascii="Arial Narrow" w:hAnsi="Arial Narrow"/>
          <w:sz w:val="24"/>
          <w:szCs w:val="24"/>
        </w:rPr>
        <w:sectPr w:rsidR="004B7890" w:rsidSect="00154E5B">
          <w:pgSz w:w="11906" w:h="16838"/>
          <w:pgMar w:top="1440" w:right="1440" w:bottom="1440" w:left="1440" w:header="708" w:footer="708" w:gutter="0"/>
          <w:cols w:space="708"/>
          <w:docGrid w:linePitch="360"/>
        </w:sectPr>
      </w:pPr>
    </w:p>
    <w:p w14:paraId="5A6C6C4A" w14:textId="08BD2183" w:rsidR="004B7890" w:rsidRDefault="004B7890" w:rsidP="007A7A5D">
      <w:pPr>
        <w:pStyle w:val="Heading3"/>
        <w:jc w:val="right"/>
        <w:rPr>
          <w:rFonts w:ascii="Arial Narrow" w:hAnsi="Arial Narrow"/>
          <w:sz w:val="24"/>
          <w:szCs w:val="24"/>
        </w:rPr>
      </w:pPr>
      <w:bookmarkStart w:id="198" w:name="_Toc72936809"/>
      <w:r w:rsidRPr="007A7A5D">
        <w:rPr>
          <w:rFonts w:ascii="Arial Narrow" w:hAnsi="Arial Narrow"/>
          <w:sz w:val="24"/>
          <w:szCs w:val="24"/>
          <w:shd w:val="clear" w:color="auto" w:fill="D9D9D9"/>
        </w:rPr>
        <w:lastRenderedPageBreak/>
        <w:t>IOR/11BI-CSO/21/DOC2.7</w:t>
      </w:r>
      <w:bookmarkEnd w:id="198"/>
    </w:p>
    <w:p w14:paraId="22E0FE25" w14:textId="2C828AB0" w:rsidR="004B7890" w:rsidRDefault="004B7890" w:rsidP="00F61F53">
      <w:pPr>
        <w:spacing w:after="0" w:line="240" w:lineRule="auto"/>
        <w:rPr>
          <w:rFonts w:ascii="Arial Narrow" w:hAnsi="Arial Narrow"/>
          <w:sz w:val="24"/>
          <w:szCs w:val="24"/>
        </w:rPr>
      </w:pPr>
    </w:p>
    <w:p w14:paraId="5FAC4856" w14:textId="77777777" w:rsidR="004B7890" w:rsidRPr="004B7890" w:rsidRDefault="004B7890" w:rsidP="004B7890">
      <w:pPr>
        <w:spacing w:after="0" w:line="240" w:lineRule="auto"/>
        <w:jc w:val="center"/>
        <w:rPr>
          <w:rFonts w:ascii="Arial Narrow" w:eastAsia="Times New Roman" w:hAnsi="Arial Narrow" w:cs="Arial"/>
          <w:b/>
          <w:bCs/>
          <w:sz w:val="36"/>
          <w:szCs w:val="36"/>
          <w:lang w:val="en-US"/>
        </w:rPr>
      </w:pPr>
      <w:r w:rsidRPr="004B7890">
        <w:rPr>
          <w:rFonts w:ascii="Arial Narrow" w:eastAsia="Times New Roman" w:hAnsi="Arial Narrow" w:cs="Arial"/>
          <w:b/>
          <w:bCs/>
          <w:sz w:val="36"/>
          <w:szCs w:val="36"/>
          <w:lang w:val="en-US"/>
        </w:rPr>
        <w:t xml:space="preserve">IORA CALENDAR OF EVENTS 2021 </w:t>
      </w:r>
    </w:p>
    <w:p w14:paraId="6F5FE89A" w14:textId="77777777" w:rsidR="004B7890" w:rsidRPr="004B7890" w:rsidRDefault="004B7890" w:rsidP="004B7890">
      <w:pPr>
        <w:spacing w:after="0" w:line="240" w:lineRule="auto"/>
        <w:jc w:val="center"/>
        <w:rPr>
          <w:rFonts w:ascii="Arial Narrow" w:eastAsia="Times New Roman" w:hAnsi="Arial Narrow" w:cs="Arial"/>
          <w:b/>
          <w:bCs/>
          <w:sz w:val="36"/>
          <w:szCs w:val="36"/>
          <w:lang w:val="en-US"/>
        </w:rPr>
      </w:pPr>
      <w:r w:rsidRPr="004B7890">
        <w:rPr>
          <w:rFonts w:ascii="Arial Narrow" w:eastAsia="Times New Roman" w:hAnsi="Arial Narrow" w:cs="Arial"/>
          <w:b/>
          <w:bCs/>
          <w:sz w:val="36"/>
          <w:szCs w:val="36"/>
          <w:lang w:val="en-US"/>
        </w:rPr>
        <w:t>(Including the Local/National/ International Days)*</w:t>
      </w:r>
    </w:p>
    <w:p w14:paraId="4D6B4239" w14:textId="77777777" w:rsidR="004B7890" w:rsidRPr="004B7890" w:rsidRDefault="004B7890" w:rsidP="004B7890">
      <w:pPr>
        <w:spacing w:after="0" w:line="240" w:lineRule="auto"/>
        <w:rPr>
          <w:rFonts w:ascii="Arial Narrow" w:eastAsia="Times New Roman" w:hAnsi="Arial Narrow" w:cs="Arial"/>
          <w:b/>
          <w:bCs/>
          <w:sz w:val="24"/>
          <w:szCs w:val="24"/>
          <w:lang w:val="en-US"/>
        </w:rPr>
      </w:pPr>
      <w:r w:rsidRPr="004B7890">
        <w:rPr>
          <w:rFonts w:ascii="Arial Narrow" w:eastAsia="Times New Roman" w:hAnsi="Arial Narrow" w:cs="Arial"/>
          <w:b/>
          <w:bCs/>
          <w:sz w:val="24"/>
          <w:szCs w:val="24"/>
          <w:lang w:val="en-US"/>
        </w:rPr>
        <w:t>*In response to the worldwide COVID-19 outbreak, all IORA/</w:t>
      </w:r>
      <w:proofErr w:type="gramStart"/>
      <w:r w:rsidRPr="004B7890">
        <w:rPr>
          <w:rFonts w:ascii="Arial Narrow" w:eastAsia="Times New Roman" w:hAnsi="Arial Narrow" w:cs="Arial"/>
          <w:b/>
          <w:bCs/>
          <w:sz w:val="24"/>
          <w:szCs w:val="24"/>
          <w:lang w:val="en-US"/>
        </w:rPr>
        <w:t>NON IORA</w:t>
      </w:r>
      <w:proofErr w:type="gramEnd"/>
      <w:r w:rsidRPr="004B7890">
        <w:rPr>
          <w:rFonts w:ascii="Arial Narrow" w:eastAsia="Times New Roman" w:hAnsi="Arial Narrow" w:cs="Arial"/>
          <w:b/>
          <w:bCs/>
          <w:sz w:val="24"/>
          <w:szCs w:val="24"/>
          <w:lang w:val="en-US"/>
        </w:rPr>
        <w:t xml:space="preserve"> events could be rescheduled to later dates. </w:t>
      </w:r>
      <w:bookmarkStart w:id="199" w:name="_Hlk40276678"/>
      <w:r w:rsidRPr="004B7890">
        <w:rPr>
          <w:rFonts w:ascii="Arial Narrow" w:eastAsia="Times New Roman" w:hAnsi="Arial Narrow" w:cs="Arial"/>
          <w:b/>
          <w:bCs/>
          <w:sz w:val="24"/>
          <w:szCs w:val="24"/>
          <w:lang w:val="en-US"/>
        </w:rPr>
        <w:t>Rescheduling to later dates will be evaluated depending on the further development on the current situation</w:t>
      </w:r>
      <w:bookmarkEnd w:id="199"/>
      <w:r w:rsidRPr="004B7890">
        <w:rPr>
          <w:rFonts w:ascii="Arial Narrow" w:eastAsia="Times New Roman" w:hAnsi="Arial Narrow" w:cs="Arial"/>
          <w:b/>
          <w:bCs/>
          <w:sz w:val="24"/>
          <w:szCs w:val="24"/>
          <w:lang w:val="en-US"/>
        </w:rPr>
        <w:t>.</w:t>
      </w:r>
    </w:p>
    <w:p w14:paraId="26D85C4D" w14:textId="77777777" w:rsidR="004B7890" w:rsidRPr="004B7890" w:rsidRDefault="004B7890" w:rsidP="004B7890">
      <w:pPr>
        <w:spacing w:after="0" w:line="240" w:lineRule="auto"/>
        <w:rPr>
          <w:rFonts w:ascii="Arial Narrow" w:eastAsia="Times New Roman" w:hAnsi="Arial Narrow" w:cs="Arial"/>
          <w:b/>
          <w:bCs/>
          <w:sz w:val="24"/>
          <w:szCs w:val="24"/>
          <w:lang w:val="en-US"/>
        </w:rPr>
      </w:pPr>
    </w:p>
    <w:p w14:paraId="5559B669" w14:textId="77777777" w:rsidR="004B7890" w:rsidRPr="004B7890" w:rsidRDefault="004B7890" w:rsidP="004B7890">
      <w:pPr>
        <w:spacing w:after="0" w:line="240" w:lineRule="auto"/>
        <w:rPr>
          <w:rFonts w:ascii="Arial Narrow" w:eastAsia="Calibri" w:hAnsi="Arial Narrow" w:cs="Arial Narrow"/>
          <w:b/>
          <w:bCs/>
          <w:sz w:val="24"/>
          <w:szCs w:val="24"/>
          <w:lang w:val="en-US"/>
        </w:rPr>
      </w:pPr>
      <w:r w:rsidRPr="004B7890">
        <w:rPr>
          <w:rFonts w:ascii="Arial Narrow" w:eastAsia="Times New Roman" w:hAnsi="Arial Narrow" w:cs="Arial"/>
          <w:b/>
          <w:bCs/>
          <w:sz w:val="24"/>
          <w:szCs w:val="24"/>
          <w:lang w:val="en-US"/>
        </w:rPr>
        <w:t xml:space="preserve">MS = Member </w:t>
      </w:r>
      <w:proofErr w:type="spellStart"/>
      <w:r w:rsidRPr="004B7890">
        <w:rPr>
          <w:rFonts w:ascii="Arial Narrow" w:eastAsia="Times New Roman" w:hAnsi="Arial Narrow" w:cs="Arial"/>
          <w:b/>
          <w:bCs/>
          <w:sz w:val="24"/>
          <w:szCs w:val="24"/>
          <w:lang w:val="en-US"/>
        </w:rPr>
        <w:t>States;DP</w:t>
      </w:r>
      <w:proofErr w:type="spellEnd"/>
      <w:r w:rsidRPr="004B7890">
        <w:rPr>
          <w:rFonts w:ascii="Arial Narrow" w:eastAsia="Times New Roman" w:hAnsi="Arial Narrow" w:cs="Arial"/>
          <w:b/>
          <w:bCs/>
          <w:sz w:val="24"/>
          <w:szCs w:val="24"/>
          <w:lang w:val="en-US"/>
        </w:rPr>
        <w:t xml:space="preserve"> = Dialogue Partners; SA = </w:t>
      </w:r>
      <w:proofErr w:type="spellStart"/>
      <w:r w:rsidRPr="004B7890">
        <w:rPr>
          <w:rFonts w:ascii="Arial Narrow" w:eastAsia="Times New Roman" w:hAnsi="Arial Narrow" w:cs="Arial"/>
          <w:b/>
          <w:bCs/>
          <w:sz w:val="24"/>
          <w:szCs w:val="24"/>
          <w:lang w:val="en-US"/>
        </w:rPr>
        <w:t>Specialised</w:t>
      </w:r>
      <w:proofErr w:type="spellEnd"/>
      <w:r w:rsidRPr="004B7890">
        <w:rPr>
          <w:rFonts w:ascii="Arial Narrow" w:eastAsia="Times New Roman" w:hAnsi="Arial Narrow" w:cs="Arial"/>
          <w:b/>
          <w:bCs/>
          <w:sz w:val="24"/>
          <w:szCs w:val="24"/>
          <w:lang w:val="en-US"/>
        </w:rPr>
        <w:t xml:space="preserve"> Agencies; TBA = To be announced; TBC = To be confirmed</w:t>
      </w:r>
      <w:r w:rsidRPr="004B7890">
        <w:rPr>
          <w:rFonts w:ascii="Arial Narrow" w:eastAsia="Calibri" w:hAnsi="Arial Narrow" w:cs="Arial Narrow"/>
          <w:b/>
          <w:bCs/>
          <w:sz w:val="24"/>
          <w:szCs w:val="24"/>
          <w:lang w:val="en-US"/>
        </w:rPr>
        <w:t xml:space="preserve"> </w:t>
      </w:r>
    </w:p>
    <w:p w14:paraId="6DB7BC13" w14:textId="77777777" w:rsidR="004B7890" w:rsidRPr="004B7890" w:rsidRDefault="004B7890" w:rsidP="004B7890">
      <w:pPr>
        <w:spacing w:after="0" w:line="240" w:lineRule="auto"/>
        <w:rPr>
          <w:rFonts w:ascii="Arial Narrow" w:eastAsia="Calibri" w:hAnsi="Arial Narrow" w:cs="Arial Narrow"/>
          <w:b/>
          <w:bCs/>
          <w:sz w:val="24"/>
          <w:szCs w:val="24"/>
          <w:lang w:val="en-US"/>
        </w:rPr>
      </w:pPr>
    </w:p>
    <w:p w14:paraId="3CB70E41" w14:textId="77777777" w:rsidR="004B7890" w:rsidRPr="004B7890" w:rsidRDefault="004B7890" w:rsidP="004B7890">
      <w:pPr>
        <w:spacing w:after="0" w:line="240" w:lineRule="auto"/>
        <w:rPr>
          <w:rFonts w:ascii="Arial Narrow" w:eastAsia="Calibri" w:hAnsi="Arial Narrow" w:cs="Arial"/>
          <w:b/>
          <w:bCs/>
          <w:sz w:val="24"/>
          <w:szCs w:val="24"/>
          <w:lang w:val="en-US"/>
        </w:rPr>
      </w:pPr>
      <w:r w:rsidRPr="004B7890">
        <w:rPr>
          <w:rFonts w:ascii="Arial Narrow" w:eastAsia="Calibri" w:hAnsi="Arial Narrow" w:cs="Arial Narrow"/>
          <w:b/>
          <w:bCs/>
          <w:sz w:val="24"/>
          <w:szCs w:val="24"/>
          <w:lang w:val="en-US"/>
        </w:rPr>
        <w:t>Events: (Date and venue still to be announced)</w:t>
      </w:r>
    </w:p>
    <w:p w14:paraId="55AA9613"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Workshop on the strategic management of IORA’s engagement with Dialogue Partners, India</w:t>
      </w:r>
    </w:p>
    <w:p w14:paraId="0C4C352A"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26th meeting of the IORAG, second quarter (April-June 2021)</w:t>
      </w:r>
    </w:p>
    <w:p w14:paraId="62A05310"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Fourth IORA Ministerial Blue Economy Conference (BEC-IV), possibly in late 2021, Sri Lanka</w:t>
      </w:r>
    </w:p>
    <w:p w14:paraId="3B9F7F9A"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Second meeting of the Core Group on Tourism (CGT), UAE</w:t>
      </w:r>
    </w:p>
    <w:p w14:paraId="70EF1B46"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 xml:space="preserve">IORA-India Cruise Tourism Conference “Spotlight on the Indian Ocean”, Special Fund, India </w:t>
      </w:r>
    </w:p>
    <w:p w14:paraId="1FF62E97"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 xml:space="preserve">High Level Capacity Building </w:t>
      </w:r>
      <w:proofErr w:type="spellStart"/>
      <w:r w:rsidRPr="004B7890">
        <w:rPr>
          <w:rFonts w:ascii="Arial Narrow" w:eastAsia="Calibri" w:hAnsi="Arial Narrow" w:cs="Arial Narrow"/>
          <w:sz w:val="24"/>
          <w:szCs w:val="24"/>
          <w:lang w:val="en-US"/>
        </w:rPr>
        <w:t>Programme</w:t>
      </w:r>
      <w:proofErr w:type="spellEnd"/>
      <w:r w:rsidRPr="004B7890">
        <w:rPr>
          <w:rFonts w:ascii="Arial Narrow" w:eastAsia="Calibri" w:hAnsi="Arial Narrow" w:cs="Arial Narrow"/>
          <w:sz w:val="24"/>
          <w:szCs w:val="24"/>
          <w:lang w:val="en-US"/>
        </w:rPr>
        <w:t xml:space="preserve"> on Gender Mainstreaming in the Six Priority Areas of IORA, Special Fund, Mauritius</w:t>
      </w:r>
    </w:p>
    <w:p w14:paraId="42660888"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Workshop on Nature-based tourism: “Boosting Livelihoods across the Indian Ocean Rim through Nature-Based Tourism”, Special Fund, Mauritius, second half of 2021</w:t>
      </w:r>
    </w:p>
    <w:p w14:paraId="55647D3C"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Virtual workshop on the proposed IHDF, UAE</w:t>
      </w:r>
    </w:p>
    <w:p w14:paraId="0B255266"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Times New Roman"/>
          <w:sz w:val="24"/>
          <w:szCs w:val="24"/>
          <w:lang w:val="en-US"/>
        </w:rPr>
        <w:t>Meeting of the Working Group on Trade and Investment (WGTI), Mauritius</w:t>
      </w:r>
    </w:p>
    <w:p w14:paraId="31D6C03D" w14:textId="77777777" w:rsidR="004B7890" w:rsidRPr="004B7890" w:rsidRDefault="004B7890" w:rsidP="006E4AAD">
      <w:pPr>
        <w:numPr>
          <w:ilvl w:val="0"/>
          <w:numId w:val="54"/>
        </w:numPr>
        <w:spacing w:after="0" w:line="240" w:lineRule="auto"/>
        <w:rPr>
          <w:rFonts w:ascii="Arial Narrow" w:eastAsia="Calibri" w:hAnsi="Arial Narrow" w:cs="Arial Narrow"/>
          <w:sz w:val="24"/>
          <w:szCs w:val="24"/>
          <w:lang w:val="en-US"/>
        </w:rPr>
      </w:pPr>
      <w:r w:rsidRPr="004B7890">
        <w:rPr>
          <w:rFonts w:ascii="Arial Narrow" w:eastAsia="Calibri" w:hAnsi="Arial Narrow" w:cs="Arial Narrow"/>
          <w:sz w:val="24"/>
          <w:szCs w:val="24"/>
          <w:lang w:val="en-US"/>
        </w:rPr>
        <w:t xml:space="preserve">Singapore's #2 Capacity Building </w:t>
      </w:r>
      <w:proofErr w:type="spellStart"/>
      <w:r w:rsidRPr="004B7890">
        <w:rPr>
          <w:rFonts w:ascii="Arial Narrow" w:eastAsia="Calibri" w:hAnsi="Arial Narrow" w:cs="Arial Narrow"/>
          <w:sz w:val="24"/>
          <w:szCs w:val="24"/>
          <w:lang w:val="en-US"/>
        </w:rPr>
        <w:t>Programmes</w:t>
      </w:r>
      <w:proofErr w:type="spellEnd"/>
      <w:r w:rsidRPr="004B7890">
        <w:rPr>
          <w:rFonts w:ascii="Arial Narrow" w:eastAsia="Calibri" w:hAnsi="Arial Narrow" w:cs="Arial Narrow"/>
          <w:sz w:val="24"/>
          <w:szCs w:val="24"/>
          <w:lang w:val="en-US"/>
        </w:rPr>
        <w:t xml:space="preserve"> for IORA - Project Management, second half of 2021 (TBC)</w:t>
      </w:r>
    </w:p>
    <w:p w14:paraId="1699ABF2" w14:textId="4920ED17" w:rsidR="004B7890" w:rsidRDefault="004B7890" w:rsidP="004B7890">
      <w:pPr>
        <w:spacing w:after="0" w:line="240" w:lineRule="auto"/>
        <w:rPr>
          <w:rFonts w:ascii="Arial Narrow" w:eastAsia="Calibri" w:hAnsi="Arial Narrow" w:cs="Arial Narrow"/>
          <w:sz w:val="24"/>
          <w:szCs w:val="24"/>
          <w:lang w:val="en-US"/>
        </w:rPr>
      </w:pPr>
    </w:p>
    <w:p w14:paraId="0F3455D6" w14:textId="65CDBB59" w:rsidR="004B7890" w:rsidRDefault="004B7890" w:rsidP="004B7890">
      <w:pPr>
        <w:spacing w:after="0" w:line="240" w:lineRule="auto"/>
        <w:rPr>
          <w:rFonts w:ascii="Arial Narrow" w:eastAsia="Calibri" w:hAnsi="Arial Narrow" w:cs="Arial Narrow"/>
          <w:sz w:val="24"/>
          <w:szCs w:val="24"/>
          <w:lang w:val="en-US"/>
        </w:rPr>
      </w:pPr>
    </w:p>
    <w:p w14:paraId="20991F8C" w14:textId="77777777" w:rsidR="004B7890" w:rsidRPr="004B7890" w:rsidRDefault="004B7890" w:rsidP="004B7890">
      <w:pPr>
        <w:spacing w:after="0" w:line="240" w:lineRule="auto"/>
        <w:rPr>
          <w:rFonts w:ascii="Arial Narrow" w:eastAsia="Calibri" w:hAnsi="Arial Narrow" w:cs="Arial Narrow"/>
          <w:sz w:val="24"/>
          <w:szCs w:val="24"/>
          <w:lang w:val="en-US"/>
        </w:rPr>
      </w:pPr>
    </w:p>
    <w:p w14:paraId="206616D7" w14:textId="77777777" w:rsidR="004B7890" w:rsidRPr="004B7890" w:rsidRDefault="004B7890" w:rsidP="004B7890">
      <w:pPr>
        <w:spacing w:after="0" w:line="240" w:lineRule="auto"/>
        <w:rPr>
          <w:rFonts w:ascii="Arial Narrow" w:eastAsia="Times New Roman" w:hAnsi="Arial Narrow" w:cs="Arial"/>
          <w:b/>
          <w:bCs/>
          <w:sz w:val="24"/>
          <w:szCs w:val="24"/>
          <w:lang w:val="en-US"/>
        </w:rPr>
      </w:pPr>
    </w:p>
    <w:tbl>
      <w:tblPr>
        <w:tblpPr w:leftFromText="180" w:rightFromText="180" w:vertAnchor="text" w:tblpXSpec="right" w:tblpY="1"/>
        <w:tblOverlap w:val="neve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4062"/>
        <w:gridCol w:w="1183"/>
        <w:gridCol w:w="850"/>
        <w:gridCol w:w="1134"/>
        <w:gridCol w:w="1276"/>
      </w:tblGrid>
      <w:tr w:rsidR="004B7890" w:rsidRPr="004B7890" w14:paraId="69DD5709" w14:textId="77777777" w:rsidTr="004B7890">
        <w:trPr>
          <w:trHeight w:val="537"/>
        </w:trPr>
        <w:tc>
          <w:tcPr>
            <w:tcW w:w="806" w:type="dxa"/>
            <w:tcBorders>
              <w:top w:val="thinThickSmallGap" w:sz="24" w:space="0" w:color="auto"/>
              <w:left w:val="thinThickSmallGap" w:sz="24" w:space="0" w:color="auto"/>
              <w:bottom w:val="double" w:sz="4" w:space="0" w:color="auto"/>
            </w:tcBorders>
            <w:shd w:val="clear" w:color="auto" w:fill="D9D9D9"/>
          </w:tcPr>
          <w:p w14:paraId="07870B3A" w14:textId="77777777" w:rsidR="004B7890" w:rsidRPr="004B7890" w:rsidRDefault="004B7890" w:rsidP="004B7890">
            <w:pPr>
              <w:spacing w:after="0" w:line="240" w:lineRule="auto"/>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No.</w:t>
            </w:r>
          </w:p>
        </w:tc>
        <w:tc>
          <w:tcPr>
            <w:tcW w:w="4062" w:type="dxa"/>
            <w:tcBorders>
              <w:top w:val="thinThickSmallGap" w:sz="24" w:space="0" w:color="auto"/>
              <w:bottom w:val="double" w:sz="4" w:space="0" w:color="auto"/>
            </w:tcBorders>
            <w:shd w:val="clear" w:color="auto" w:fill="D9D9D9"/>
            <w:vAlign w:val="center"/>
          </w:tcPr>
          <w:p w14:paraId="62C670BB" w14:textId="77777777" w:rsidR="004B7890" w:rsidRPr="004B7890" w:rsidRDefault="004B7890" w:rsidP="004B7890">
            <w:pPr>
              <w:spacing w:after="0" w:line="240" w:lineRule="auto"/>
              <w:ind w:firstLine="649"/>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NAME</w:t>
            </w:r>
          </w:p>
        </w:tc>
        <w:tc>
          <w:tcPr>
            <w:tcW w:w="1183" w:type="dxa"/>
            <w:tcBorders>
              <w:top w:val="thinThickSmallGap" w:sz="24" w:space="0" w:color="auto"/>
              <w:bottom w:val="double" w:sz="4" w:space="0" w:color="auto"/>
            </w:tcBorders>
            <w:shd w:val="clear" w:color="auto" w:fill="D9D9D9"/>
            <w:vAlign w:val="center"/>
          </w:tcPr>
          <w:p w14:paraId="71DFACC4" w14:textId="77777777" w:rsidR="004B7890" w:rsidRPr="004B7890" w:rsidRDefault="004B7890" w:rsidP="004B7890">
            <w:pPr>
              <w:spacing w:after="0" w:line="240" w:lineRule="auto"/>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Lead MS/DP/SA</w:t>
            </w:r>
          </w:p>
        </w:tc>
        <w:tc>
          <w:tcPr>
            <w:tcW w:w="850" w:type="dxa"/>
            <w:tcBorders>
              <w:top w:val="thinThickSmallGap" w:sz="24" w:space="0" w:color="auto"/>
              <w:bottom w:val="double" w:sz="4" w:space="0" w:color="auto"/>
            </w:tcBorders>
            <w:shd w:val="clear" w:color="auto" w:fill="D9D9D9"/>
            <w:vAlign w:val="center"/>
          </w:tcPr>
          <w:p w14:paraId="2CF3DE8E" w14:textId="77777777" w:rsidR="004B7890" w:rsidRPr="004B7890" w:rsidRDefault="004B7890" w:rsidP="004B7890">
            <w:pPr>
              <w:spacing w:after="0" w:line="240" w:lineRule="auto"/>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Dates</w:t>
            </w:r>
          </w:p>
        </w:tc>
        <w:tc>
          <w:tcPr>
            <w:tcW w:w="1134" w:type="dxa"/>
            <w:tcBorders>
              <w:top w:val="thinThickSmallGap" w:sz="24" w:space="0" w:color="auto"/>
              <w:bottom w:val="double" w:sz="4" w:space="0" w:color="auto"/>
            </w:tcBorders>
            <w:shd w:val="clear" w:color="auto" w:fill="D9D9D9"/>
            <w:vAlign w:val="center"/>
          </w:tcPr>
          <w:p w14:paraId="22ADB119" w14:textId="77777777" w:rsidR="004B7890" w:rsidRPr="004B7890" w:rsidRDefault="004B7890" w:rsidP="004B7890">
            <w:pPr>
              <w:spacing w:after="0" w:line="240" w:lineRule="auto"/>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Location</w:t>
            </w:r>
          </w:p>
        </w:tc>
        <w:tc>
          <w:tcPr>
            <w:tcW w:w="1276" w:type="dxa"/>
            <w:tcBorders>
              <w:top w:val="thinThickSmallGap" w:sz="24" w:space="0" w:color="auto"/>
              <w:bottom w:val="double" w:sz="4" w:space="0" w:color="auto"/>
              <w:right w:val="thinThickSmallGap" w:sz="24" w:space="0" w:color="auto"/>
            </w:tcBorders>
            <w:shd w:val="clear" w:color="auto" w:fill="D9D9D9"/>
            <w:vAlign w:val="center"/>
          </w:tcPr>
          <w:p w14:paraId="7C6FD8CE" w14:textId="77777777" w:rsidR="004B7890" w:rsidRPr="004B7890" w:rsidRDefault="004B7890" w:rsidP="004B7890">
            <w:pPr>
              <w:spacing w:after="0" w:line="240" w:lineRule="auto"/>
              <w:jc w:val="center"/>
              <w:rPr>
                <w:rFonts w:ascii="Arial Narrow" w:eastAsia="Calibri" w:hAnsi="Arial Narrow" w:cs="Arial"/>
                <w:b/>
                <w:bCs/>
                <w:sz w:val="24"/>
                <w:szCs w:val="24"/>
                <w:lang w:val="en-US"/>
              </w:rPr>
            </w:pPr>
            <w:r w:rsidRPr="004B7890">
              <w:rPr>
                <w:rFonts w:ascii="Arial Narrow" w:eastAsia="Calibri" w:hAnsi="Arial Narrow" w:cs="Arial"/>
                <w:b/>
                <w:bCs/>
                <w:sz w:val="24"/>
                <w:szCs w:val="24"/>
                <w:lang w:val="en-US"/>
              </w:rPr>
              <w:t>Remarks</w:t>
            </w:r>
          </w:p>
        </w:tc>
      </w:tr>
      <w:tr w:rsidR="004B7890" w:rsidRPr="004B7890" w14:paraId="0059259A" w14:textId="77777777" w:rsidTr="004B7890">
        <w:trPr>
          <w:trHeight w:val="274"/>
        </w:trPr>
        <w:tc>
          <w:tcPr>
            <w:tcW w:w="9311"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6B60EC61"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 xml:space="preserve">JANUARY </w:t>
            </w:r>
          </w:p>
        </w:tc>
      </w:tr>
      <w:tr w:rsidR="004B7890" w:rsidRPr="004B7890" w14:paraId="759F73CE" w14:textId="77777777" w:rsidTr="004B7890">
        <w:trPr>
          <w:trHeight w:val="262"/>
        </w:trPr>
        <w:tc>
          <w:tcPr>
            <w:tcW w:w="9311" w:type="dxa"/>
            <w:gridSpan w:val="6"/>
            <w:tcBorders>
              <w:top w:val="double" w:sz="4" w:space="0" w:color="auto"/>
              <w:left w:val="thinThickSmallGap" w:sz="24" w:space="0" w:color="auto"/>
              <w:right w:val="thinThickSmallGap" w:sz="24" w:space="0" w:color="auto"/>
            </w:tcBorders>
            <w:shd w:val="clear" w:color="auto" w:fill="F2F2F2"/>
          </w:tcPr>
          <w:p w14:paraId="770428D5" w14:textId="77777777" w:rsidR="004B7890" w:rsidRPr="004B7890" w:rsidRDefault="004B7890" w:rsidP="004B7890">
            <w:pPr>
              <w:spacing w:after="0" w:line="240" w:lineRule="auto"/>
              <w:jc w:val="center"/>
              <w:rPr>
                <w:rFonts w:ascii="Arial Narrow" w:eastAsia="Calibri" w:hAnsi="Arial Narrow" w:cs="Times New Roman"/>
                <w:color w:val="FF0000"/>
                <w:sz w:val="24"/>
                <w:szCs w:val="24"/>
                <w:lang w:val="en-US"/>
              </w:rPr>
            </w:pPr>
            <w:r w:rsidRPr="004B7890">
              <w:rPr>
                <w:rFonts w:ascii="Arial Narrow" w:eastAsia="Calibri" w:hAnsi="Arial Narrow" w:cs="Times New Roman"/>
                <w:b/>
                <w:color w:val="FF0000"/>
                <w:sz w:val="24"/>
                <w:szCs w:val="24"/>
                <w:lang w:val="en-US"/>
              </w:rPr>
              <w:t>Friday, 01 - Public Holiday</w:t>
            </w:r>
          </w:p>
        </w:tc>
      </w:tr>
      <w:tr w:rsidR="004B7890" w:rsidRPr="004B7890" w14:paraId="5A8172C7" w14:textId="77777777" w:rsidTr="004B7890">
        <w:trPr>
          <w:trHeight w:val="274"/>
        </w:trPr>
        <w:tc>
          <w:tcPr>
            <w:tcW w:w="9311" w:type="dxa"/>
            <w:gridSpan w:val="6"/>
            <w:tcBorders>
              <w:top w:val="double" w:sz="4" w:space="0" w:color="auto"/>
              <w:left w:val="thinThickSmallGap" w:sz="24" w:space="0" w:color="auto"/>
              <w:right w:val="thinThickSmallGap" w:sz="24" w:space="0" w:color="auto"/>
            </w:tcBorders>
            <w:shd w:val="clear" w:color="auto" w:fill="F2F2F2"/>
          </w:tcPr>
          <w:p w14:paraId="012A9ACE" w14:textId="77777777" w:rsidR="004B7890" w:rsidRPr="004B7890" w:rsidRDefault="004B7890" w:rsidP="004B7890">
            <w:pPr>
              <w:spacing w:after="0" w:line="240" w:lineRule="auto"/>
              <w:jc w:val="center"/>
              <w:rPr>
                <w:rFonts w:ascii="Arial Narrow" w:eastAsia="Calibri" w:hAnsi="Arial Narrow" w:cs="Times New Roman"/>
                <w:color w:val="FF0000"/>
                <w:sz w:val="24"/>
                <w:szCs w:val="24"/>
                <w:lang w:val="en-US"/>
              </w:rPr>
            </w:pPr>
            <w:r w:rsidRPr="004B7890">
              <w:rPr>
                <w:rFonts w:ascii="Arial Narrow" w:eastAsia="Calibri" w:hAnsi="Arial Narrow" w:cs="Times New Roman"/>
                <w:b/>
                <w:color w:val="FF0000"/>
                <w:sz w:val="24"/>
                <w:szCs w:val="24"/>
                <w:lang w:val="en-US"/>
              </w:rPr>
              <w:t>Saturday, 02 - Public Holiday</w:t>
            </w:r>
          </w:p>
        </w:tc>
      </w:tr>
      <w:tr w:rsidR="004B7890" w:rsidRPr="004B7890" w14:paraId="7F87C0BB" w14:textId="77777777" w:rsidTr="004B7890">
        <w:trPr>
          <w:trHeight w:val="274"/>
        </w:trPr>
        <w:tc>
          <w:tcPr>
            <w:tcW w:w="9311" w:type="dxa"/>
            <w:gridSpan w:val="6"/>
            <w:tcBorders>
              <w:top w:val="double" w:sz="4" w:space="0" w:color="auto"/>
              <w:left w:val="thinThickSmallGap" w:sz="24" w:space="0" w:color="auto"/>
              <w:right w:val="thinThickSmallGap" w:sz="24" w:space="0" w:color="auto"/>
            </w:tcBorders>
            <w:shd w:val="clear" w:color="auto" w:fill="F2F2F2"/>
          </w:tcPr>
          <w:p w14:paraId="331D2100"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Thursday, 28- Public Holiday</w:t>
            </w:r>
          </w:p>
        </w:tc>
      </w:tr>
      <w:tr w:rsidR="004B7890" w:rsidRPr="004B7890" w14:paraId="244DEE55" w14:textId="77777777" w:rsidTr="004B7890">
        <w:trPr>
          <w:trHeight w:val="1587"/>
        </w:trPr>
        <w:tc>
          <w:tcPr>
            <w:tcW w:w="806" w:type="dxa"/>
            <w:tcBorders>
              <w:top w:val="double" w:sz="4" w:space="0" w:color="auto"/>
              <w:left w:val="thinThickSmallGap" w:sz="24" w:space="0" w:color="auto"/>
              <w:bottom w:val="double" w:sz="4" w:space="0" w:color="auto"/>
            </w:tcBorders>
          </w:tcPr>
          <w:p w14:paraId="0A22EA0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062" w:type="dxa"/>
            <w:tcBorders>
              <w:top w:val="double" w:sz="4" w:space="0" w:color="auto"/>
              <w:bottom w:val="double" w:sz="4" w:space="0" w:color="auto"/>
            </w:tcBorders>
            <w:shd w:val="clear" w:color="auto" w:fill="auto"/>
          </w:tcPr>
          <w:p w14:paraId="7878098B"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Webinar – ‘Reigniting the Women’s Empowerment Principles in the Indian Ocean Rim’ </w:t>
            </w:r>
          </w:p>
        </w:tc>
        <w:tc>
          <w:tcPr>
            <w:tcW w:w="1183" w:type="dxa"/>
            <w:tcBorders>
              <w:top w:val="double" w:sz="4" w:space="0" w:color="auto"/>
              <w:bottom w:val="double" w:sz="4" w:space="0" w:color="auto"/>
            </w:tcBorders>
            <w:shd w:val="clear" w:color="auto" w:fill="auto"/>
          </w:tcPr>
          <w:p w14:paraId="301309E4"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0" w:type="dxa"/>
            <w:tcBorders>
              <w:top w:val="double" w:sz="4" w:space="0" w:color="auto"/>
              <w:bottom w:val="double" w:sz="4" w:space="0" w:color="auto"/>
            </w:tcBorders>
            <w:shd w:val="clear" w:color="auto" w:fill="auto"/>
          </w:tcPr>
          <w:p w14:paraId="656F34FC"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12</w:t>
            </w:r>
          </w:p>
        </w:tc>
        <w:tc>
          <w:tcPr>
            <w:tcW w:w="1134" w:type="dxa"/>
            <w:tcBorders>
              <w:top w:val="double" w:sz="4" w:space="0" w:color="auto"/>
              <w:bottom w:val="double" w:sz="4" w:space="0" w:color="auto"/>
            </w:tcBorders>
            <w:shd w:val="clear" w:color="auto" w:fill="auto"/>
          </w:tcPr>
          <w:p w14:paraId="76509A7C"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0D43795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7091CC0C"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r w:rsidRPr="004B7890">
              <w:rPr>
                <w:rFonts w:ascii="Arial Narrow" w:eastAsia="Calibri" w:hAnsi="Arial Narrow" w:cs="Times New Roman"/>
                <w:color w:val="00B050"/>
                <w:sz w:val="24"/>
                <w:szCs w:val="24"/>
                <w:lang w:val="en-US"/>
              </w:rPr>
              <w:t xml:space="preserve">Completed </w:t>
            </w:r>
          </w:p>
        </w:tc>
      </w:tr>
      <w:tr w:rsidR="004B7890" w:rsidRPr="004B7890" w14:paraId="70D733CC" w14:textId="77777777" w:rsidTr="004B7890">
        <w:trPr>
          <w:trHeight w:val="537"/>
        </w:trPr>
        <w:tc>
          <w:tcPr>
            <w:tcW w:w="806" w:type="dxa"/>
            <w:tcBorders>
              <w:top w:val="double" w:sz="4" w:space="0" w:color="auto"/>
              <w:left w:val="thinThickSmallGap" w:sz="24" w:space="0" w:color="auto"/>
              <w:bottom w:val="double" w:sz="4" w:space="0" w:color="auto"/>
            </w:tcBorders>
          </w:tcPr>
          <w:p w14:paraId="5CBD040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DRM.1.FECGM</w:t>
            </w:r>
          </w:p>
        </w:tc>
        <w:tc>
          <w:tcPr>
            <w:tcW w:w="4062" w:type="dxa"/>
            <w:tcBorders>
              <w:top w:val="double" w:sz="4" w:space="0" w:color="auto"/>
              <w:bottom w:val="double" w:sz="4" w:space="0" w:color="auto"/>
            </w:tcBorders>
            <w:shd w:val="clear" w:color="auto" w:fill="auto"/>
          </w:tcPr>
          <w:p w14:paraId="5A504F84"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1st IORA Expert Group Meeting on Disaster Risk Management (1st EGMDRM) </w:t>
            </w:r>
          </w:p>
        </w:tc>
        <w:tc>
          <w:tcPr>
            <w:tcW w:w="1183" w:type="dxa"/>
            <w:tcBorders>
              <w:top w:val="double" w:sz="4" w:space="0" w:color="auto"/>
              <w:bottom w:val="double" w:sz="4" w:space="0" w:color="auto"/>
            </w:tcBorders>
            <w:shd w:val="clear" w:color="auto" w:fill="auto"/>
          </w:tcPr>
          <w:p w14:paraId="5607660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India</w:t>
            </w:r>
          </w:p>
        </w:tc>
        <w:tc>
          <w:tcPr>
            <w:tcW w:w="850" w:type="dxa"/>
            <w:tcBorders>
              <w:top w:val="double" w:sz="4" w:space="0" w:color="auto"/>
              <w:bottom w:val="double" w:sz="4" w:space="0" w:color="auto"/>
            </w:tcBorders>
            <w:shd w:val="clear" w:color="auto" w:fill="auto"/>
          </w:tcPr>
          <w:p w14:paraId="74E1E3AC"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19</w:t>
            </w:r>
          </w:p>
        </w:tc>
        <w:tc>
          <w:tcPr>
            <w:tcW w:w="1134" w:type="dxa"/>
            <w:tcBorders>
              <w:top w:val="double" w:sz="4" w:space="0" w:color="auto"/>
              <w:bottom w:val="double" w:sz="4" w:space="0" w:color="auto"/>
            </w:tcBorders>
            <w:shd w:val="clear" w:color="auto" w:fill="auto"/>
          </w:tcPr>
          <w:p w14:paraId="18E8221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1C718A4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AD2942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p w14:paraId="0B8B0F50"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p>
        </w:tc>
      </w:tr>
      <w:tr w:rsidR="004B7890" w:rsidRPr="004B7890" w14:paraId="4DD63C5B" w14:textId="77777777" w:rsidTr="004B7890">
        <w:trPr>
          <w:trHeight w:val="2111"/>
        </w:trPr>
        <w:tc>
          <w:tcPr>
            <w:tcW w:w="806" w:type="dxa"/>
            <w:tcBorders>
              <w:top w:val="double" w:sz="4" w:space="0" w:color="auto"/>
              <w:left w:val="thinThickSmallGap" w:sz="24" w:space="0" w:color="auto"/>
              <w:bottom w:val="double" w:sz="4" w:space="0" w:color="auto"/>
            </w:tcBorders>
          </w:tcPr>
          <w:p w14:paraId="0AEAFAB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062" w:type="dxa"/>
            <w:tcBorders>
              <w:top w:val="double" w:sz="4" w:space="0" w:color="auto"/>
              <w:bottom w:val="double" w:sz="4" w:space="0" w:color="auto"/>
            </w:tcBorders>
            <w:shd w:val="clear" w:color="auto" w:fill="auto"/>
          </w:tcPr>
          <w:p w14:paraId="73A21892"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Webinar on Blue Economy-India’s Pathway to a Sustainable, Secure and Resilient Economy-Emerging Sectors and New Technologies-28 January 2021</w:t>
            </w:r>
          </w:p>
        </w:tc>
        <w:tc>
          <w:tcPr>
            <w:tcW w:w="1183" w:type="dxa"/>
            <w:tcBorders>
              <w:top w:val="double" w:sz="4" w:space="0" w:color="auto"/>
              <w:bottom w:val="double" w:sz="4" w:space="0" w:color="auto"/>
            </w:tcBorders>
            <w:shd w:val="clear" w:color="auto" w:fill="auto"/>
          </w:tcPr>
          <w:p w14:paraId="2C95992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India-FICCI</w:t>
            </w:r>
          </w:p>
        </w:tc>
        <w:tc>
          <w:tcPr>
            <w:tcW w:w="850" w:type="dxa"/>
            <w:tcBorders>
              <w:top w:val="double" w:sz="4" w:space="0" w:color="auto"/>
              <w:bottom w:val="double" w:sz="4" w:space="0" w:color="auto"/>
            </w:tcBorders>
            <w:shd w:val="clear" w:color="auto" w:fill="auto"/>
          </w:tcPr>
          <w:p w14:paraId="0221D17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28</w:t>
            </w:r>
          </w:p>
        </w:tc>
        <w:tc>
          <w:tcPr>
            <w:tcW w:w="1134" w:type="dxa"/>
            <w:tcBorders>
              <w:top w:val="double" w:sz="4" w:space="0" w:color="auto"/>
              <w:bottom w:val="double" w:sz="4" w:space="0" w:color="auto"/>
            </w:tcBorders>
            <w:shd w:val="clear" w:color="auto" w:fill="auto"/>
          </w:tcPr>
          <w:p w14:paraId="666DFA6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42C2D65"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745E92C1" w14:textId="77777777" w:rsidTr="004B7890">
        <w:trPr>
          <w:trHeight w:val="1324"/>
        </w:trPr>
        <w:tc>
          <w:tcPr>
            <w:tcW w:w="806" w:type="dxa"/>
            <w:tcBorders>
              <w:top w:val="double" w:sz="4" w:space="0" w:color="auto"/>
              <w:left w:val="thinThickSmallGap" w:sz="24" w:space="0" w:color="auto"/>
              <w:bottom w:val="double" w:sz="4" w:space="0" w:color="auto"/>
            </w:tcBorders>
          </w:tcPr>
          <w:p w14:paraId="2ED63F8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DRM.WS.01</w:t>
            </w:r>
          </w:p>
        </w:tc>
        <w:tc>
          <w:tcPr>
            <w:tcW w:w="4062" w:type="dxa"/>
            <w:tcBorders>
              <w:top w:val="double" w:sz="4" w:space="0" w:color="auto"/>
              <w:bottom w:val="double" w:sz="4" w:space="0" w:color="auto"/>
            </w:tcBorders>
            <w:shd w:val="clear" w:color="auto" w:fill="auto"/>
          </w:tcPr>
          <w:p w14:paraId="6C502164"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 Capacity Building Workshop on the 1982 United Nations Convention on the Law of the Sea (UNCLOS)</w:t>
            </w:r>
          </w:p>
        </w:tc>
        <w:tc>
          <w:tcPr>
            <w:tcW w:w="1183" w:type="dxa"/>
            <w:tcBorders>
              <w:top w:val="double" w:sz="4" w:space="0" w:color="auto"/>
              <w:bottom w:val="double" w:sz="4" w:space="0" w:color="auto"/>
            </w:tcBorders>
            <w:shd w:val="clear" w:color="auto" w:fill="auto"/>
          </w:tcPr>
          <w:p w14:paraId="591DE32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India</w:t>
            </w:r>
          </w:p>
        </w:tc>
        <w:tc>
          <w:tcPr>
            <w:tcW w:w="850" w:type="dxa"/>
            <w:tcBorders>
              <w:top w:val="double" w:sz="4" w:space="0" w:color="auto"/>
              <w:bottom w:val="double" w:sz="4" w:space="0" w:color="auto"/>
            </w:tcBorders>
            <w:shd w:val="clear" w:color="auto" w:fill="auto"/>
          </w:tcPr>
          <w:p w14:paraId="6A9F2EB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29</w:t>
            </w:r>
          </w:p>
        </w:tc>
        <w:tc>
          <w:tcPr>
            <w:tcW w:w="1134" w:type="dxa"/>
            <w:tcBorders>
              <w:top w:val="double" w:sz="4" w:space="0" w:color="auto"/>
              <w:bottom w:val="double" w:sz="4" w:space="0" w:color="auto"/>
            </w:tcBorders>
            <w:shd w:val="clear" w:color="auto" w:fill="auto"/>
          </w:tcPr>
          <w:p w14:paraId="77D1335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FABAEA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6857337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4B7890" w:rsidRPr="004B7890" w14:paraId="7FCFC69B" w14:textId="77777777" w:rsidTr="004B7890">
        <w:trPr>
          <w:trHeight w:val="799"/>
        </w:trPr>
        <w:tc>
          <w:tcPr>
            <w:tcW w:w="806" w:type="dxa"/>
            <w:tcBorders>
              <w:top w:val="double" w:sz="4" w:space="0" w:color="auto"/>
              <w:left w:val="thinThickSmallGap" w:sz="24" w:space="0" w:color="auto"/>
              <w:bottom w:val="double" w:sz="4" w:space="0" w:color="auto"/>
            </w:tcBorders>
          </w:tcPr>
          <w:p w14:paraId="6B30E23C"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062" w:type="dxa"/>
            <w:tcBorders>
              <w:top w:val="double" w:sz="4" w:space="0" w:color="auto"/>
              <w:bottom w:val="double" w:sz="4" w:space="0" w:color="auto"/>
            </w:tcBorders>
            <w:shd w:val="clear" w:color="auto" w:fill="auto"/>
          </w:tcPr>
          <w:p w14:paraId="4D63F5D5"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Maritime Safety and Security Networking Event</w:t>
            </w:r>
          </w:p>
        </w:tc>
        <w:tc>
          <w:tcPr>
            <w:tcW w:w="1183" w:type="dxa"/>
            <w:tcBorders>
              <w:top w:val="double" w:sz="4" w:space="0" w:color="auto"/>
              <w:bottom w:val="double" w:sz="4" w:space="0" w:color="auto"/>
            </w:tcBorders>
            <w:shd w:val="clear" w:color="auto" w:fill="auto"/>
          </w:tcPr>
          <w:p w14:paraId="0EDAC4B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Sri Lanka</w:t>
            </w:r>
          </w:p>
        </w:tc>
        <w:tc>
          <w:tcPr>
            <w:tcW w:w="850" w:type="dxa"/>
            <w:tcBorders>
              <w:top w:val="double" w:sz="4" w:space="0" w:color="auto"/>
              <w:bottom w:val="double" w:sz="4" w:space="0" w:color="auto"/>
            </w:tcBorders>
            <w:shd w:val="clear" w:color="auto" w:fill="auto"/>
          </w:tcPr>
          <w:p w14:paraId="79B9A69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29</w:t>
            </w:r>
          </w:p>
        </w:tc>
        <w:tc>
          <w:tcPr>
            <w:tcW w:w="1134" w:type="dxa"/>
            <w:tcBorders>
              <w:top w:val="double" w:sz="4" w:space="0" w:color="auto"/>
              <w:bottom w:val="double" w:sz="4" w:space="0" w:color="auto"/>
            </w:tcBorders>
            <w:shd w:val="clear" w:color="auto" w:fill="auto"/>
          </w:tcPr>
          <w:p w14:paraId="6239410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Colombo</w:t>
            </w:r>
          </w:p>
        </w:tc>
        <w:tc>
          <w:tcPr>
            <w:tcW w:w="1276" w:type="dxa"/>
            <w:tcBorders>
              <w:top w:val="double" w:sz="4" w:space="0" w:color="auto"/>
              <w:bottom w:val="double" w:sz="4" w:space="0" w:color="auto"/>
              <w:right w:val="thinThickSmallGap" w:sz="24" w:space="0" w:color="auto"/>
            </w:tcBorders>
            <w:shd w:val="clear" w:color="auto" w:fill="auto"/>
          </w:tcPr>
          <w:p w14:paraId="498096B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6522B6E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bl>
    <w:p w14:paraId="610330D4" w14:textId="77777777" w:rsidR="004B7890" w:rsidRPr="004B7890" w:rsidRDefault="004B7890" w:rsidP="004B7890">
      <w:pPr>
        <w:spacing w:after="0" w:line="240" w:lineRule="auto"/>
        <w:rPr>
          <w:rFonts w:ascii="Arial Narrow" w:eastAsia="Calibri" w:hAnsi="Arial Narrow" w:cs="Times New Roman"/>
          <w:i/>
          <w:iCs/>
          <w:sz w:val="24"/>
          <w:szCs w:val="24"/>
          <w:lang w:val="en-US"/>
        </w:rPr>
      </w:pPr>
      <w:r w:rsidRPr="004B7890">
        <w:rPr>
          <w:rFonts w:ascii="Arial Narrow" w:eastAsia="Calibri" w:hAnsi="Arial Narrow" w:cs="Times New Roman"/>
          <w:b/>
          <w:i/>
          <w:iCs/>
          <w:color w:val="FF0000"/>
          <w:sz w:val="24"/>
          <w:szCs w:val="24"/>
          <w:lang w:val="en-US"/>
        </w:rPr>
        <w:t>Tuesday, 26 - Australia Day/ Republic Day (India)</w:t>
      </w:r>
    </w:p>
    <w:p w14:paraId="52750D0E"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pPr w:leftFromText="180" w:rightFromText="180" w:vertAnchor="text" w:tblpX="-329" w:tblpY="1"/>
        <w:tblOverlap w:val="neve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969"/>
        <w:gridCol w:w="1134"/>
        <w:gridCol w:w="850"/>
        <w:gridCol w:w="1134"/>
        <w:gridCol w:w="1418"/>
      </w:tblGrid>
      <w:tr w:rsidR="004B7890" w:rsidRPr="004B7890" w14:paraId="057FF873" w14:textId="77777777" w:rsidTr="00193B4F">
        <w:trPr>
          <w:trHeight w:val="283"/>
        </w:trPr>
        <w:tc>
          <w:tcPr>
            <w:tcW w:w="9311"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6F82BC55" w14:textId="77777777" w:rsidR="004B7890" w:rsidRPr="004B7890" w:rsidRDefault="004B7890" w:rsidP="00193B4F">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FEBRUARY</w:t>
            </w:r>
          </w:p>
        </w:tc>
      </w:tr>
      <w:tr w:rsidR="004B7890" w:rsidRPr="004B7890" w14:paraId="3CAE3B82" w14:textId="77777777" w:rsidTr="00193B4F">
        <w:trPr>
          <w:trHeight w:val="344"/>
        </w:trPr>
        <w:tc>
          <w:tcPr>
            <w:tcW w:w="9311" w:type="dxa"/>
            <w:gridSpan w:val="6"/>
            <w:tcBorders>
              <w:top w:val="double" w:sz="4" w:space="0" w:color="auto"/>
              <w:left w:val="thinThickSmallGap" w:sz="24" w:space="0" w:color="auto"/>
              <w:right w:val="thinThickSmallGap" w:sz="24" w:space="0" w:color="auto"/>
            </w:tcBorders>
            <w:shd w:val="clear" w:color="auto" w:fill="F2F2F2"/>
          </w:tcPr>
          <w:p w14:paraId="196B1917" w14:textId="77777777" w:rsidR="004B7890" w:rsidRPr="004B7890" w:rsidRDefault="004B7890" w:rsidP="00193B4F">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Monday, 01 – Public Holiday</w:t>
            </w:r>
          </w:p>
        </w:tc>
      </w:tr>
      <w:tr w:rsidR="004B7890" w:rsidRPr="004B7890" w14:paraId="0A74B822" w14:textId="77777777" w:rsidTr="00193B4F">
        <w:trPr>
          <w:trHeight w:val="344"/>
        </w:trPr>
        <w:tc>
          <w:tcPr>
            <w:tcW w:w="9311" w:type="dxa"/>
            <w:gridSpan w:val="6"/>
            <w:tcBorders>
              <w:top w:val="double" w:sz="4" w:space="0" w:color="auto"/>
              <w:left w:val="thinThickSmallGap" w:sz="24" w:space="0" w:color="auto"/>
              <w:right w:val="thinThickSmallGap" w:sz="24" w:space="0" w:color="auto"/>
            </w:tcBorders>
            <w:shd w:val="clear" w:color="auto" w:fill="F2F2F2"/>
          </w:tcPr>
          <w:p w14:paraId="032DADE4" w14:textId="77777777" w:rsidR="004B7890" w:rsidRPr="004B7890" w:rsidRDefault="004B7890" w:rsidP="00193B4F">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Friday, 12 – Public Holiday</w:t>
            </w:r>
          </w:p>
        </w:tc>
      </w:tr>
      <w:tr w:rsidR="00193B4F" w:rsidRPr="004B7890" w14:paraId="03913A91" w14:textId="77777777" w:rsidTr="00193B4F">
        <w:trPr>
          <w:trHeight w:val="314"/>
        </w:trPr>
        <w:tc>
          <w:tcPr>
            <w:tcW w:w="806" w:type="dxa"/>
            <w:tcBorders>
              <w:top w:val="double" w:sz="4" w:space="0" w:color="auto"/>
              <w:left w:val="thinThickSmallGap" w:sz="24" w:space="0" w:color="auto"/>
              <w:bottom w:val="single" w:sz="4" w:space="0" w:color="auto"/>
            </w:tcBorders>
          </w:tcPr>
          <w:p w14:paraId="3AC89B97"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3D05B2E8"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Online Short Course on International Collaborative Study </w:t>
            </w:r>
          </w:p>
        </w:tc>
        <w:tc>
          <w:tcPr>
            <w:tcW w:w="1134" w:type="dxa"/>
            <w:tcBorders>
              <w:top w:val="double" w:sz="4" w:space="0" w:color="auto"/>
              <w:bottom w:val="single" w:sz="4" w:space="0" w:color="auto"/>
            </w:tcBorders>
            <w:shd w:val="clear" w:color="auto" w:fill="auto"/>
          </w:tcPr>
          <w:p w14:paraId="1EAD4EA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0" w:type="dxa"/>
            <w:tcBorders>
              <w:top w:val="double" w:sz="4" w:space="0" w:color="auto"/>
              <w:bottom w:val="single" w:sz="4" w:space="0" w:color="auto"/>
            </w:tcBorders>
            <w:shd w:val="clear" w:color="auto" w:fill="auto"/>
          </w:tcPr>
          <w:p w14:paraId="79AEB3AE"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1-11</w:t>
            </w:r>
          </w:p>
        </w:tc>
        <w:tc>
          <w:tcPr>
            <w:tcW w:w="1134" w:type="dxa"/>
            <w:tcBorders>
              <w:top w:val="double" w:sz="4" w:space="0" w:color="auto"/>
              <w:bottom w:val="single" w:sz="4" w:space="0" w:color="auto"/>
            </w:tcBorders>
            <w:shd w:val="clear" w:color="auto" w:fill="auto"/>
          </w:tcPr>
          <w:p w14:paraId="3E300CB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54641DD8"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1FD9DA1C"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0C754485" w14:textId="77777777" w:rsidTr="00193B4F">
        <w:trPr>
          <w:trHeight w:val="314"/>
        </w:trPr>
        <w:tc>
          <w:tcPr>
            <w:tcW w:w="806" w:type="dxa"/>
            <w:tcBorders>
              <w:top w:val="double" w:sz="4" w:space="0" w:color="auto"/>
              <w:left w:val="thinThickSmallGap" w:sz="24" w:space="0" w:color="auto"/>
              <w:bottom w:val="single" w:sz="4" w:space="0" w:color="auto"/>
            </w:tcBorders>
          </w:tcPr>
          <w:p w14:paraId="758090B5"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603C6D4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7th Indian Ocean Dialogue</w:t>
            </w:r>
          </w:p>
        </w:tc>
        <w:tc>
          <w:tcPr>
            <w:tcW w:w="1134" w:type="dxa"/>
            <w:tcBorders>
              <w:top w:val="double" w:sz="4" w:space="0" w:color="auto"/>
              <w:bottom w:val="single" w:sz="4" w:space="0" w:color="auto"/>
            </w:tcBorders>
            <w:shd w:val="clear" w:color="auto" w:fill="auto"/>
          </w:tcPr>
          <w:p w14:paraId="09386069"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UAE</w:t>
            </w:r>
          </w:p>
        </w:tc>
        <w:tc>
          <w:tcPr>
            <w:tcW w:w="850" w:type="dxa"/>
            <w:tcBorders>
              <w:top w:val="double" w:sz="4" w:space="0" w:color="auto"/>
              <w:bottom w:val="single" w:sz="4" w:space="0" w:color="auto"/>
            </w:tcBorders>
            <w:shd w:val="clear" w:color="auto" w:fill="auto"/>
          </w:tcPr>
          <w:p w14:paraId="52D7510B"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2 - 3</w:t>
            </w:r>
          </w:p>
        </w:tc>
        <w:tc>
          <w:tcPr>
            <w:tcW w:w="1134" w:type="dxa"/>
            <w:tcBorders>
              <w:top w:val="double" w:sz="4" w:space="0" w:color="auto"/>
              <w:bottom w:val="single" w:sz="4" w:space="0" w:color="auto"/>
            </w:tcBorders>
            <w:shd w:val="clear" w:color="auto" w:fill="auto"/>
          </w:tcPr>
          <w:p w14:paraId="294CF5FA"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Virtual Platform </w:t>
            </w:r>
          </w:p>
        </w:tc>
        <w:tc>
          <w:tcPr>
            <w:tcW w:w="1418" w:type="dxa"/>
            <w:tcBorders>
              <w:top w:val="double" w:sz="4" w:space="0" w:color="auto"/>
              <w:bottom w:val="single" w:sz="4" w:space="0" w:color="auto"/>
              <w:right w:val="thinThickSmallGap" w:sz="24" w:space="0" w:color="auto"/>
            </w:tcBorders>
            <w:shd w:val="clear" w:color="auto" w:fill="auto"/>
          </w:tcPr>
          <w:p w14:paraId="08854FA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7D4CF58E"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152894BA" w14:textId="77777777" w:rsidTr="00193B4F">
        <w:trPr>
          <w:trHeight w:val="314"/>
        </w:trPr>
        <w:tc>
          <w:tcPr>
            <w:tcW w:w="806" w:type="dxa"/>
            <w:tcBorders>
              <w:top w:val="double" w:sz="4" w:space="0" w:color="auto"/>
              <w:left w:val="thinThickSmallGap" w:sz="24" w:space="0" w:color="auto"/>
              <w:bottom w:val="single" w:sz="4" w:space="0" w:color="auto"/>
            </w:tcBorders>
          </w:tcPr>
          <w:p w14:paraId="09D2669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67B6017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Workshop on Gender-Responsive Government Procurement (over a period of 3 days) (First iteration, for Mozambique, South Africa, Comoros, Kenya, Madagascar, Somalia, Tanzania, Yemen, Iran, Mauritius, Australia)</w:t>
            </w:r>
          </w:p>
        </w:tc>
        <w:tc>
          <w:tcPr>
            <w:tcW w:w="1134" w:type="dxa"/>
            <w:tcBorders>
              <w:top w:val="double" w:sz="4" w:space="0" w:color="auto"/>
              <w:bottom w:val="single" w:sz="4" w:space="0" w:color="auto"/>
            </w:tcBorders>
            <w:shd w:val="clear" w:color="auto" w:fill="auto"/>
          </w:tcPr>
          <w:p w14:paraId="4C626FC5"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0" w:type="dxa"/>
            <w:tcBorders>
              <w:top w:val="double" w:sz="4" w:space="0" w:color="auto"/>
              <w:bottom w:val="single" w:sz="4" w:space="0" w:color="auto"/>
            </w:tcBorders>
            <w:shd w:val="clear" w:color="auto" w:fill="auto"/>
          </w:tcPr>
          <w:p w14:paraId="7766ADFB"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9-11</w:t>
            </w:r>
          </w:p>
        </w:tc>
        <w:tc>
          <w:tcPr>
            <w:tcW w:w="1134" w:type="dxa"/>
            <w:tcBorders>
              <w:top w:val="double" w:sz="4" w:space="0" w:color="auto"/>
              <w:bottom w:val="single" w:sz="4" w:space="0" w:color="auto"/>
            </w:tcBorders>
            <w:shd w:val="clear" w:color="auto" w:fill="auto"/>
          </w:tcPr>
          <w:p w14:paraId="392D7916"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208B010F"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0FB45B8B"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51E38FD4" w14:textId="77777777" w:rsidTr="00193B4F">
        <w:trPr>
          <w:trHeight w:val="314"/>
        </w:trPr>
        <w:tc>
          <w:tcPr>
            <w:tcW w:w="806" w:type="dxa"/>
            <w:tcBorders>
              <w:top w:val="double" w:sz="4" w:space="0" w:color="auto"/>
              <w:left w:val="thinThickSmallGap" w:sz="24" w:space="0" w:color="auto"/>
              <w:bottom w:val="single" w:sz="4" w:space="0" w:color="auto"/>
            </w:tcBorders>
          </w:tcPr>
          <w:p w14:paraId="50DE640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7EAF82A8"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Global Trade Review (GTR) Mena Conference</w:t>
            </w:r>
          </w:p>
        </w:tc>
        <w:tc>
          <w:tcPr>
            <w:tcW w:w="1134" w:type="dxa"/>
            <w:tcBorders>
              <w:top w:val="double" w:sz="4" w:space="0" w:color="auto"/>
              <w:bottom w:val="single" w:sz="4" w:space="0" w:color="auto"/>
            </w:tcBorders>
            <w:shd w:val="clear" w:color="auto" w:fill="auto"/>
          </w:tcPr>
          <w:p w14:paraId="2E34506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0" w:type="dxa"/>
            <w:tcBorders>
              <w:top w:val="double" w:sz="4" w:space="0" w:color="auto"/>
              <w:bottom w:val="single" w:sz="4" w:space="0" w:color="auto"/>
            </w:tcBorders>
            <w:shd w:val="clear" w:color="auto" w:fill="auto"/>
          </w:tcPr>
          <w:p w14:paraId="27FC8211"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15-17</w:t>
            </w:r>
          </w:p>
        </w:tc>
        <w:tc>
          <w:tcPr>
            <w:tcW w:w="1134" w:type="dxa"/>
            <w:tcBorders>
              <w:top w:val="double" w:sz="4" w:space="0" w:color="auto"/>
              <w:bottom w:val="single" w:sz="4" w:space="0" w:color="auto"/>
            </w:tcBorders>
            <w:shd w:val="clear" w:color="auto" w:fill="auto"/>
          </w:tcPr>
          <w:p w14:paraId="1D167E13"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02EF65B7"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351DC38C"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7068A47D" w14:textId="77777777" w:rsidTr="00193B4F">
        <w:trPr>
          <w:trHeight w:val="314"/>
        </w:trPr>
        <w:tc>
          <w:tcPr>
            <w:tcW w:w="806" w:type="dxa"/>
            <w:tcBorders>
              <w:top w:val="double" w:sz="4" w:space="0" w:color="auto"/>
              <w:left w:val="thinThickSmallGap" w:sz="24" w:space="0" w:color="auto"/>
              <w:bottom w:val="single" w:sz="4" w:space="0" w:color="auto"/>
            </w:tcBorders>
          </w:tcPr>
          <w:p w14:paraId="22118AD0"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WGMSS.1.WG</w:t>
            </w:r>
          </w:p>
        </w:tc>
        <w:tc>
          <w:tcPr>
            <w:tcW w:w="3969" w:type="dxa"/>
            <w:tcBorders>
              <w:top w:val="double" w:sz="4" w:space="0" w:color="auto"/>
              <w:bottom w:val="single" w:sz="4" w:space="0" w:color="auto"/>
            </w:tcBorders>
            <w:shd w:val="clear" w:color="auto" w:fill="auto"/>
          </w:tcPr>
          <w:p w14:paraId="16071C6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Second Meeting of the Working Group on Maritime Safety and Security (WGMSS)</w:t>
            </w:r>
          </w:p>
        </w:tc>
        <w:tc>
          <w:tcPr>
            <w:tcW w:w="1134" w:type="dxa"/>
            <w:tcBorders>
              <w:top w:val="double" w:sz="4" w:space="0" w:color="auto"/>
              <w:bottom w:val="single" w:sz="4" w:space="0" w:color="auto"/>
            </w:tcBorders>
            <w:shd w:val="clear" w:color="auto" w:fill="auto"/>
          </w:tcPr>
          <w:p w14:paraId="29D8DF1A"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Sri Lanka</w:t>
            </w:r>
          </w:p>
        </w:tc>
        <w:tc>
          <w:tcPr>
            <w:tcW w:w="850" w:type="dxa"/>
            <w:tcBorders>
              <w:top w:val="double" w:sz="4" w:space="0" w:color="auto"/>
              <w:bottom w:val="single" w:sz="4" w:space="0" w:color="auto"/>
            </w:tcBorders>
            <w:shd w:val="clear" w:color="auto" w:fill="auto"/>
          </w:tcPr>
          <w:p w14:paraId="7FF3B9D0"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17-18</w:t>
            </w:r>
          </w:p>
        </w:tc>
        <w:tc>
          <w:tcPr>
            <w:tcW w:w="1134" w:type="dxa"/>
            <w:tcBorders>
              <w:top w:val="double" w:sz="4" w:space="0" w:color="auto"/>
              <w:bottom w:val="single" w:sz="4" w:space="0" w:color="auto"/>
            </w:tcBorders>
            <w:shd w:val="clear" w:color="auto" w:fill="auto"/>
          </w:tcPr>
          <w:p w14:paraId="442C6ACE"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770A3F9E"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5F3787FB" w14:textId="77777777" w:rsidR="004B7890" w:rsidRPr="004B7890" w:rsidRDefault="004B7890" w:rsidP="00193B4F">
            <w:pPr>
              <w:spacing w:after="0" w:line="240" w:lineRule="auto"/>
              <w:jc w:val="both"/>
              <w:rPr>
                <w:rFonts w:ascii="Arial Narrow" w:eastAsia="Calibri" w:hAnsi="Arial Narrow" w:cs="Times New Roman"/>
                <w:color w:val="ED7D31"/>
                <w:sz w:val="24"/>
                <w:szCs w:val="24"/>
                <w:lang w:val="en-US"/>
              </w:rPr>
            </w:pPr>
            <w:r w:rsidRPr="004B7890">
              <w:rPr>
                <w:rFonts w:ascii="Arial Narrow" w:eastAsia="Calibri" w:hAnsi="Arial Narrow" w:cs="Times New Roman"/>
                <w:color w:val="ED7D31"/>
                <w:sz w:val="24"/>
                <w:szCs w:val="24"/>
                <w:lang w:val="en-US"/>
              </w:rPr>
              <w:t>Postponed</w:t>
            </w:r>
          </w:p>
        </w:tc>
      </w:tr>
      <w:tr w:rsidR="00193B4F" w:rsidRPr="004B7890" w14:paraId="410C486A" w14:textId="77777777" w:rsidTr="00193B4F">
        <w:trPr>
          <w:trHeight w:val="314"/>
        </w:trPr>
        <w:tc>
          <w:tcPr>
            <w:tcW w:w="806" w:type="dxa"/>
            <w:tcBorders>
              <w:top w:val="double" w:sz="4" w:space="0" w:color="auto"/>
              <w:left w:val="thinThickSmallGap" w:sz="24" w:space="0" w:color="auto"/>
              <w:bottom w:val="single" w:sz="4" w:space="0" w:color="auto"/>
            </w:tcBorders>
          </w:tcPr>
          <w:p w14:paraId="797B365C"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06E1577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Webinar on 'Overcoming inequalities through finance: Targeted financial products and services for women entrepreneurs and women-led businesses'.</w:t>
            </w:r>
          </w:p>
        </w:tc>
        <w:tc>
          <w:tcPr>
            <w:tcW w:w="1134" w:type="dxa"/>
            <w:tcBorders>
              <w:top w:val="double" w:sz="4" w:space="0" w:color="auto"/>
              <w:bottom w:val="single" w:sz="4" w:space="0" w:color="auto"/>
            </w:tcBorders>
            <w:shd w:val="clear" w:color="auto" w:fill="auto"/>
          </w:tcPr>
          <w:p w14:paraId="0DE452CF"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850" w:type="dxa"/>
            <w:tcBorders>
              <w:top w:val="double" w:sz="4" w:space="0" w:color="auto"/>
              <w:bottom w:val="single" w:sz="4" w:space="0" w:color="auto"/>
            </w:tcBorders>
            <w:shd w:val="clear" w:color="auto" w:fill="auto"/>
          </w:tcPr>
          <w:p w14:paraId="0B4990FD"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22</w:t>
            </w:r>
          </w:p>
        </w:tc>
        <w:tc>
          <w:tcPr>
            <w:tcW w:w="1134" w:type="dxa"/>
            <w:tcBorders>
              <w:top w:val="double" w:sz="4" w:space="0" w:color="auto"/>
              <w:bottom w:val="single" w:sz="4" w:space="0" w:color="auto"/>
            </w:tcBorders>
            <w:shd w:val="clear" w:color="auto" w:fill="auto"/>
          </w:tcPr>
          <w:p w14:paraId="204BFFD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1EA1E0D3"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433AC7B5"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0FABFD65" w14:textId="77777777" w:rsidTr="00193B4F">
        <w:trPr>
          <w:trHeight w:val="314"/>
        </w:trPr>
        <w:tc>
          <w:tcPr>
            <w:tcW w:w="806" w:type="dxa"/>
            <w:tcBorders>
              <w:top w:val="double" w:sz="4" w:space="0" w:color="auto"/>
              <w:left w:val="thinThickSmallGap" w:sz="24" w:space="0" w:color="auto"/>
              <w:bottom w:val="single" w:sz="4" w:space="0" w:color="auto"/>
            </w:tcBorders>
          </w:tcPr>
          <w:p w14:paraId="0F42E64C"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1489B8A5"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Workshop on Gender-Responsive Government Procurement (over a period of 3 days) (Second iteration, for France, Oman, Seychelles, UAE, Maldives, India, Sri Lanka, Bangladesh, Indonesia, Thailand, Malaysia, Singapore, Australia)</w:t>
            </w:r>
          </w:p>
        </w:tc>
        <w:tc>
          <w:tcPr>
            <w:tcW w:w="1134" w:type="dxa"/>
            <w:tcBorders>
              <w:top w:val="double" w:sz="4" w:space="0" w:color="auto"/>
              <w:bottom w:val="single" w:sz="4" w:space="0" w:color="auto"/>
            </w:tcBorders>
            <w:shd w:val="clear" w:color="auto" w:fill="auto"/>
          </w:tcPr>
          <w:p w14:paraId="027D4CEA"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0" w:type="dxa"/>
            <w:tcBorders>
              <w:top w:val="double" w:sz="4" w:space="0" w:color="auto"/>
              <w:bottom w:val="single" w:sz="4" w:space="0" w:color="auto"/>
            </w:tcBorders>
            <w:shd w:val="clear" w:color="auto" w:fill="auto"/>
          </w:tcPr>
          <w:p w14:paraId="1BFC5E9D"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23-25</w:t>
            </w:r>
          </w:p>
        </w:tc>
        <w:tc>
          <w:tcPr>
            <w:tcW w:w="1134" w:type="dxa"/>
            <w:tcBorders>
              <w:top w:val="double" w:sz="4" w:space="0" w:color="auto"/>
              <w:bottom w:val="single" w:sz="4" w:space="0" w:color="auto"/>
            </w:tcBorders>
            <w:shd w:val="clear" w:color="auto" w:fill="auto"/>
          </w:tcPr>
          <w:p w14:paraId="3BC669F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8" w:type="dxa"/>
            <w:tcBorders>
              <w:top w:val="double" w:sz="4" w:space="0" w:color="auto"/>
              <w:bottom w:val="single" w:sz="4" w:space="0" w:color="auto"/>
              <w:right w:val="thinThickSmallGap" w:sz="24" w:space="0" w:color="auto"/>
            </w:tcBorders>
            <w:shd w:val="clear" w:color="auto" w:fill="auto"/>
          </w:tcPr>
          <w:p w14:paraId="45DB99F8"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14AEA141"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p w14:paraId="0A6CEC25"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r>
      <w:tr w:rsidR="00193B4F" w:rsidRPr="004B7890" w14:paraId="3996799F" w14:textId="77777777" w:rsidTr="00193B4F">
        <w:trPr>
          <w:trHeight w:val="314"/>
        </w:trPr>
        <w:tc>
          <w:tcPr>
            <w:tcW w:w="806" w:type="dxa"/>
            <w:tcBorders>
              <w:top w:val="double" w:sz="4" w:space="0" w:color="auto"/>
              <w:left w:val="thinThickSmallGap" w:sz="24" w:space="0" w:color="auto"/>
              <w:bottom w:val="single" w:sz="4" w:space="0" w:color="auto"/>
            </w:tcBorders>
          </w:tcPr>
          <w:p w14:paraId="5424B6C6"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1F84B4C8"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Meeting between the Chair, the Vice-Chair and Secretariat to discuss the draft Concept </w:t>
            </w:r>
            <w:r w:rsidRPr="004B7890">
              <w:rPr>
                <w:rFonts w:ascii="Arial Narrow" w:eastAsia="Calibri" w:hAnsi="Arial Narrow" w:cs="Times New Roman"/>
                <w:sz w:val="24"/>
                <w:szCs w:val="24"/>
                <w:lang w:val="en-US"/>
              </w:rPr>
              <w:lastRenderedPageBreak/>
              <w:t>Note on the Drafting Process of the Second IORA Action Plan</w:t>
            </w:r>
          </w:p>
        </w:tc>
        <w:tc>
          <w:tcPr>
            <w:tcW w:w="1134" w:type="dxa"/>
            <w:tcBorders>
              <w:top w:val="double" w:sz="4" w:space="0" w:color="auto"/>
              <w:bottom w:val="single" w:sz="4" w:space="0" w:color="auto"/>
            </w:tcBorders>
            <w:shd w:val="clear" w:color="auto" w:fill="auto"/>
          </w:tcPr>
          <w:p w14:paraId="411810E2"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lastRenderedPageBreak/>
              <w:t>UAE</w:t>
            </w:r>
          </w:p>
        </w:tc>
        <w:tc>
          <w:tcPr>
            <w:tcW w:w="850" w:type="dxa"/>
            <w:tcBorders>
              <w:top w:val="double" w:sz="4" w:space="0" w:color="auto"/>
              <w:bottom w:val="single" w:sz="4" w:space="0" w:color="auto"/>
            </w:tcBorders>
            <w:shd w:val="clear" w:color="auto" w:fill="auto"/>
          </w:tcPr>
          <w:p w14:paraId="534C78BB"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24 </w:t>
            </w:r>
          </w:p>
        </w:tc>
        <w:tc>
          <w:tcPr>
            <w:tcW w:w="1134" w:type="dxa"/>
            <w:tcBorders>
              <w:top w:val="double" w:sz="4" w:space="0" w:color="auto"/>
              <w:bottom w:val="single" w:sz="4" w:space="0" w:color="auto"/>
            </w:tcBorders>
            <w:shd w:val="clear" w:color="auto" w:fill="auto"/>
          </w:tcPr>
          <w:p w14:paraId="37C0747A"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Virtual Platform </w:t>
            </w:r>
          </w:p>
        </w:tc>
        <w:tc>
          <w:tcPr>
            <w:tcW w:w="1418" w:type="dxa"/>
            <w:tcBorders>
              <w:top w:val="double" w:sz="4" w:space="0" w:color="auto"/>
              <w:bottom w:val="single" w:sz="4" w:space="0" w:color="auto"/>
              <w:right w:val="thinThickSmallGap" w:sz="24" w:space="0" w:color="auto"/>
            </w:tcBorders>
            <w:shd w:val="clear" w:color="auto" w:fill="auto"/>
          </w:tcPr>
          <w:p w14:paraId="6D413E4A"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7AFF9224" w14:textId="77777777" w:rsidR="004B7890" w:rsidRPr="004B7890" w:rsidRDefault="004B7890" w:rsidP="00193B4F">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bl>
    <w:p w14:paraId="5CC49D0E"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•4 February, Independence Day, Sri Lanka</w:t>
      </w:r>
    </w:p>
    <w:p w14:paraId="7DCA092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b/>
          <w:bCs/>
          <w:i/>
          <w:iCs/>
          <w:color w:val="FF0000"/>
          <w:sz w:val="24"/>
          <w:szCs w:val="24"/>
          <w:lang w:val="en-US"/>
        </w:rPr>
        <w:t>•23 February, Emperor Day, Japan</w:t>
      </w:r>
    </w:p>
    <w:p w14:paraId="4ACF4DE1"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356"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851"/>
        <w:gridCol w:w="1134"/>
        <w:gridCol w:w="1417"/>
      </w:tblGrid>
      <w:tr w:rsidR="004B7890" w:rsidRPr="004B7890" w14:paraId="200DA2FE" w14:textId="77777777" w:rsidTr="00193B4F">
        <w:trPr>
          <w:trHeight w:val="325"/>
        </w:trPr>
        <w:tc>
          <w:tcPr>
            <w:tcW w:w="9356"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0DEB89AE"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MARCH</w:t>
            </w:r>
          </w:p>
        </w:tc>
      </w:tr>
      <w:tr w:rsidR="004B7890" w:rsidRPr="004B7890" w14:paraId="2072CE0F" w14:textId="77777777" w:rsidTr="00193B4F">
        <w:trPr>
          <w:trHeight w:val="292"/>
        </w:trPr>
        <w:tc>
          <w:tcPr>
            <w:tcW w:w="9356" w:type="dxa"/>
            <w:gridSpan w:val="6"/>
            <w:tcBorders>
              <w:top w:val="double" w:sz="4" w:space="0" w:color="auto"/>
              <w:left w:val="thinThickSmallGap" w:sz="24" w:space="0" w:color="auto"/>
              <w:right w:val="thinThickSmallGap" w:sz="24" w:space="0" w:color="auto"/>
            </w:tcBorders>
            <w:shd w:val="clear" w:color="auto" w:fill="F2F2F2"/>
          </w:tcPr>
          <w:p w14:paraId="4632A864" w14:textId="77777777" w:rsidR="004B7890" w:rsidRPr="004B7890" w:rsidRDefault="004B7890" w:rsidP="004B7890">
            <w:pPr>
              <w:spacing w:after="0" w:line="240" w:lineRule="auto"/>
              <w:jc w:val="center"/>
              <w:rPr>
                <w:rFonts w:ascii="Arial Narrow" w:eastAsia="Calibri" w:hAnsi="Arial Narrow" w:cs="Times New Roman"/>
                <w:color w:val="FF0000"/>
                <w:sz w:val="24"/>
                <w:szCs w:val="24"/>
                <w:lang w:val="en-US"/>
              </w:rPr>
            </w:pPr>
            <w:r w:rsidRPr="004B7890">
              <w:rPr>
                <w:rFonts w:ascii="Arial Narrow" w:eastAsia="Calibri" w:hAnsi="Arial Narrow" w:cs="Times New Roman"/>
                <w:b/>
                <w:color w:val="FF0000"/>
                <w:sz w:val="24"/>
                <w:szCs w:val="24"/>
                <w:lang w:val="en-US"/>
              </w:rPr>
              <w:t>Thursday, 11 – Public Holiday</w:t>
            </w:r>
          </w:p>
        </w:tc>
      </w:tr>
      <w:tr w:rsidR="004B7890" w:rsidRPr="004B7890" w14:paraId="19FCCD25" w14:textId="77777777" w:rsidTr="00193B4F">
        <w:trPr>
          <w:trHeight w:val="280"/>
        </w:trPr>
        <w:tc>
          <w:tcPr>
            <w:tcW w:w="9356" w:type="dxa"/>
            <w:gridSpan w:val="6"/>
            <w:tcBorders>
              <w:top w:val="double" w:sz="4" w:space="0" w:color="auto"/>
              <w:left w:val="thinThickSmallGap" w:sz="24" w:space="0" w:color="auto"/>
              <w:right w:val="thinThickSmallGap" w:sz="24" w:space="0" w:color="auto"/>
            </w:tcBorders>
            <w:shd w:val="clear" w:color="auto" w:fill="F2F2F2"/>
          </w:tcPr>
          <w:p w14:paraId="6F57E518"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Friday, 12 – Public Holiday</w:t>
            </w:r>
          </w:p>
        </w:tc>
      </w:tr>
      <w:tr w:rsidR="00193B4F" w:rsidRPr="004B7890" w14:paraId="51C81DEB" w14:textId="77777777" w:rsidTr="00193B4F">
        <w:trPr>
          <w:trHeight w:val="292"/>
        </w:trPr>
        <w:tc>
          <w:tcPr>
            <w:tcW w:w="851" w:type="dxa"/>
            <w:tcBorders>
              <w:top w:val="double" w:sz="4" w:space="0" w:color="auto"/>
              <w:left w:val="thinThickSmallGap" w:sz="24" w:space="0" w:color="auto"/>
              <w:bottom w:val="single" w:sz="4" w:space="0" w:color="auto"/>
            </w:tcBorders>
          </w:tcPr>
          <w:p w14:paraId="1256CF0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274FDC36"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134" w:type="dxa"/>
            <w:tcBorders>
              <w:top w:val="double" w:sz="4" w:space="0" w:color="auto"/>
              <w:bottom w:val="single" w:sz="4" w:space="0" w:color="auto"/>
            </w:tcBorders>
            <w:shd w:val="clear" w:color="auto" w:fill="auto"/>
          </w:tcPr>
          <w:p w14:paraId="3DBFD9B6"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851" w:type="dxa"/>
            <w:tcBorders>
              <w:top w:val="double" w:sz="4" w:space="0" w:color="auto"/>
              <w:bottom w:val="single" w:sz="4" w:space="0" w:color="auto"/>
            </w:tcBorders>
            <w:shd w:val="clear" w:color="auto" w:fill="auto"/>
          </w:tcPr>
          <w:p w14:paraId="040FE9A5"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134" w:type="dxa"/>
            <w:tcBorders>
              <w:top w:val="double" w:sz="4" w:space="0" w:color="auto"/>
              <w:bottom w:val="single" w:sz="4" w:space="0" w:color="auto"/>
            </w:tcBorders>
            <w:shd w:val="clear" w:color="auto" w:fill="auto"/>
          </w:tcPr>
          <w:p w14:paraId="71832034"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417" w:type="dxa"/>
            <w:tcBorders>
              <w:top w:val="double" w:sz="4" w:space="0" w:color="auto"/>
              <w:bottom w:val="single" w:sz="4" w:space="0" w:color="auto"/>
              <w:right w:val="thinThickSmallGap" w:sz="24" w:space="0" w:color="auto"/>
            </w:tcBorders>
            <w:shd w:val="clear" w:color="auto" w:fill="auto"/>
          </w:tcPr>
          <w:p w14:paraId="4E774CBF"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p>
        </w:tc>
      </w:tr>
      <w:tr w:rsidR="00193B4F" w:rsidRPr="004B7890" w14:paraId="4B2F744B" w14:textId="77777777" w:rsidTr="00193B4F">
        <w:trPr>
          <w:trHeight w:val="1697"/>
        </w:trPr>
        <w:tc>
          <w:tcPr>
            <w:tcW w:w="851" w:type="dxa"/>
            <w:tcBorders>
              <w:top w:val="double" w:sz="4" w:space="0" w:color="auto"/>
              <w:left w:val="thinThickSmallGap" w:sz="24" w:space="0" w:color="auto"/>
              <w:bottom w:val="single" w:sz="4" w:space="0" w:color="auto"/>
            </w:tcBorders>
          </w:tcPr>
          <w:p w14:paraId="053094B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33C704BB"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Webinar on ‘Gender-Responsive Procurement: Increasing Women’s Inclusion in Supply Chains’</w:t>
            </w:r>
          </w:p>
        </w:tc>
        <w:tc>
          <w:tcPr>
            <w:tcW w:w="1134" w:type="dxa"/>
            <w:tcBorders>
              <w:top w:val="double" w:sz="4" w:space="0" w:color="auto"/>
              <w:bottom w:val="single" w:sz="4" w:space="0" w:color="auto"/>
            </w:tcBorders>
            <w:shd w:val="clear" w:color="auto" w:fill="auto"/>
          </w:tcPr>
          <w:p w14:paraId="750D4D4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851" w:type="dxa"/>
            <w:tcBorders>
              <w:top w:val="double" w:sz="4" w:space="0" w:color="auto"/>
              <w:bottom w:val="single" w:sz="4" w:space="0" w:color="auto"/>
            </w:tcBorders>
            <w:shd w:val="clear" w:color="auto" w:fill="auto"/>
          </w:tcPr>
          <w:p w14:paraId="1A598FDB"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04</w:t>
            </w:r>
          </w:p>
        </w:tc>
        <w:tc>
          <w:tcPr>
            <w:tcW w:w="1134" w:type="dxa"/>
            <w:tcBorders>
              <w:top w:val="double" w:sz="4" w:space="0" w:color="auto"/>
              <w:bottom w:val="single" w:sz="4" w:space="0" w:color="auto"/>
            </w:tcBorders>
            <w:shd w:val="clear" w:color="auto" w:fill="auto"/>
          </w:tcPr>
          <w:p w14:paraId="78F084E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p w14:paraId="3E282CB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417" w:type="dxa"/>
            <w:tcBorders>
              <w:top w:val="double" w:sz="4" w:space="0" w:color="auto"/>
              <w:bottom w:val="single" w:sz="4" w:space="0" w:color="auto"/>
              <w:right w:val="thinThickSmallGap" w:sz="24" w:space="0" w:color="auto"/>
            </w:tcBorders>
            <w:shd w:val="clear" w:color="auto" w:fill="auto"/>
          </w:tcPr>
          <w:p w14:paraId="2647964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235D3E65"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6062F1C1" w14:textId="77777777" w:rsidTr="00193B4F">
        <w:trPr>
          <w:trHeight w:val="854"/>
        </w:trPr>
        <w:tc>
          <w:tcPr>
            <w:tcW w:w="851" w:type="dxa"/>
            <w:tcBorders>
              <w:top w:val="double" w:sz="4" w:space="0" w:color="auto"/>
              <w:left w:val="thinThickSmallGap" w:sz="24" w:space="0" w:color="auto"/>
              <w:bottom w:val="single" w:sz="4" w:space="0" w:color="auto"/>
            </w:tcBorders>
          </w:tcPr>
          <w:p w14:paraId="768D45A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Media.IORADay.1</w:t>
            </w:r>
          </w:p>
        </w:tc>
        <w:tc>
          <w:tcPr>
            <w:tcW w:w="3969" w:type="dxa"/>
            <w:tcBorders>
              <w:top w:val="double" w:sz="4" w:space="0" w:color="auto"/>
              <w:bottom w:val="single" w:sz="4" w:space="0" w:color="auto"/>
            </w:tcBorders>
            <w:shd w:val="clear" w:color="auto" w:fill="auto"/>
          </w:tcPr>
          <w:p w14:paraId="24B5DA6E"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IORA Day</w:t>
            </w:r>
          </w:p>
        </w:tc>
        <w:tc>
          <w:tcPr>
            <w:tcW w:w="1134" w:type="dxa"/>
            <w:tcBorders>
              <w:top w:val="double" w:sz="4" w:space="0" w:color="auto"/>
              <w:bottom w:val="single" w:sz="4" w:space="0" w:color="auto"/>
            </w:tcBorders>
            <w:shd w:val="clear" w:color="auto" w:fill="auto"/>
          </w:tcPr>
          <w:p w14:paraId="6F8981C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MS, Secretariat </w:t>
            </w:r>
          </w:p>
        </w:tc>
        <w:tc>
          <w:tcPr>
            <w:tcW w:w="851" w:type="dxa"/>
            <w:tcBorders>
              <w:top w:val="double" w:sz="4" w:space="0" w:color="auto"/>
              <w:bottom w:val="single" w:sz="4" w:space="0" w:color="auto"/>
            </w:tcBorders>
            <w:shd w:val="clear" w:color="auto" w:fill="auto"/>
          </w:tcPr>
          <w:p w14:paraId="09459F7F"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07</w:t>
            </w:r>
          </w:p>
        </w:tc>
        <w:tc>
          <w:tcPr>
            <w:tcW w:w="1134" w:type="dxa"/>
            <w:tcBorders>
              <w:top w:val="double" w:sz="4" w:space="0" w:color="auto"/>
              <w:bottom w:val="single" w:sz="4" w:space="0" w:color="auto"/>
            </w:tcBorders>
            <w:shd w:val="clear" w:color="auto" w:fill="auto"/>
          </w:tcPr>
          <w:p w14:paraId="4F046EBA"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 and Mauritius</w:t>
            </w:r>
          </w:p>
        </w:tc>
        <w:tc>
          <w:tcPr>
            <w:tcW w:w="1417" w:type="dxa"/>
            <w:tcBorders>
              <w:top w:val="double" w:sz="4" w:space="0" w:color="auto"/>
              <w:bottom w:val="single" w:sz="4" w:space="0" w:color="auto"/>
              <w:right w:val="thinThickSmallGap" w:sz="24" w:space="0" w:color="auto"/>
            </w:tcBorders>
            <w:shd w:val="clear" w:color="auto" w:fill="auto"/>
          </w:tcPr>
          <w:p w14:paraId="7818BA1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67A92E5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75BC615E" w14:textId="77777777" w:rsidTr="00193B4F">
        <w:trPr>
          <w:trHeight w:val="1122"/>
        </w:trPr>
        <w:tc>
          <w:tcPr>
            <w:tcW w:w="851" w:type="dxa"/>
            <w:tcBorders>
              <w:top w:val="double" w:sz="4" w:space="0" w:color="auto"/>
              <w:left w:val="thinThickSmallGap" w:sz="24" w:space="0" w:color="auto"/>
              <w:bottom w:val="single" w:sz="4" w:space="0" w:color="auto"/>
            </w:tcBorders>
          </w:tcPr>
          <w:p w14:paraId="4EE15D84" w14:textId="77777777" w:rsidR="004B7890" w:rsidRPr="004B7890" w:rsidRDefault="004B7890" w:rsidP="004B7890">
            <w:pPr>
              <w:spacing w:after="0" w:line="240" w:lineRule="auto"/>
              <w:rPr>
                <w:rFonts w:ascii="Arial Narrow" w:eastAsia="Calibri" w:hAnsi="Arial Narrow" w:cs="Times New Roman"/>
                <w:sz w:val="24"/>
                <w:szCs w:val="24"/>
                <w:lang w:val="en-US"/>
              </w:rPr>
            </w:pPr>
          </w:p>
          <w:p w14:paraId="36CD7A14"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03D1250A"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Webinar on “Enhancing the role and participation of women in deep-sea scientific research to support the implementation of UNCLOS and advance the 2030 Agenda”</w:t>
            </w:r>
          </w:p>
        </w:tc>
        <w:tc>
          <w:tcPr>
            <w:tcW w:w="1134" w:type="dxa"/>
            <w:tcBorders>
              <w:top w:val="double" w:sz="4" w:space="0" w:color="auto"/>
              <w:bottom w:val="single" w:sz="4" w:space="0" w:color="auto"/>
            </w:tcBorders>
            <w:shd w:val="clear" w:color="auto" w:fill="auto"/>
          </w:tcPr>
          <w:p w14:paraId="0986A6F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International Seabed Authority (ISA)</w:t>
            </w:r>
          </w:p>
        </w:tc>
        <w:tc>
          <w:tcPr>
            <w:tcW w:w="851" w:type="dxa"/>
            <w:tcBorders>
              <w:top w:val="double" w:sz="4" w:space="0" w:color="auto"/>
              <w:bottom w:val="single" w:sz="4" w:space="0" w:color="auto"/>
            </w:tcBorders>
            <w:shd w:val="clear" w:color="auto" w:fill="auto"/>
          </w:tcPr>
          <w:p w14:paraId="0DBFD2EF"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08</w:t>
            </w:r>
          </w:p>
        </w:tc>
        <w:tc>
          <w:tcPr>
            <w:tcW w:w="1134" w:type="dxa"/>
            <w:tcBorders>
              <w:top w:val="double" w:sz="4" w:space="0" w:color="auto"/>
              <w:bottom w:val="single" w:sz="4" w:space="0" w:color="auto"/>
            </w:tcBorders>
            <w:shd w:val="clear" w:color="auto" w:fill="auto"/>
          </w:tcPr>
          <w:p w14:paraId="130BCAB5"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7" w:type="dxa"/>
            <w:tcBorders>
              <w:top w:val="double" w:sz="4" w:space="0" w:color="auto"/>
              <w:bottom w:val="single" w:sz="4" w:space="0" w:color="auto"/>
              <w:right w:val="thinThickSmallGap" w:sz="24" w:space="0" w:color="auto"/>
            </w:tcBorders>
            <w:shd w:val="clear" w:color="auto" w:fill="auto"/>
          </w:tcPr>
          <w:p w14:paraId="466C37D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p w14:paraId="40A78594"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14AE0C68" w14:textId="77777777" w:rsidTr="00193B4F">
        <w:trPr>
          <w:trHeight w:val="854"/>
        </w:trPr>
        <w:tc>
          <w:tcPr>
            <w:tcW w:w="851" w:type="dxa"/>
            <w:tcBorders>
              <w:top w:val="double" w:sz="4" w:space="0" w:color="auto"/>
              <w:left w:val="thinThickSmallGap" w:sz="24" w:space="0" w:color="auto"/>
              <w:bottom w:val="single" w:sz="4" w:space="0" w:color="auto"/>
            </w:tcBorders>
          </w:tcPr>
          <w:p w14:paraId="56F054D9"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5CF3F2DB"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Webinar : Towards a sustainable blue forest economy</w:t>
            </w:r>
          </w:p>
        </w:tc>
        <w:tc>
          <w:tcPr>
            <w:tcW w:w="1134" w:type="dxa"/>
            <w:tcBorders>
              <w:top w:val="double" w:sz="4" w:space="0" w:color="auto"/>
              <w:bottom w:val="single" w:sz="4" w:space="0" w:color="auto"/>
            </w:tcBorders>
            <w:shd w:val="clear" w:color="auto" w:fill="auto"/>
          </w:tcPr>
          <w:p w14:paraId="15B8963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Australia </w:t>
            </w:r>
          </w:p>
        </w:tc>
        <w:tc>
          <w:tcPr>
            <w:tcW w:w="851" w:type="dxa"/>
            <w:tcBorders>
              <w:top w:val="double" w:sz="4" w:space="0" w:color="auto"/>
              <w:bottom w:val="single" w:sz="4" w:space="0" w:color="auto"/>
            </w:tcBorders>
            <w:shd w:val="clear" w:color="auto" w:fill="auto"/>
          </w:tcPr>
          <w:p w14:paraId="6567DA4D"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10</w:t>
            </w:r>
          </w:p>
        </w:tc>
        <w:tc>
          <w:tcPr>
            <w:tcW w:w="1134" w:type="dxa"/>
            <w:tcBorders>
              <w:top w:val="double" w:sz="4" w:space="0" w:color="auto"/>
              <w:bottom w:val="single" w:sz="4" w:space="0" w:color="auto"/>
            </w:tcBorders>
            <w:shd w:val="clear" w:color="auto" w:fill="auto"/>
          </w:tcPr>
          <w:p w14:paraId="5C2EB4C1"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7" w:type="dxa"/>
            <w:tcBorders>
              <w:top w:val="double" w:sz="4" w:space="0" w:color="auto"/>
              <w:bottom w:val="single" w:sz="4" w:space="0" w:color="auto"/>
              <w:right w:val="thinThickSmallGap" w:sz="24" w:space="0" w:color="auto"/>
            </w:tcBorders>
            <w:shd w:val="clear" w:color="auto" w:fill="auto"/>
          </w:tcPr>
          <w:p w14:paraId="06D948D4"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58CB920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02719D5B" w14:textId="77777777" w:rsidTr="00193B4F">
        <w:trPr>
          <w:trHeight w:val="1135"/>
        </w:trPr>
        <w:tc>
          <w:tcPr>
            <w:tcW w:w="851" w:type="dxa"/>
            <w:tcBorders>
              <w:top w:val="double" w:sz="4" w:space="0" w:color="auto"/>
              <w:left w:val="thinThickSmallGap" w:sz="24" w:space="0" w:color="auto"/>
              <w:bottom w:val="single" w:sz="4" w:space="0" w:color="auto"/>
            </w:tcBorders>
          </w:tcPr>
          <w:p w14:paraId="741EC0E7"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5ADB56ED"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GTR India virtual conference </w:t>
            </w:r>
          </w:p>
        </w:tc>
        <w:tc>
          <w:tcPr>
            <w:tcW w:w="1134" w:type="dxa"/>
            <w:tcBorders>
              <w:top w:val="double" w:sz="4" w:space="0" w:color="auto"/>
              <w:bottom w:val="single" w:sz="4" w:space="0" w:color="auto"/>
            </w:tcBorders>
            <w:shd w:val="clear" w:color="auto" w:fill="auto"/>
          </w:tcPr>
          <w:p w14:paraId="2BA2A96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Australia/Global Trade Review (GTR)</w:t>
            </w:r>
          </w:p>
        </w:tc>
        <w:tc>
          <w:tcPr>
            <w:tcW w:w="851" w:type="dxa"/>
            <w:tcBorders>
              <w:top w:val="double" w:sz="4" w:space="0" w:color="auto"/>
              <w:bottom w:val="single" w:sz="4" w:space="0" w:color="auto"/>
            </w:tcBorders>
            <w:shd w:val="clear" w:color="auto" w:fill="auto"/>
          </w:tcPr>
          <w:p w14:paraId="1A4A8095"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10-11</w:t>
            </w:r>
          </w:p>
        </w:tc>
        <w:tc>
          <w:tcPr>
            <w:tcW w:w="1134" w:type="dxa"/>
            <w:tcBorders>
              <w:top w:val="double" w:sz="4" w:space="0" w:color="auto"/>
              <w:bottom w:val="single" w:sz="4" w:space="0" w:color="auto"/>
            </w:tcBorders>
            <w:shd w:val="clear" w:color="auto" w:fill="auto"/>
          </w:tcPr>
          <w:p w14:paraId="3733A0A2"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7" w:type="dxa"/>
            <w:tcBorders>
              <w:top w:val="double" w:sz="4" w:space="0" w:color="auto"/>
              <w:bottom w:val="single" w:sz="4" w:space="0" w:color="auto"/>
              <w:right w:val="thinThickSmallGap" w:sz="24" w:space="0" w:color="auto"/>
            </w:tcBorders>
            <w:shd w:val="clear" w:color="auto" w:fill="auto"/>
          </w:tcPr>
          <w:p w14:paraId="52A62BC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BEA9C0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1F4C6235" w14:textId="77777777" w:rsidTr="00193B4F">
        <w:trPr>
          <w:trHeight w:val="841"/>
        </w:trPr>
        <w:tc>
          <w:tcPr>
            <w:tcW w:w="851" w:type="dxa"/>
            <w:tcBorders>
              <w:top w:val="double" w:sz="4" w:space="0" w:color="auto"/>
              <w:left w:val="thinThickSmallGap" w:sz="24" w:space="0" w:color="auto"/>
              <w:bottom w:val="single" w:sz="4" w:space="0" w:color="auto"/>
            </w:tcBorders>
          </w:tcPr>
          <w:p w14:paraId="5BAE5E7C"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4B6B9E41"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Second Meeting of the IORA Working Group on Maritime Safety and Security (WGMSS)</w:t>
            </w:r>
          </w:p>
        </w:tc>
        <w:tc>
          <w:tcPr>
            <w:tcW w:w="1134" w:type="dxa"/>
            <w:tcBorders>
              <w:top w:val="double" w:sz="4" w:space="0" w:color="auto"/>
              <w:bottom w:val="single" w:sz="4" w:space="0" w:color="auto"/>
            </w:tcBorders>
            <w:shd w:val="clear" w:color="auto" w:fill="auto"/>
          </w:tcPr>
          <w:p w14:paraId="7AA300F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Sri Lanka</w:t>
            </w:r>
          </w:p>
        </w:tc>
        <w:tc>
          <w:tcPr>
            <w:tcW w:w="851" w:type="dxa"/>
            <w:tcBorders>
              <w:top w:val="double" w:sz="4" w:space="0" w:color="auto"/>
              <w:bottom w:val="single" w:sz="4" w:space="0" w:color="auto"/>
            </w:tcBorders>
            <w:shd w:val="clear" w:color="auto" w:fill="auto"/>
          </w:tcPr>
          <w:p w14:paraId="5A6936BC"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18-19</w:t>
            </w:r>
          </w:p>
        </w:tc>
        <w:tc>
          <w:tcPr>
            <w:tcW w:w="1134" w:type="dxa"/>
            <w:tcBorders>
              <w:top w:val="double" w:sz="4" w:space="0" w:color="auto"/>
              <w:bottom w:val="single" w:sz="4" w:space="0" w:color="auto"/>
            </w:tcBorders>
            <w:shd w:val="clear" w:color="auto" w:fill="auto"/>
          </w:tcPr>
          <w:p w14:paraId="1165A1E4"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7" w:type="dxa"/>
            <w:tcBorders>
              <w:top w:val="double" w:sz="4" w:space="0" w:color="auto"/>
              <w:bottom w:val="single" w:sz="4" w:space="0" w:color="auto"/>
              <w:right w:val="thinThickSmallGap" w:sz="24" w:space="0" w:color="auto"/>
            </w:tcBorders>
            <w:shd w:val="clear" w:color="auto" w:fill="auto"/>
          </w:tcPr>
          <w:p w14:paraId="03006845"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1ACDAA2" w14:textId="77777777" w:rsidR="004B7890" w:rsidRPr="004B7890" w:rsidRDefault="004B7890" w:rsidP="004B7890">
            <w:pPr>
              <w:spacing w:after="0" w:line="240" w:lineRule="auto"/>
              <w:rPr>
                <w:rFonts w:ascii="Arial Narrow" w:eastAsia="Calibri" w:hAnsi="Arial Narrow" w:cs="Times New Roman"/>
                <w:sz w:val="24"/>
                <w:szCs w:val="24"/>
                <w:lang w:val="en-US"/>
              </w:rPr>
            </w:pPr>
            <w:proofErr w:type="spellStart"/>
            <w:r w:rsidRPr="004B7890">
              <w:rPr>
                <w:rFonts w:ascii="Arial Narrow" w:eastAsia="Calibri" w:hAnsi="Arial Narrow" w:cs="Times New Roman"/>
                <w:color w:val="00B050"/>
                <w:sz w:val="24"/>
                <w:szCs w:val="24"/>
                <w:lang w:val="en-US"/>
              </w:rPr>
              <w:t>ompleted</w:t>
            </w:r>
            <w:proofErr w:type="spellEnd"/>
          </w:p>
        </w:tc>
      </w:tr>
      <w:tr w:rsidR="00193B4F" w:rsidRPr="004B7890" w14:paraId="59D60760" w14:textId="77777777" w:rsidTr="00193B4F">
        <w:trPr>
          <w:trHeight w:val="1135"/>
        </w:trPr>
        <w:tc>
          <w:tcPr>
            <w:tcW w:w="851" w:type="dxa"/>
            <w:tcBorders>
              <w:top w:val="double" w:sz="4" w:space="0" w:color="auto"/>
              <w:left w:val="thinThickSmallGap" w:sz="24" w:space="0" w:color="auto"/>
              <w:bottom w:val="single" w:sz="4" w:space="0" w:color="auto"/>
            </w:tcBorders>
          </w:tcPr>
          <w:p w14:paraId="50603E34"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173F3E83"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WRC Conference on Women in Water and Science and the Impact on COVID-19</w:t>
            </w:r>
          </w:p>
        </w:tc>
        <w:tc>
          <w:tcPr>
            <w:tcW w:w="1134" w:type="dxa"/>
            <w:tcBorders>
              <w:top w:val="double" w:sz="4" w:space="0" w:color="auto"/>
              <w:bottom w:val="single" w:sz="4" w:space="0" w:color="auto"/>
            </w:tcBorders>
            <w:shd w:val="clear" w:color="auto" w:fill="auto"/>
          </w:tcPr>
          <w:p w14:paraId="704DF77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WRC/South Africa</w:t>
            </w:r>
          </w:p>
        </w:tc>
        <w:tc>
          <w:tcPr>
            <w:tcW w:w="851" w:type="dxa"/>
            <w:tcBorders>
              <w:top w:val="double" w:sz="4" w:space="0" w:color="auto"/>
              <w:bottom w:val="single" w:sz="4" w:space="0" w:color="auto"/>
            </w:tcBorders>
            <w:shd w:val="clear" w:color="auto" w:fill="auto"/>
          </w:tcPr>
          <w:p w14:paraId="7A1B5BD4"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18-19</w:t>
            </w:r>
          </w:p>
        </w:tc>
        <w:tc>
          <w:tcPr>
            <w:tcW w:w="1134" w:type="dxa"/>
            <w:tcBorders>
              <w:top w:val="double" w:sz="4" w:space="0" w:color="auto"/>
              <w:bottom w:val="single" w:sz="4" w:space="0" w:color="auto"/>
            </w:tcBorders>
            <w:shd w:val="clear" w:color="auto" w:fill="auto"/>
          </w:tcPr>
          <w:p w14:paraId="069EDEDD"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417" w:type="dxa"/>
            <w:tcBorders>
              <w:top w:val="double" w:sz="4" w:space="0" w:color="auto"/>
              <w:bottom w:val="single" w:sz="4" w:space="0" w:color="auto"/>
              <w:right w:val="thinThickSmallGap" w:sz="24" w:space="0" w:color="auto"/>
            </w:tcBorders>
            <w:shd w:val="clear" w:color="auto" w:fill="auto"/>
          </w:tcPr>
          <w:p w14:paraId="17D867B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p w14:paraId="6410212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242C2DEB" w14:textId="77777777" w:rsidTr="00193B4F">
        <w:trPr>
          <w:trHeight w:val="1135"/>
        </w:trPr>
        <w:tc>
          <w:tcPr>
            <w:tcW w:w="851" w:type="dxa"/>
            <w:tcBorders>
              <w:top w:val="double" w:sz="4" w:space="0" w:color="auto"/>
              <w:left w:val="thinThickSmallGap" w:sz="24" w:space="0" w:color="auto"/>
              <w:bottom w:val="single" w:sz="4" w:space="0" w:color="auto"/>
            </w:tcBorders>
          </w:tcPr>
          <w:p w14:paraId="02E5DF05"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47A980EF"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IORA Day 2021 - 24th Anniversary (Reception in Mauritius)</w:t>
            </w:r>
          </w:p>
          <w:p w14:paraId="4CC41A8E"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color w:val="ED7D31"/>
                <w:sz w:val="24"/>
                <w:szCs w:val="24"/>
                <w:lang w:val="en-US"/>
              </w:rPr>
              <w:t>*</w:t>
            </w:r>
            <w:r w:rsidRPr="004B7890">
              <w:rPr>
                <w:rFonts w:ascii="Arial Narrow" w:eastAsia="Calibri" w:hAnsi="Arial Narrow" w:cs="Times New Roman"/>
                <w:color w:val="ED7D31"/>
                <w:sz w:val="24"/>
                <w:szCs w:val="24"/>
                <w:lang w:val="en-US"/>
              </w:rPr>
              <w:t xml:space="preserve"> Reception Postponed to 25 March (But as a Virtual celebration due to lockdown in Mauritius - COVID-19) – See below Part Two</w:t>
            </w:r>
          </w:p>
        </w:tc>
        <w:tc>
          <w:tcPr>
            <w:tcW w:w="1134" w:type="dxa"/>
            <w:tcBorders>
              <w:top w:val="double" w:sz="4" w:space="0" w:color="auto"/>
              <w:bottom w:val="single" w:sz="4" w:space="0" w:color="auto"/>
            </w:tcBorders>
            <w:shd w:val="clear" w:color="auto" w:fill="auto"/>
          </w:tcPr>
          <w:p w14:paraId="1A3BA03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Secretariat</w:t>
            </w:r>
          </w:p>
        </w:tc>
        <w:tc>
          <w:tcPr>
            <w:tcW w:w="851" w:type="dxa"/>
            <w:tcBorders>
              <w:top w:val="double" w:sz="4" w:space="0" w:color="auto"/>
              <w:bottom w:val="single" w:sz="4" w:space="0" w:color="auto"/>
            </w:tcBorders>
            <w:shd w:val="clear" w:color="auto" w:fill="auto"/>
          </w:tcPr>
          <w:p w14:paraId="7C7F1827"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23 (TBC)</w:t>
            </w:r>
          </w:p>
        </w:tc>
        <w:tc>
          <w:tcPr>
            <w:tcW w:w="1134" w:type="dxa"/>
            <w:tcBorders>
              <w:top w:val="double" w:sz="4" w:space="0" w:color="auto"/>
              <w:bottom w:val="single" w:sz="4" w:space="0" w:color="auto"/>
            </w:tcBorders>
            <w:shd w:val="clear" w:color="auto" w:fill="auto"/>
          </w:tcPr>
          <w:p w14:paraId="32CE81C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TBC</w:t>
            </w:r>
          </w:p>
        </w:tc>
        <w:tc>
          <w:tcPr>
            <w:tcW w:w="1417" w:type="dxa"/>
            <w:tcBorders>
              <w:top w:val="double" w:sz="4" w:space="0" w:color="auto"/>
              <w:bottom w:val="single" w:sz="4" w:space="0" w:color="auto"/>
              <w:right w:val="thinThickSmallGap" w:sz="24" w:space="0" w:color="auto"/>
            </w:tcBorders>
            <w:shd w:val="clear" w:color="auto" w:fill="auto"/>
          </w:tcPr>
          <w:p w14:paraId="3754D76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CD861C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ED7D31"/>
                <w:sz w:val="24"/>
                <w:szCs w:val="24"/>
                <w:lang w:val="en-US"/>
              </w:rPr>
              <w:t>Postponed*</w:t>
            </w:r>
            <w:r w:rsidRPr="004B7890">
              <w:rPr>
                <w:rFonts w:ascii="Arial Narrow" w:eastAsia="Calibri" w:hAnsi="Arial Narrow" w:cs="Times New Roman"/>
                <w:sz w:val="24"/>
                <w:szCs w:val="24"/>
                <w:lang w:val="en-US"/>
              </w:rPr>
              <w:t xml:space="preserve"> </w:t>
            </w:r>
          </w:p>
        </w:tc>
      </w:tr>
      <w:tr w:rsidR="00193B4F" w:rsidRPr="004B7890" w14:paraId="7A0DBE59" w14:textId="77777777" w:rsidTr="00193B4F">
        <w:trPr>
          <w:trHeight w:val="854"/>
        </w:trPr>
        <w:tc>
          <w:tcPr>
            <w:tcW w:w="851" w:type="dxa"/>
            <w:tcBorders>
              <w:top w:val="double" w:sz="4" w:space="0" w:color="auto"/>
              <w:left w:val="thinThickSmallGap" w:sz="24" w:space="0" w:color="auto"/>
              <w:bottom w:val="single" w:sz="4" w:space="0" w:color="auto"/>
            </w:tcBorders>
          </w:tcPr>
          <w:p w14:paraId="4DEA584D"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324A6A33"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Virtual Celebrations IORA Day 2021 - Seminar on Yoga and Ayurveda (Theme: </w:t>
            </w:r>
            <w:r w:rsidRPr="004B7890">
              <w:rPr>
                <w:rFonts w:ascii="Arial Narrow" w:eastAsia="Calibri" w:hAnsi="Arial Narrow" w:cs="Arial"/>
                <w:sz w:val="24"/>
                <w:szCs w:val="24"/>
                <w:lang w:val="en-US"/>
              </w:rPr>
              <w:lastRenderedPageBreak/>
              <w:t>“Wellness and Holistic Living in the time of COVID-19”) (10hr15 to 11hr35) – Part One</w:t>
            </w:r>
          </w:p>
        </w:tc>
        <w:tc>
          <w:tcPr>
            <w:tcW w:w="1134" w:type="dxa"/>
            <w:tcBorders>
              <w:top w:val="double" w:sz="4" w:space="0" w:color="auto"/>
              <w:bottom w:val="single" w:sz="4" w:space="0" w:color="auto"/>
            </w:tcBorders>
            <w:shd w:val="clear" w:color="auto" w:fill="auto"/>
          </w:tcPr>
          <w:p w14:paraId="6BD8F36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lastRenderedPageBreak/>
              <w:t>India</w:t>
            </w:r>
          </w:p>
        </w:tc>
        <w:tc>
          <w:tcPr>
            <w:tcW w:w="851" w:type="dxa"/>
            <w:tcBorders>
              <w:top w:val="double" w:sz="4" w:space="0" w:color="auto"/>
              <w:bottom w:val="single" w:sz="4" w:space="0" w:color="auto"/>
            </w:tcBorders>
            <w:shd w:val="clear" w:color="auto" w:fill="auto"/>
          </w:tcPr>
          <w:p w14:paraId="7CFE9E31"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25 </w:t>
            </w:r>
          </w:p>
        </w:tc>
        <w:tc>
          <w:tcPr>
            <w:tcW w:w="1134" w:type="dxa"/>
            <w:tcBorders>
              <w:top w:val="double" w:sz="4" w:space="0" w:color="auto"/>
              <w:bottom w:val="single" w:sz="4" w:space="0" w:color="auto"/>
            </w:tcBorders>
            <w:shd w:val="clear" w:color="auto" w:fill="auto"/>
          </w:tcPr>
          <w:p w14:paraId="4F07ADA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p w14:paraId="749E5A4D"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417" w:type="dxa"/>
            <w:tcBorders>
              <w:top w:val="double" w:sz="4" w:space="0" w:color="auto"/>
              <w:bottom w:val="single" w:sz="4" w:space="0" w:color="auto"/>
              <w:right w:val="thinThickSmallGap" w:sz="24" w:space="0" w:color="auto"/>
            </w:tcBorders>
            <w:shd w:val="clear" w:color="auto" w:fill="auto"/>
          </w:tcPr>
          <w:p w14:paraId="79FB2C5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33E1D74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0F7EBC00" w14:textId="77777777" w:rsidTr="00193B4F">
        <w:trPr>
          <w:trHeight w:val="841"/>
        </w:trPr>
        <w:tc>
          <w:tcPr>
            <w:tcW w:w="851" w:type="dxa"/>
            <w:tcBorders>
              <w:top w:val="double" w:sz="4" w:space="0" w:color="auto"/>
              <w:left w:val="thinThickSmallGap" w:sz="24" w:space="0" w:color="auto"/>
              <w:bottom w:val="single" w:sz="4" w:space="0" w:color="auto"/>
            </w:tcBorders>
          </w:tcPr>
          <w:p w14:paraId="7C4C559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177B719F"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IORA Day Celebrations – Part Two</w:t>
            </w:r>
          </w:p>
        </w:tc>
        <w:tc>
          <w:tcPr>
            <w:tcW w:w="1134" w:type="dxa"/>
            <w:tcBorders>
              <w:top w:val="double" w:sz="4" w:space="0" w:color="auto"/>
              <w:bottom w:val="single" w:sz="4" w:space="0" w:color="auto"/>
            </w:tcBorders>
            <w:shd w:val="clear" w:color="auto" w:fill="auto"/>
          </w:tcPr>
          <w:p w14:paraId="75C2A16C"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Secretariat</w:t>
            </w:r>
          </w:p>
        </w:tc>
        <w:tc>
          <w:tcPr>
            <w:tcW w:w="851" w:type="dxa"/>
            <w:tcBorders>
              <w:top w:val="double" w:sz="4" w:space="0" w:color="auto"/>
              <w:bottom w:val="single" w:sz="4" w:space="0" w:color="auto"/>
            </w:tcBorders>
            <w:shd w:val="clear" w:color="auto" w:fill="auto"/>
          </w:tcPr>
          <w:p w14:paraId="46B7A312"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25</w:t>
            </w:r>
          </w:p>
        </w:tc>
        <w:tc>
          <w:tcPr>
            <w:tcW w:w="1134" w:type="dxa"/>
            <w:tcBorders>
              <w:top w:val="double" w:sz="4" w:space="0" w:color="auto"/>
              <w:bottom w:val="single" w:sz="4" w:space="0" w:color="auto"/>
            </w:tcBorders>
            <w:shd w:val="clear" w:color="auto" w:fill="auto"/>
          </w:tcPr>
          <w:p w14:paraId="0DF7C6A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p w14:paraId="758DAC3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417" w:type="dxa"/>
            <w:tcBorders>
              <w:top w:val="double" w:sz="4" w:space="0" w:color="auto"/>
              <w:bottom w:val="single" w:sz="4" w:space="0" w:color="auto"/>
              <w:right w:val="thinThickSmallGap" w:sz="24" w:space="0" w:color="auto"/>
            </w:tcBorders>
            <w:shd w:val="clear" w:color="auto" w:fill="auto"/>
          </w:tcPr>
          <w:p w14:paraId="5714C43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52B89D7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bl>
    <w:p w14:paraId="0BFEFB95"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•26 March, Independence Day, Bangladesh</w:t>
      </w:r>
    </w:p>
    <w:p w14:paraId="500643B7" w14:textId="77777777" w:rsidR="004B7890" w:rsidRPr="004B7890" w:rsidRDefault="004B7890" w:rsidP="004B7890">
      <w:pPr>
        <w:spacing w:after="0" w:line="240" w:lineRule="auto"/>
        <w:rPr>
          <w:rFonts w:ascii="Arial Narrow" w:eastAsia="Calibri" w:hAnsi="Arial Narrow" w:cs="Times New Roman"/>
          <w:sz w:val="24"/>
          <w:szCs w:val="24"/>
          <w:lang w:val="en-US"/>
        </w:rPr>
      </w:pPr>
    </w:p>
    <w:p w14:paraId="1B60B35A"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pPr w:leftFromText="180" w:rightFromText="180" w:vertAnchor="text" w:tblpX="-329"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969"/>
        <w:gridCol w:w="1134"/>
        <w:gridCol w:w="708"/>
        <w:gridCol w:w="1134"/>
        <w:gridCol w:w="1389"/>
      </w:tblGrid>
      <w:tr w:rsidR="004B7890" w:rsidRPr="004B7890" w14:paraId="47E1381D" w14:textId="77777777" w:rsidTr="00193B4F">
        <w:trPr>
          <w:trHeight w:val="286"/>
        </w:trPr>
        <w:tc>
          <w:tcPr>
            <w:tcW w:w="9282"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67CD3E70" w14:textId="77777777" w:rsidR="004B7890" w:rsidRPr="004B7890" w:rsidRDefault="004B7890" w:rsidP="00193B4F">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br w:type="page"/>
            </w:r>
            <w:r w:rsidRPr="004B7890">
              <w:rPr>
                <w:rFonts w:ascii="Arial Narrow" w:eastAsia="Calibri" w:hAnsi="Arial Narrow" w:cs="Times New Roman"/>
                <w:b/>
                <w:sz w:val="24"/>
                <w:szCs w:val="24"/>
                <w:lang w:val="en-US"/>
              </w:rPr>
              <w:t>APRIL</w:t>
            </w:r>
          </w:p>
        </w:tc>
      </w:tr>
      <w:tr w:rsidR="00193B4F" w:rsidRPr="004B7890" w14:paraId="0990FD19" w14:textId="77777777" w:rsidTr="00193B4F">
        <w:trPr>
          <w:trHeight w:val="286"/>
        </w:trPr>
        <w:tc>
          <w:tcPr>
            <w:tcW w:w="9282"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0EE1DABB" w14:textId="77777777" w:rsidR="00193B4F" w:rsidRPr="004B7890" w:rsidRDefault="00193B4F" w:rsidP="00193B4F">
            <w:pPr>
              <w:spacing w:after="0" w:line="240" w:lineRule="auto"/>
              <w:jc w:val="center"/>
              <w:rPr>
                <w:rFonts w:ascii="Arial Narrow" w:eastAsia="Calibri" w:hAnsi="Arial Narrow" w:cs="Times New Roman"/>
                <w:b/>
                <w:color w:val="FF0000"/>
                <w:sz w:val="24"/>
                <w:szCs w:val="24"/>
                <w:lang w:val="en-US"/>
              </w:rPr>
            </w:pPr>
          </w:p>
        </w:tc>
      </w:tr>
      <w:tr w:rsidR="004B7890" w:rsidRPr="004B7890" w14:paraId="79781320" w14:textId="77777777" w:rsidTr="00193B4F">
        <w:trPr>
          <w:trHeight w:val="274"/>
        </w:trPr>
        <w:tc>
          <w:tcPr>
            <w:tcW w:w="9282" w:type="dxa"/>
            <w:gridSpan w:val="6"/>
            <w:tcBorders>
              <w:top w:val="double" w:sz="4" w:space="0" w:color="auto"/>
              <w:left w:val="thinThickSmallGap" w:sz="24" w:space="0" w:color="auto"/>
              <w:bottom w:val="single" w:sz="4" w:space="0" w:color="auto"/>
              <w:right w:val="thinThickSmallGap" w:sz="24" w:space="0" w:color="auto"/>
            </w:tcBorders>
            <w:shd w:val="clear" w:color="auto" w:fill="F2F2F2"/>
          </w:tcPr>
          <w:p w14:paraId="263279D1" w14:textId="77777777" w:rsidR="004B7890" w:rsidRPr="004B7890" w:rsidRDefault="004B7890" w:rsidP="00193B4F">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Tuesday, 13 – Public Holiday</w:t>
            </w:r>
          </w:p>
        </w:tc>
      </w:tr>
      <w:tr w:rsidR="00193B4F" w:rsidRPr="004B7890" w14:paraId="7C55607B" w14:textId="77777777" w:rsidTr="00193B4F">
        <w:trPr>
          <w:trHeight w:val="1107"/>
        </w:trPr>
        <w:tc>
          <w:tcPr>
            <w:tcW w:w="948" w:type="dxa"/>
            <w:tcBorders>
              <w:top w:val="double" w:sz="4" w:space="0" w:color="auto"/>
              <w:left w:val="thinThickSmallGap" w:sz="24" w:space="0" w:color="auto"/>
              <w:bottom w:val="single" w:sz="4" w:space="0" w:color="auto"/>
            </w:tcBorders>
          </w:tcPr>
          <w:p w14:paraId="0E82A86A"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4583B2AA"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ASEAN Workshop on the Blue Economy</w:t>
            </w:r>
          </w:p>
        </w:tc>
        <w:tc>
          <w:tcPr>
            <w:tcW w:w="1134" w:type="dxa"/>
            <w:tcBorders>
              <w:top w:val="double" w:sz="4" w:space="0" w:color="auto"/>
              <w:bottom w:val="single" w:sz="4" w:space="0" w:color="auto"/>
            </w:tcBorders>
            <w:shd w:val="clear" w:color="auto" w:fill="auto"/>
          </w:tcPr>
          <w:p w14:paraId="6869FA86"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ASEAN</w:t>
            </w:r>
          </w:p>
        </w:tc>
        <w:tc>
          <w:tcPr>
            <w:tcW w:w="708" w:type="dxa"/>
            <w:tcBorders>
              <w:top w:val="double" w:sz="4" w:space="0" w:color="auto"/>
              <w:bottom w:val="single" w:sz="4" w:space="0" w:color="auto"/>
            </w:tcBorders>
            <w:shd w:val="clear" w:color="auto" w:fill="auto"/>
          </w:tcPr>
          <w:p w14:paraId="44BCCD8E"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05</w:t>
            </w:r>
          </w:p>
        </w:tc>
        <w:tc>
          <w:tcPr>
            <w:tcW w:w="1134" w:type="dxa"/>
            <w:tcBorders>
              <w:top w:val="double" w:sz="4" w:space="0" w:color="auto"/>
              <w:bottom w:val="single" w:sz="4" w:space="0" w:color="auto"/>
            </w:tcBorders>
            <w:shd w:val="clear" w:color="auto" w:fill="auto"/>
          </w:tcPr>
          <w:p w14:paraId="1A26A97D"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5840DF46"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p w14:paraId="4BC2697B"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3B05C7C8" w14:textId="77777777" w:rsidTr="00193B4F">
        <w:trPr>
          <w:trHeight w:val="834"/>
        </w:trPr>
        <w:tc>
          <w:tcPr>
            <w:tcW w:w="948" w:type="dxa"/>
            <w:tcBorders>
              <w:top w:val="double" w:sz="4" w:space="0" w:color="auto"/>
              <w:left w:val="thinThickSmallGap" w:sz="24" w:space="0" w:color="auto"/>
              <w:bottom w:val="single" w:sz="4" w:space="0" w:color="auto"/>
            </w:tcBorders>
          </w:tcPr>
          <w:p w14:paraId="726355DA"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67E1801B"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Second Meeting of the WGBE</w:t>
            </w:r>
          </w:p>
        </w:tc>
        <w:tc>
          <w:tcPr>
            <w:tcW w:w="1134" w:type="dxa"/>
            <w:tcBorders>
              <w:top w:val="double" w:sz="4" w:space="0" w:color="auto"/>
              <w:bottom w:val="single" w:sz="4" w:space="0" w:color="auto"/>
            </w:tcBorders>
            <w:shd w:val="clear" w:color="auto" w:fill="auto"/>
          </w:tcPr>
          <w:p w14:paraId="50FC8C03"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South Africa</w:t>
            </w:r>
          </w:p>
        </w:tc>
        <w:tc>
          <w:tcPr>
            <w:tcW w:w="708" w:type="dxa"/>
            <w:tcBorders>
              <w:top w:val="double" w:sz="4" w:space="0" w:color="auto"/>
              <w:bottom w:val="single" w:sz="4" w:space="0" w:color="auto"/>
            </w:tcBorders>
            <w:shd w:val="clear" w:color="auto" w:fill="auto"/>
          </w:tcPr>
          <w:p w14:paraId="039420C4"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12</w:t>
            </w:r>
          </w:p>
        </w:tc>
        <w:tc>
          <w:tcPr>
            <w:tcW w:w="1134" w:type="dxa"/>
            <w:tcBorders>
              <w:top w:val="double" w:sz="4" w:space="0" w:color="auto"/>
              <w:bottom w:val="single" w:sz="4" w:space="0" w:color="auto"/>
            </w:tcBorders>
            <w:shd w:val="clear" w:color="auto" w:fill="auto"/>
          </w:tcPr>
          <w:p w14:paraId="64B9B23A"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42F74FA9"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24B7D226"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5C117BF2" w14:textId="77777777" w:rsidTr="00193B4F">
        <w:trPr>
          <w:trHeight w:val="1107"/>
        </w:trPr>
        <w:tc>
          <w:tcPr>
            <w:tcW w:w="948" w:type="dxa"/>
            <w:tcBorders>
              <w:top w:val="double" w:sz="4" w:space="0" w:color="auto"/>
              <w:left w:val="thinThickSmallGap" w:sz="24" w:space="0" w:color="auto"/>
              <w:bottom w:val="single" w:sz="4" w:space="0" w:color="auto"/>
            </w:tcBorders>
          </w:tcPr>
          <w:p w14:paraId="67CE2489"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6A5C96A6"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Advanced </w:t>
            </w:r>
            <w:proofErr w:type="spellStart"/>
            <w:r w:rsidRPr="004B7890">
              <w:rPr>
                <w:rFonts w:ascii="Arial Narrow" w:eastAsia="Calibri" w:hAnsi="Arial Narrow" w:cs="Arial"/>
                <w:sz w:val="24"/>
                <w:szCs w:val="24"/>
                <w:lang w:val="en-US"/>
              </w:rPr>
              <w:t>Specialised</w:t>
            </w:r>
            <w:proofErr w:type="spellEnd"/>
            <w:r w:rsidRPr="004B7890">
              <w:rPr>
                <w:rFonts w:ascii="Arial Narrow" w:eastAsia="Calibri" w:hAnsi="Arial Narrow" w:cs="Arial"/>
                <w:sz w:val="24"/>
                <w:szCs w:val="24"/>
                <w:lang w:val="en-US"/>
              </w:rPr>
              <w:t xml:space="preserve"> Course in </w:t>
            </w:r>
            <w:r w:rsidRPr="004B7890">
              <w:rPr>
                <w:rFonts w:ascii="Calibri" w:eastAsia="Calibri" w:hAnsi="Calibri" w:cs="Times New Roman"/>
                <w:lang w:val="en-US"/>
              </w:rPr>
              <w:t xml:space="preserve"> </w:t>
            </w:r>
            <w:r w:rsidRPr="004B7890">
              <w:rPr>
                <w:rFonts w:ascii="Arial Narrow" w:eastAsia="Calibri" w:hAnsi="Arial Narrow" w:cs="Arial"/>
                <w:sz w:val="24"/>
                <w:szCs w:val="24"/>
                <w:lang w:val="en-US"/>
              </w:rPr>
              <w:t>Sustainable Development of Coastal Communities</w:t>
            </w:r>
          </w:p>
        </w:tc>
        <w:tc>
          <w:tcPr>
            <w:tcW w:w="1134" w:type="dxa"/>
            <w:tcBorders>
              <w:top w:val="double" w:sz="4" w:space="0" w:color="auto"/>
              <w:bottom w:val="single" w:sz="4" w:space="0" w:color="auto"/>
            </w:tcBorders>
            <w:shd w:val="clear" w:color="auto" w:fill="auto"/>
          </w:tcPr>
          <w:p w14:paraId="7D0C5A4F"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Italy</w:t>
            </w:r>
          </w:p>
        </w:tc>
        <w:tc>
          <w:tcPr>
            <w:tcW w:w="708" w:type="dxa"/>
            <w:tcBorders>
              <w:top w:val="double" w:sz="4" w:space="0" w:color="auto"/>
              <w:bottom w:val="single" w:sz="4" w:space="0" w:color="auto"/>
            </w:tcBorders>
            <w:shd w:val="clear" w:color="auto" w:fill="auto"/>
          </w:tcPr>
          <w:p w14:paraId="5DF17A24"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12 </w:t>
            </w:r>
            <w:proofErr w:type="spellStart"/>
            <w:r w:rsidRPr="004B7890">
              <w:rPr>
                <w:rFonts w:ascii="Arial Narrow" w:eastAsia="Calibri" w:hAnsi="Arial Narrow" w:cs="Times New Roman"/>
                <w:sz w:val="24"/>
                <w:szCs w:val="24"/>
                <w:lang w:val="en-US"/>
              </w:rPr>
              <w:t>Aprl</w:t>
            </w:r>
            <w:proofErr w:type="spellEnd"/>
            <w:r w:rsidRPr="004B7890">
              <w:rPr>
                <w:rFonts w:ascii="Arial Narrow" w:eastAsia="Calibri" w:hAnsi="Arial Narrow" w:cs="Times New Roman"/>
                <w:sz w:val="24"/>
                <w:szCs w:val="24"/>
                <w:lang w:val="en-US"/>
              </w:rPr>
              <w:t>- 18 June</w:t>
            </w:r>
          </w:p>
        </w:tc>
        <w:tc>
          <w:tcPr>
            <w:tcW w:w="1134" w:type="dxa"/>
            <w:tcBorders>
              <w:top w:val="double" w:sz="4" w:space="0" w:color="auto"/>
              <w:bottom w:val="single" w:sz="4" w:space="0" w:color="auto"/>
            </w:tcBorders>
            <w:shd w:val="clear" w:color="auto" w:fill="auto"/>
          </w:tcPr>
          <w:p w14:paraId="13E79138"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35BAD887"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Open to IORA MSs</w:t>
            </w:r>
          </w:p>
        </w:tc>
      </w:tr>
      <w:tr w:rsidR="00193B4F" w:rsidRPr="004B7890" w14:paraId="7A82303F" w14:textId="77777777" w:rsidTr="00193B4F">
        <w:trPr>
          <w:trHeight w:val="1929"/>
        </w:trPr>
        <w:tc>
          <w:tcPr>
            <w:tcW w:w="948" w:type="dxa"/>
            <w:tcBorders>
              <w:top w:val="double" w:sz="4" w:space="0" w:color="auto"/>
              <w:left w:val="thinThickSmallGap" w:sz="24" w:space="0" w:color="auto"/>
              <w:bottom w:val="single" w:sz="4" w:space="0" w:color="auto"/>
            </w:tcBorders>
          </w:tcPr>
          <w:p w14:paraId="25CCE901"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41138908"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Promotional webinar to be held in advance </w:t>
            </w:r>
            <w:r w:rsidRPr="004B7890">
              <w:rPr>
                <w:rFonts w:ascii="Calibri" w:eastAsia="Calibri" w:hAnsi="Calibri" w:cs="Times New Roman"/>
                <w:lang w:val="en-US"/>
              </w:rPr>
              <w:t xml:space="preserve"> </w:t>
            </w:r>
            <w:r w:rsidRPr="004B7890">
              <w:rPr>
                <w:rFonts w:ascii="Arial Narrow" w:eastAsia="Calibri" w:hAnsi="Arial Narrow" w:cs="Arial"/>
                <w:sz w:val="24"/>
                <w:szCs w:val="24"/>
                <w:lang w:val="en-US"/>
              </w:rPr>
              <w:t>online presentation of the First Digital Seafood Trade Show (May 20th-21st, 2021)</w:t>
            </w:r>
          </w:p>
        </w:tc>
        <w:tc>
          <w:tcPr>
            <w:tcW w:w="1134" w:type="dxa"/>
            <w:tcBorders>
              <w:top w:val="double" w:sz="4" w:space="0" w:color="auto"/>
              <w:bottom w:val="single" w:sz="4" w:space="0" w:color="auto"/>
            </w:tcBorders>
            <w:shd w:val="clear" w:color="auto" w:fill="auto"/>
          </w:tcPr>
          <w:p w14:paraId="257CBE31"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Italy</w:t>
            </w:r>
          </w:p>
        </w:tc>
        <w:tc>
          <w:tcPr>
            <w:tcW w:w="708" w:type="dxa"/>
            <w:tcBorders>
              <w:top w:val="double" w:sz="4" w:space="0" w:color="auto"/>
              <w:bottom w:val="single" w:sz="4" w:space="0" w:color="auto"/>
            </w:tcBorders>
            <w:shd w:val="clear" w:color="auto" w:fill="auto"/>
          </w:tcPr>
          <w:p w14:paraId="3D991FD0"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13</w:t>
            </w:r>
          </w:p>
        </w:tc>
        <w:tc>
          <w:tcPr>
            <w:tcW w:w="1134" w:type="dxa"/>
            <w:tcBorders>
              <w:top w:val="double" w:sz="4" w:space="0" w:color="auto"/>
              <w:bottom w:val="single" w:sz="4" w:space="0" w:color="auto"/>
            </w:tcBorders>
            <w:shd w:val="clear" w:color="auto" w:fill="auto"/>
          </w:tcPr>
          <w:p w14:paraId="36664960"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0D19C769"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Italy-IORA collaboration</w:t>
            </w:r>
          </w:p>
          <w:p w14:paraId="3103D153"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70612344" w14:textId="77777777" w:rsidTr="00193B4F">
        <w:trPr>
          <w:trHeight w:val="1655"/>
        </w:trPr>
        <w:tc>
          <w:tcPr>
            <w:tcW w:w="948" w:type="dxa"/>
            <w:tcBorders>
              <w:top w:val="double" w:sz="4" w:space="0" w:color="auto"/>
              <w:left w:val="thinThickSmallGap" w:sz="24" w:space="0" w:color="auto"/>
              <w:bottom w:val="single" w:sz="4" w:space="0" w:color="auto"/>
            </w:tcBorders>
          </w:tcPr>
          <w:p w14:paraId="6F81CB95"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616C0624"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Virtual Café: </w:t>
            </w:r>
            <w:r w:rsidRPr="004B7890">
              <w:rPr>
                <w:rFonts w:ascii="Calibri" w:eastAsia="Calibri" w:hAnsi="Calibri" w:cs="Times New Roman"/>
                <w:lang w:val="en-US"/>
              </w:rPr>
              <w:t xml:space="preserve"> </w:t>
            </w:r>
            <w:r w:rsidRPr="004B7890">
              <w:rPr>
                <w:rFonts w:ascii="Arial Narrow" w:eastAsia="Calibri" w:hAnsi="Arial Narrow" w:cs="Arial"/>
                <w:sz w:val="24"/>
                <w:szCs w:val="24"/>
                <w:lang w:val="en-US"/>
              </w:rPr>
              <w:t>Supporting women entrepreneurs and women-owned enterprises amid COVID-19</w:t>
            </w:r>
          </w:p>
        </w:tc>
        <w:tc>
          <w:tcPr>
            <w:tcW w:w="1134" w:type="dxa"/>
            <w:tcBorders>
              <w:top w:val="double" w:sz="4" w:space="0" w:color="auto"/>
              <w:bottom w:val="single" w:sz="4" w:space="0" w:color="auto"/>
            </w:tcBorders>
            <w:shd w:val="clear" w:color="auto" w:fill="auto"/>
          </w:tcPr>
          <w:p w14:paraId="08348C64"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708" w:type="dxa"/>
            <w:tcBorders>
              <w:top w:val="double" w:sz="4" w:space="0" w:color="auto"/>
              <w:bottom w:val="single" w:sz="4" w:space="0" w:color="auto"/>
            </w:tcBorders>
            <w:shd w:val="clear" w:color="auto" w:fill="auto"/>
          </w:tcPr>
          <w:p w14:paraId="62FA8EB9"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20</w:t>
            </w:r>
          </w:p>
        </w:tc>
        <w:tc>
          <w:tcPr>
            <w:tcW w:w="1134" w:type="dxa"/>
            <w:tcBorders>
              <w:top w:val="double" w:sz="4" w:space="0" w:color="auto"/>
              <w:bottom w:val="single" w:sz="4" w:space="0" w:color="auto"/>
            </w:tcBorders>
            <w:shd w:val="clear" w:color="auto" w:fill="auto"/>
          </w:tcPr>
          <w:p w14:paraId="41424A77"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272F895B"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65B51E88"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4BF8B19D" w14:textId="77777777" w:rsidTr="00193B4F">
        <w:trPr>
          <w:trHeight w:val="1369"/>
        </w:trPr>
        <w:tc>
          <w:tcPr>
            <w:tcW w:w="948" w:type="dxa"/>
            <w:tcBorders>
              <w:top w:val="double" w:sz="4" w:space="0" w:color="auto"/>
              <w:left w:val="thinThickSmallGap" w:sz="24" w:space="0" w:color="auto"/>
              <w:bottom w:val="single" w:sz="4" w:space="0" w:color="auto"/>
            </w:tcBorders>
          </w:tcPr>
          <w:p w14:paraId="5992DC11"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72115575"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Webinar on “strengthening regional safety standards and quality assurance of aquaculture products in the IORA”, </w:t>
            </w:r>
          </w:p>
        </w:tc>
        <w:tc>
          <w:tcPr>
            <w:tcW w:w="1134" w:type="dxa"/>
            <w:tcBorders>
              <w:top w:val="double" w:sz="4" w:space="0" w:color="auto"/>
              <w:bottom w:val="single" w:sz="4" w:space="0" w:color="auto"/>
            </w:tcBorders>
            <w:shd w:val="clear" w:color="auto" w:fill="auto"/>
          </w:tcPr>
          <w:p w14:paraId="1E086F2E"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France/AFD</w:t>
            </w:r>
          </w:p>
        </w:tc>
        <w:tc>
          <w:tcPr>
            <w:tcW w:w="708" w:type="dxa"/>
            <w:tcBorders>
              <w:top w:val="double" w:sz="4" w:space="0" w:color="auto"/>
              <w:bottom w:val="single" w:sz="4" w:space="0" w:color="auto"/>
            </w:tcBorders>
            <w:shd w:val="clear" w:color="auto" w:fill="auto"/>
          </w:tcPr>
          <w:p w14:paraId="449DECFC"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27</w:t>
            </w:r>
          </w:p>
        </w:tc>
        <w:tc>
          <w:tcPr>
            <w:tcW w:w="1134" w:type="dxa"/>
            <w:tcBorders>
              <w:top w:val="double" w:sz="4" w:space="0" w:color="auto"/>
              <w:bottom w:val="single" w:sz="4" w:space="0" w:color="auto"/>
            </w:tcBorders>
            <w:shd w:val="clear" w:color="auto" w:fill="auto"/>
          </w:tcPr>
          <w:p w14:paraId="79995F01"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0BDE92F1"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AFD Project</w:t>
            </w:r>
          </w:p>
          <w:p w14:paraId="74B7D87A"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3E9590B1" w14:textId="77777777" w:rsidTr="00193B4F">
        <w:trPr>
          <w:trHeight w:val="1655"/>
        </w:trPr>
        <w:tc>
          <w:tcPr>
            <w:tcW w:w="948" w:type="dxa"/>
            <w:tcBorders>
              <w:top w:val="double" w:sz="4" w:space="0" w:color="auto"/>
              <w:left w:val="thinThickSmallGap" w:sz="24" w:space="0" w:color="auto"/>
              <w:bottom w:val="single" w:sz="4" w:space="0" w:color="auto"/>
            </w:tcBorders>
          </w:tcPr>
          <w:p w14:paraId="1EC2A017" w14:textId="77777777" w:rsidR="004B7890" w:rsidRPr="004B7890" w:rsidRDefault="004B7890" w:rsidP="00193B4F">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single" w:sz="4" w:space="0" w:color="auto"/>
            </w:tcBorders>
            <w:shd w:val="clear" w:color="auto" w:fill="auto"/>
          </w:tcPr>
          <w:p w14:paraId="2B8453D8" w14:textId="77777777" w:rsidR="004B7890" w:rsidRPr="004B7890" w:rsidRDefault="004B7890" w:rsidP="00193B4F">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Webinar : </w:t>
            </w:r>
            <w:r w:rsidRPr="004B7890">
              <w:rPr>
                <w:rFonts w:ascii="Calibri" w:eastAsia="Calibri" w:hAnsi="Calibri" w:cs="Times New Roman"/>
                <w:lang w:val="en-US"/>
              </w:rPr>
              <w:t xml:space="preserve"> </w:t>
            </w:r>
            <w:r w:rsidRPr="004B7890">
              <w:rPr>
                <w:rFonts w:ascii="Arial Narrow" w:eastAsia="Calibri" w:hAnsi="Arial Narrow" w:cs="Arial"/>
                <w:sz w:val="24"/>
                <w:szCs w:val="24"/>
                <w:lang w:val="en-US"/>
              </w:rPr>
              <w:t>Supporting women entrepreneurs and women-owned enterprises amid COVID-19</w:t>
            </w:r>
          </w:p>
        </w:tc>
        <w:tc>
          <w:tcPr>
            <w:tcW w:w="1134" w:type="dxa"/>
            <w:tcBorders>
              <w:top w:val="double" w:sz="4" w:space="0" w:color="auto"/>
              <w:bottom w:val="single" w:sz="4" w:space="0" w:color="auto"/>
            </w:tcBorders>
            <w:shd w:val="clear" w:color="auto" w:fill="auto"/>
          </w:tcPr>
          <w:p w14:paraId="0E9155DF"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708" w:type="dxa"/>
            <w:tcBorders>
              <w:top w:val="double" w:sz="4" w:space="0" w:color="auto"/>
              <w:bottom w:val="single" w:sz="4" w:space="0" w:color="auto"/>
            </w:tcBorders>
            <w:shd w:val="clear" w:color="auto" w:fill="auto"/>
          </w:tcPr>
          <w:p w14:paraId="7897FBAA"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29</w:t>
            </w:r>
          </w:p>
        </w:tc>
        <w:tc>
          <w:tcPr>
            <w:tcW w:w="1134" w:type="dxa"/>
            <w:tcBorders>
              <w:top w:val="double" w:sz="4" w:space="0" w:color="auto"/>
              <w:bottom w:val="single" w:sz="4" w:space="0" w:color="auto"/>
            </w:tcBorders>
            <w:shd w:val="clear" w:color="auto" w:fill="auto"/>
          </w:tcPr>
          <w:p w14:paraId="799E96AD"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389" w:type="dxa"/>
            <w:tcBorders>
              <w:top w:val="double" w:sz="4" w:space="0" w:color="auto"/>
              <w:bottom w:val="single" w:sz="4" w:space="0" w:color="auto"/>
              <w:right w:val="thinThickSmallGap" w:sz="24" w:space="0" w:color="auto"/>
            </w:tcBorders>
            <w:shd w:val="clear" w:color="auto" w:fill="auto"/>
          </w:tcPr>
          <w:p w14:paraId="540756AB"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3894C6A6" w14:textId="77777777" w:rsidR="004B7890" w:rsidRPr="004B7890" w:rsidRDefault="004B7890" w:rsidP="00193B4F">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4B7890" w:rsidRPr="004B7890" w14:paraId="4EFC6B25" w14:textId="77777777" w:rsidTr="00193B4F">
        <w:trPr>
          <w:trHeight w:val="274"/>
        </w:trPr>
        <w:tc>
          <w:tcPr>
            <w:tcW w:w="9282" w:type="dxa"/>
            <w:gridSpan w:val="6"/>
            <w:tcBorders>
              <w:top w:val="single" w:sz="4" w:space="0" w:color="auto"/>
              <w:left w:val="thinThickSmallGap" w:sz="24" w:space="0" w:color="auto"/>
              <w:bottom w:val="single" w:sz="4" w:space="0" w:color="auto"/>
              <w:right w:val="thinThickSmallGap" w:sz="24" w:space="0" w:color="auto"/>
            </w:tcBorders>
          </w:tcPr>
          <w:p w14:paraId="0ADCAD99" w14:textId="77777777" w:rsidR="004B7890" w:rsidRPr="004B7890" w:rsidRDefault="004B7890" w:rsidP="00193B4F">
            <w:pPr>
              <w:spacing w:after="0" w:line="240" w:lineRule="auto"/>
              <w:rPr>
                <w:rFonts w:ascii="Arial Narrow" w:eastAsia="Calibri" w:hAnsi="Arial Narrow" w:cs="Times New Roman"/>
                <w:i/>
                <w:sz w:val="24"/>
                <w:szCs w:val="24"/>
                <w:lang w:val="en-US"/>
              </w:rPr>
            </w:pPr>
            <w:r w:rsidRPr="004B7890">
              <w:rPr>
                <w:rFonts w:ascii="Arial Narrow" w:eastAsia="Calibri" w:hAnsi="Arial Narrow" w:cs="Times New Roman"/>
                <w:i/>
                <w:sz w:val="24"/>
                <w:szCs w:val="24"/>
                <w:lang w:val="en-US"/>
              </w:rPr>
              <w:t xml:space="preserve">* 2 April 2021 – </w:t>
            </w:r>
            <w:bookmarkStart w:id="200" w:name="OLE_LINK50"/>
            <w:r w:rsidRPr="004B7890">
              <w:rPr>
                <w:rFonts w:ascii="Arial Narrow" w:eastAsia="Calibri" w:hAnsi="Arial Narrow" w:cs="Times New Roman"/>
                <w:i/>
                <w:sz w:val="24"/>
                <w:szCs w:val="24"/>
                <w:lang w:val="en-US"/>
              </w:rPr>
              <w:t>Good Friday</w:t>
            </w:r>
            <w:bookmarkEnd w:id="200"/>
            <w:r w:rsidRPr="004B7890">
              <w:rPr>
                <w:rFonts w:ascii="Arial Narrow" w:eastAsia="Calibri" w:hAnsi="Arial Narrow" w:cs="Times New Roman"/>
                <w:i/>
                <w:sz w:val="24"/>
                <w:szCs w:val="24"/>
                <w:lang w:val="en-US"/>
              </w:rPr>
              <w:t xml:space="preserve">; 5 April – </w:t>
            </w:r>
            <w:bookmarkStart w:id="201" w:name="OLE_LINK51"/>
            <w:r w:rsidRPr="004B7890">
              <w:rPr>
                <w:rFonts w:ascii="Arial Narrow" w:eastAsia="Calibri" w:hAnsi="Arial Narrow" w:cs="Times New Roman"/>
                <w:i/>
                <w:sz w:val="24"/>
                <w:szCs w:val="24"/>
                <w:lang w:val="en-US"/>
              </w:rPr>
              <w:t>Easter Monday</w:t>
            </w:r>
            <w:bookmarkEnd w:id="201"/>
          </w:p>
        </w:tc>
      </w:tr>
      <w:tr w:rsidR="004B7890" w:rsidRPr="004B7890" w14:paraId="63A22568" w14:textId="77777777" w:rsidTr="00193B4F">
        <w:trPr>
          <w:trHeight w:val="274"/>
        </w:trPr>
        <w:tc>
          <w:tcPr>
            <w:tcW w:w="9282" w:type="dxa"/>
            <w:gridSpan w:val="6"/>
            <w:tcBorders>
              <w:top w:val="single" w:sz="4" w:space="0" w:color="auto"/>
              <w:left w:val="thinThickSmallGap" w:sz="24" w:space="0" w:color="auto"/>
              <w:right w:val="thinThickSmallGap" w:sz="24" w:space="0" w:color="auto"/>
            </w:tcBorders>
          </w:tcPr>
          <w:p w14:paraId="44A75CDB" w14:textId="77777777" w:rsidR="004B7890" w:rsidRPr="004B7890" w:rsidRDefault="004B7890" w:rsidP="00193B4F">
            <w:pPr>
              <w:spacing w:after="0" w:line="240" w:lineRule="auto"/>
              <w:rPr>
                <w:rFonts w:ascii="Arial Narrow" w:eastAsia="Calibri" w:hAnsi="Arial Narrow" w:cs="Times New Roman"/>
                <w:i/>
                <w:sz w:val="24"/>
                <w:szCs w:val="24"/>
                <w:lang w:val="en-US"/>
              </w:rPr>
            </w:pPr>
          </w:p>
        </w:tc>
      </w:tr>
    </w:tbl>
    <w:p w14:paraId="5E81FD8B"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•1 April, Independence Day, Iran</w:t>
      </w:r>
    </w:p>
    <w:p w14:paraId="3BE89384"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•27 April, Freedom Day, South Africa</w:t>
      </w:r>
    </w:p>
    <w:p w14:paraId="646FF682"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21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134"/>
        <w:gridCol w:w="567"/>
        <w:gridCol w:w="1276"/>
        <w:gridCol w:w="1276"/>
      </w:tblGrid>
      <w:tr w:rsidR="004B7890" w:rsidRPr="004B7890" w14:paraId="53A165F0" w14:textId="77777777" w:rsidTr="00193B4F">
        <w:trPr>
          <w:trHeight w:val="288"/>
        </w:trPr>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3650C4F9"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MAY *</w:t>
            </w:r>
          </w:p>
        </w:tc>
      </w:tr>
      <w:tr w:rsidR="004B7890" w:rsidRPr="004B7890" w14:paraId="68E7E364" w14:textId="77777777" w:rsidTr="00193B4F">
        <w:trPr>
          <w:trHeight w:val="276"/>
        </w:trPr>
        <w:tc>
          <w:tcPr>
            <w:tcW w:w="9215" w:type="dxa"/>
            <w:gridSpan w:val="6"/>
            <w:tcBorders>
              <w:top w:val="double" w:sz="4" w:space="0" w:color="auto"/>
              <w:left w:val="thinThickSmallGap" w:sz="24" w:space="0" w:color="auto"/>
              <w:right w:val="thinThickSmallGap" w:sz="24" w:space="0" w:color="auto"/>
            </w:tcBorders>
            <w:shd w:val="clear" w:color="auto" w:fill="F2F2F2"/>
          </w:tcPr>
          <w:p w14:paraId="71D08E16"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Saturday, 01 - Public Holiday</w:t>
            </w:r>
          </w:p>
        </w:tc>
      </w:tr>
      <w:tr w:rsidR="004B7890" w:rsidRPr="004B7890" w14:paraId="079B8E42" w14:textId="77777777" w:rsidTr="00193B4F">
        <w:trPr>
          <w:trHeight w:val="288"/>
        </w:trPr>
        <w:tc>
          <w:tcPr>
            <w:tcW w:w="9215" w:type="dxa"/>
            <w:gridSpan w:val="6"/>
            <w:tcBorders>
              <w:top w:val="double" w:sz="4" w:space="0" w:color="auto"/>
              <w:left w:val="thinThickSmallGap" w:sz="24" w:space="0" w:color="auto"/>
              <w:right w:val="thinThickSmallGap" w:sz="24" w:space="0" w:color="auto"/>
            </w:tcBorders>
            <w:shd w:val="clear" w:color="auto" w:fill="F2F2F2"/>
          </w:tcPr>
          <w:p w14:paraId="230B67D8"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Friday, 14 - Public Holiday</w:t>
            </w:r>
          </w:p>
        </w:tc>
      </w:tr>
      <w:tr w:rsidR="00193B4F" w:rsidRPr="004B7890" w14:paraId="2235E3EC" w14:textId="77777777" w:rsidTr="00193B4F">
        <w:trPr>
          <w:trHeight w:val="827"/>
        </w:trPr>
        <w:tc>
          <w:tcPr>
            <w:tcW w:w="993" w:type="dxa"/>
            <w:tcBorders>
              <w:left w:val="thinThickSmallGap" w:sz="24" w:space="0" w:color="auto"/>
            </w:tcBorders>
          </w:tcPr>
          <w:p w14:paraId="75AD23B5"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0E3FDDA1"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Webinar on Port State Control and Maritime Safety and Security in the Indian Ocean Region</w:t>
            </w:r>
          </w:p>
        </w:tc>
        <w:tc>
          <w:tcPr>
            <w:tcW w:w="1134" w:type="dxa"/>
            <w:shd w:val="clear" w:color="auto" w:fill="auto"/>
          </w:tcPr>
          <w:p w14:paraId="43261B2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Sri Lanka</w:t>
            </w:r>
          </w:p>
        </w:tc>
        <w:tc>
          <w:tcPr>
            <w:tcW w:w="567" w:type="dxa"/>
            <w:shd w:val="clear" w:color="auto" w:fill="auto"/>
          </w:tcPr>
          <w:p w14:paraId="27ED048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4</w:t>
            </w:r>
          </w:p>
        </w:tc>
        <w:tc>
          <w:tcPr>
            <w:tcW w:w="1276" w:type="dxa"/>
            <w:shd w:val="clear" w:color="auto" w:fill="auto"/>
          </w:tcPr>
          <w:p w14:paraId="4AD2B86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10FA3F9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6B65247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6A1A6B38" w14:textId="77777777" w:rsidTr="00193B4F">
        <w:trPr>
          <w:trHeight w:val="827"/>
        </w:trPr>
        <w:tc>
          <w:tcPr>
            <w:tcW w:w="993" w:type="dxa"/>
            <w:tcBorders>
              <w:left w:val="thinThickSmallGap" w:sz="24" w:space="0" w:color="auto"/>
            </w:tcBorders>
          </w:tcPr>
          <w:p w14:paraId="087588D0"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200E5042"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First Ad-hoc Working Group (</w:t>
            </w:r>
            <w:proofErr w:type="spellStart"/>
            <w:r w:rsidRPr="004B7890">
              <w:rPr>
                <w:rFonts w:ascii="Arial Narrow" w:eastAsia="Calibri" w:hAnsi="Arial Narrow" w:cs="Arial"/>
                <w:sz w:val="24"/>
                <w:szCs w:val="24"/>
                <w:lang w:val="en-US"/>
              </w:rPr>
              <w:t>AhWG</w:t>
            </w:r>
            <w:proofErr w:type="spellEnd"/>
            <w:r w:rsidRPr="004B7890">
              <w:rPr>
                <w:rFonts w:ascii="Arial Narrow" w:eastAsia="Calibri" w:hAnsi="Arial Narrow" w:cs="Arial"/>
                <w:sz w:val="24"/>
                <w:szCs w:val="24"/>
                <w:lang w:val="en-US"/>
              </w:rPr>
              <w:t>) concerning the eligibility and criteria for selecting the new Secretary-General for IORA</w:t>
            </w:r>
          </w:p>
        </w:tc>
        <w:tc>
          <w:tcPr>
            <w:tcW w:w="1134" w:type="dxa"/>
            <w:shd w:val="clear" w:color="auto" w:fill="auto"/>
          </w:tcPr>
          <w:p w14:paraId="6029AC65"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Chair, UAE</w:t>
            </w:r>
          </w:p>
        </w:tc>
        <w:tc>
          <w:tcPr>
            <w:tcW w:w="567" w:type="dxa"/>
            <w:shd w:val="clear" w:color="auto" w:fill="auto"/>
          </w:tcPr>
          <w:p w14:paraId="39C7964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5 </w:t>
            </w:r>
          </w:p>
        </w:tc>
        <w:tc>
          <w:tcPr>
            <w:tcW w:w="1276" w:type="dxa"/>
            <w:shd w:val="clear" w:color="auto" w:fill="auto"/>
          </w:tcPr>
          <w:p w14:paraId="38DCF7B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1018CE4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22AD36C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55215CCD" w14:textId="77777777" w:rsidTr="00193B4F">
        <w:trPr>
          <w:trHeight w:val="1103"/>
        </w:trPr>
        <w:tc>
          <w:tcPr>
            <w:tcW w:w="993" w:type="dxa"/>
            <w:tcBorders>
              <w:left w:val="thinThickSmallGap" w:sz="24" w:space="0" w:color="auto"/>
            </w:tcBorders>
          </w:tcPr>
          <w:p w14:paraId="12902CC5"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40124AD9"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Times New Roman"/>
                <w:sz w:val="24"/>
                <w:szCs w:val="24"/>
                <w:lang w:val="en-US"/>
              </w:rPr>
              <w:t>3rd Subcommittee Meeting on IORAG Reforms</w:t>
            </w:r>
          </w:p>
        </w:tc>
        <w:tc>
          <w:tcPr>
            <w:tcW w:w="1134" w:type="dxa"/>
            <w:shd w:val="clear" w:color="auto" w:fill="auto"/>
          </w:tcPr>
          <w:p w14:paraId="18CE330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India</w:t>
            </w:r>
          </w:p>
        </w:tc>
        <w:tc>
          <w:tcPr>
            <w:tcW w:w="567" w:type="dxa"/>
            <w:shd w:val="clear" w:color="auto" w:fill="auto"/>
          </w:tcPr>
          <w:p w14:paraId="3988AFB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6</w:t>
            </w:r>
          </w:p>
        </w:tc>
        <w:tc>
          <w:tcPr>
            <w:tcW w:w="1276" w:type="dxa"/>
            <w:shd w:val="clear" w:color="auto" w:fill="auto"/>
          </w:tcPr>
          <w:p w14:paraId="4BC907D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7A3DDA0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31E331F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ED7D31"/>
                <w:sz w:val="24"/>
                <w:szCs w:val="24"/>
                <w:lang w:val="en-US"/>
              </w:rPr>
              <w:t>Postponed</w:t>
            </w:r>
          </w:p>
          <w:p w14:paraId="74009357"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193B4F" w:rsidRPr="004B7890" w14:paraId="20213867" w14:textId="77777777" w:rsidTr="00193B4F">
        <w:trPr>
          <w:trHeight w:val="827"/>
        </w:trPr>
        <w:tc>
          <w:tcPr>
            <w:tcW w:w="993" w:type="dxa"/>
            <w:tcBorders>
              <w:left w:val="thinThickSmallGap" w:sz="24" w:space="0" w:color="auto"/>
            </w:tcBorders>
          </w:tcPr>
          <w:p w14:paraId="7BF20966"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0F5F8199"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Webinar on The Effects of Climate Change on the Indian Ocean Marine Environment</w:t>
            </w:r>
          </w:p>
        </w:tc>
        <w:tc>
          <w:tcPr>
            <w:tcW w:w="1134" w:type="dxa"/>
            <w:shd w:val="clear" w:color="auto" w:fill="auto"/>
          </w:tcPr>
          <w:p w14:paraId="5DFB81A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RCSTT</w:t>
            </w:r>
          </w:p>
        </w:tc>
        <w:tc>
          <w:tcPr>
            <w:tcW w:w="567" w:type="dxa"/>
            <w:shd w:val="clear" w:color="auto" w:fill="auto"/>
          </w:tcPr>
          <w:p w14:paraId="14A9D0E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10</w:t>
            </w:r>
          </w:p>
        </w:tc>
        <w:tc>
          <w:tcPr>
            <w:tcW w:w="1276" w:type="dxa"/>
            <w:shd w:val="clear" w:color="auto" w:fill="auto"/>
          </w:tcPr>
          <w:p w14:paraId="51C0746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5F3E73A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79E6A3A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4496122A" w14:textId="77777777" w:rsidTr="00193B4F">
        <w:trPr>
          <w:trHeight w:val="1667"/>
        </w:trPr>
        <w:tc>
          <w:tcPr>
            <w:tcW w:w="993" w:type="dxa"/>
            <w:tcBorders>
              <w:left w:val="thinThickSmallGap" w:sz="24" w:space="0" w:color="auto"/>
            </w:tcBorders>
          </w:tcPr>
          <w:p w14:paraId="357D8F46"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2CEE51B0"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UN Women Online Training: Women in Tourism (first of two iterations)</w:t>
            </w:r>
          </w:p>
        </w:tc>
        <w:tc>
          <w:tcPr>
            <w:tcW w:w="1134" w:type="dxa"/>
            <w:shd w:val="clear" w:color="auto" w:fill="auto"/>
          </w:tcPr>
          <w:p w14:paraId="4DC09DE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567" w:type="dxa"/>
            <w:shd w:val="clear" w:color="auto" w:fill="auto"/>
          </w:tcPr>
          <w:p w14:paraId="7177C13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11-13</w:t>
            </w:r>
          </w:p>
        </w:tc>
        <w:tc>
          <w:tcPr>
            <w:tcW w:w="1276" w:type="dxa"/>
            <w:shd w:val="clear" w:color="auto" w:fill="auto"/>
          </w:tcPr>
          <w:p w14:paraId="1A3C9B0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2213FDA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73F6227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2A36D6CB" w14:textId="77777777" w:rsidTr="00193B4F">
        <w:trPr>
          <w:trHeight w:val="1655"/>
        </w:trPr>
        <w:tc>
          <w:tcPr>
            <w:tcW w:w="993" w:type="dxa"/>
            <w:tcBorders>
              <w:left w:val="thinThickSmallGap" w:sz="24" w:space="0" w:color="auto"/>
            </w:tcBorders>
          </w:tcPr>
          <w:p w14:paraId="4C43BFBB"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5E1F470B"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UN Women Online Training: Women in Tourism (second of two iterations)</w:t>
            </w:r>
          </w:p>
        </w:tc>
        <w:tc>
          <w:tcPr>
            <w:tcW w:w="1134" w:type="dxa"/>
            <w:shd w:val="clear" w:color="auto" w:fill="auto"/>
          </w:tcPr>
          <w:p w14:paraId="70F5503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567" w:type="dxa"/>
            <w:shd w:val="clear" w:color="auto" w:fill="auto"/>
          </w:tcPr>
          <w:p w14:paraId="0E13BC1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18-20</w:t>
            </w:r>
          </w:p>
        </w:tc>
        <w:tc>
          <w:tcPr>
            <w:tcW w:w="1276" w:type="dxa"/>
            <w:shd w:val="clear" w:color="auto" w:fill="auto"/>
          </w:tcPr>
          <w:p w14:paraId="2624152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514D301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 Women Project</w:t>
            </w:r>
          </w:p>
          <w:p w14:paraId="193BE7C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3FD33DC8" w14:textId="77777777" w:rsidTr="00193B4F">
        <w:trPr>
          <w:trHeight w:val="1930"/>
        </w:trPr>
        <w:tc>
          <w:tcPr>
            <w:tcW w:w="993" w:type="dxa"/>
            <w:tcBorders>
              <w:left w:val="thinThickSmallGap" w:sz="24" w:space="0" w:color="auto"/>
            </w:tcBorders>
          </w:tcPr>
          <w:p w14:paraId="14DAF102"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2E5C833D"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Workshop to consider IORA Manuals</w:t>
            </w:r>
          </w:p>
        </w:tc>
        <w:tc>
          <w:tcPr>
            <w:tcW w:w="1134" w:type="dxa"/>
            <w:shd w:val="clear" w:color="auto" w:fill="auto"/>
          </w:tcPr>
          <w:p w14:paraId="2E2386C4"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Chair, UAE</w:t>
            </w:r>
          </w:p>
        </w:tc>
        <w:tc>
          <w:tcPr>
            <w:tcW w:w="567" w:type="dxa"/>
            <w:shd w:val="clear" w:color="auto" w:fill="auto"/>
          </w:tcPr>
          <w:p w14:paraId="23F5CB3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19</w:t>
            </w:r>
          </w:p>
        </w:tc>
        <w:tc>
          <w:tcPr>
            <w:tcW w:w="1276" w:type="dxa"/>
            <w:shd w:val="clear" w:color="auto" w:fill="auto"/>
          </w:tcPr>
          <w:p w14:paraId="2782F2A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65A39E1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 – Part of 22</w:t>
            </w:r>
            <w:r w:rsidRPr="004B7890">
              <w:rPr>
                <w:rFonts w:ascii="Arial Narrow" w:eastAsia="Calibri" w:hAnsi="Arial Narrow" w:cs="Times New Roman"/>
                <w:sz w:val="24"/>
                <w:szCs w:val="24"/>
                <w:vertAlign w:val="superscript"/>
                <w:lang w:val="en-US"/>
              </w:rPr>
              <w:t>nd</w:t>
            </w:r>
            <w:r w:rsidRPr="004B7890">
              <w:rPr>
                <w:rFonts w:ascii="Arial Narrow" w:eastAsia="Calibri" w:hAnsi="Arial Narrow" w:cs="Times New Roman"/>
                <w:sz w:val="24"/>
                <w:szCs w:val="24"/>
                <w:lang w:val="en-US"/>
              </w:rPr>
              <w:t xml:space="preserve"> CSO decision</w:t>
            </w:r>
          </w:p>
          <w:p w14:paraId="50F41B9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634F5341" w14:textId="77777777" w:rsidTr="00193B4F">
        <w:trPr>
          <w:trHeight w:val="827"/>
        </w:trPr>
        <w:tc>
          <w:tcPr>
            <w:tcW w:w="993" w:type="dxa"/>
            <w:tcBorders>
              <w:left w:val="thinThickSmallGap" w:sz="24" w:space="0" w:color="auto"/>
            </w:tcBorders>
          </w:tcPr>
          <w:p w14:paraId="25F5F7E7"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68340F04"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Workshop to consider the draft Concept Note on IORA Action Plan and to discuss draft Zero of Second IORA Action Plan</w:t>
            </w:r>
          </w:p>
        </w:tc>
        <w:tc>
          <w:tcPr>
            <w:tcW w:w="1134" w:type="dxa"/>
            <w:shd w:val="clear" w:color="auto" w:fill="auto"/>
          </w:tcPr>
          <w:p w14:paraId="3030EBD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Vice-Chair, Bangladesh</w:t>
            </w:r>
          </w:p>
        </w:tc>
        <w:tc>
          <w:tcPr>
            <w:tcW w:w="567" w:type="dxa"/>
            <w:shd w:val="clear" w:color="auto" w:fill="auto"/>
          </w:tcPr>
          <w:p w14:paraId="5FD4535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20</w:t>
            </w:r>
          </w:p>
        </w:tc>
        <w:tc>
          <w:tcPr>
            <w:tcW w:w="1276" w:type="dxa"/>
            <w:shd w:val="clear" w:color="auto" w:fill="auto"/>
          </w:tcPr>
          <w:p w14:paraId="6F8E58A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42EC821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0646C06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31A36F79" w14:textId="77777777" w:rsidTr="00193B4F">
        <w:trPr>
          <w:trHeight w:val="1391"/>
        </w:trPr>
        <w:tc>
          <w:tcPr>
            <w:tcW w:w="993" w:type="dxa"/>
            <w:tcBorders>
              <w:left w:val="thinThickSmallGap" w:sz="24" w:space="0" w:color="auto"/>
            </w:tcBorders>
          </w:tcPr>
          <w:p w14:paraId="7539D4C7"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46A4D346"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Online Exhibition – First Digital Seafood Trade Show</w:t>
            </w:r>
          </w:p>
        </w:tc>
        <w:tc>
          <w:tcPr>
            <w:tcW w:w="1134" w:type="dxa"/>
            <w:shd w:val="clear" w:color="auto" w:fill="auto"/>
          </w:tcPr>
          <w:p w14:paraId="3C49FD5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Italy</w:t>
            </w:r>
          </w:p>
        </w:tc>
        <w:tc>
          <w:tcPr>
            <w:tcW w:w="567" w:type="dxa"/>
            <w:shd w:val="clear" w:color="auto" w:fill="auto"/>
          </w:tcPr>
          <w:p w14:paraId="7D89F04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20-21</w:t>
            </w:r>
          </w:p>
        </w:tc>
        <w:tc>
          <w:tcPr>
            <w:tcW w:w="1276" w:type="dxa"/>
            <w:shd w:val="clear" w:color="auto" w:fill="auto"/>
          </w:tcPr>
          <w:p w14:paraId="2FD42B5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07B98B30" w14:textId="77777777" w:rsid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Italy-IORA collaboration</w:t>
            </w:r>
          </w:p>
          <w:p w14:paraId="79905896" w14:textId="741D6F73" w:rsidR="00CE4E63" w:rsidRPr="004B7890" w:rsidRDefault="00CE4E63"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00B050"/>
                <w:sz w:val="24"/>
                <w:szCs w:val="24"/>
                <w:lang w:val="en-US"/>
              </w:rPr>
              <w:t>Completed</w:t>
            </w:r>
          </w:p>
        </w:tc>
      </w:tr>
      <w:tr w:rsidR="00193B4F" w:rsidRPr="004B7890" w14:paraId="5A8C74BF" w14:textId="77777777" w:rsidTr="00193B4F">
        <w:trPr>
          <w:trHeight w:val="538"/>
        </w:trPr>
        <w:tc>
          <w:tcPr>
            <w:tcW w:w="993" w:type="dxa"/>
            <w:tcBorders>
              <w:left w:val="thinThickSmallGap" w:sz="24" w:space="0" w:color="auto"/>
            </w:tcBorders>
          </w:tcPr>
          <w:p w14:paraId="65F84DE5"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01D13B56"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IORA </w:t>
            </w:r>
            <w:bookmarkStart w:id="202" w:name="_Hlk69388174"/>
            <w:r w:rsidRPr="004B7890">
              <w:rPr>
                <w:rFonts w:ascii="Arial Narrow" w:eastAsia="Calibri" w:hAnsi="Arial Narrow" w:cs="Arial"/>
                <w:sz w:val="24"/>
                <w:szCs w:val="24"/>
                <w:lang w:val="en-US"/>
              </w:rPr>
              <w:t>Blue Carbon Hub Inaugural think tank meeting- Nature Based Solution for the Coastal Risk Reduction</w:t>
            </w:r>
            <w:bookmarkEnd w:id="202"/>
          </w:p>
        </w:tc>
        <w:tc>
          <w:tcPr>
            <w:tcW w:w="1134" w:type="dxa"/>
            <w:shd w:val="clear" w:color="auto" w:fill="auto"/>
          </w:tcPr>
          <w:p w14:paraId="52DE105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Bangladesh</w:t>
            </w:r>
          </w:p>
        </w:tc>
        <w:tc>
          <w:tcPr>
            <w:tcW w:w="567" w:type="dxa"/>
            <w:shd w:val="clear" w:color="auto" w:fill="auto"/>
          </w:tcPr>
          <w:p w14:paraId="2C26632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25-27</w:t>
            </w:r>
          </w:p>
        </w:tc>
        <w:tc>
          <w:tcPr>
            <w:tcW w:w="1276" w:type="dxa"/>
            <w:shd w:val="clear" w:color="auto" w:fill="auto"/>
          </w:tcPr>
          <w:p w14:paraId="57B6B5D2"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176A0D49"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tc>
      </w:tr>
      <w:tr w:rsidR="00193B4F" w:rsidRPr="004B7890" w14:paraId="52A25A0A" w14:textId="77777777" w:rsidTr="00193B4F">
        <w:trPr>
          <w:trHeight w:val="1103"/>
        </w:trPr>
        <w:tc>
          <w:tcPr>
            <w:tcW w:w="993" w:type="dxa"/>
            <w:tcBorders>
              <w:left w:val="thinThickSmallGap" w:sz="24" w:space="0" w:color="auto"/>
            </w:tcBorders>
          </w:tcPr>
          <w:p w14:paraId="5967AB50"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7923F36D"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UN Women Webinar - Women in Tourism</w:t>
            </w:r>
          </w:p>
        </w:tc>
        <w:tc>
          <w:tcPr>
            <w:tcW w:w="1134" w:type="dxa"/>
            <w:shd w:val="clear" w:color="auto" w:fill="auto"/>
          </w:tcPr>
          <w:p w14:paraId="733E94D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567" w:type="dxa"/>
            <w:shd w:val="clear" w:color="auto" w:fill="auto"/>
          </w:tcPr>
          <w:p w14:paraId="42E183EE"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Times New Roman"/>
                <w:sz w:val="24"/>
                <w:szCs w:val="24"/>
                <w:lang w:val="en-US"/>
              </w:rPr>
              <w:t>Week of 24</w:t>
            </w:r>
          </w:p>
        </w:tc>
        <w:tc>
          <w:tcPr>
            <w:tcW w:w="1276" w:type="dxa"/>
            <w:shd w:val="clear" w:color="auto" w:fill="auto"/>
          </w:tcPr>
          <w:p w14:paraId="608F0A5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right w:val="thinThickSmallGap" w:sz="24" w:space="0" w:color="auto"/>
            </w:tcBorders>
            <w:shd w:val="clear" w:color="auto" w:fill="auto"/>
          </w:tcPr>
          <w:p w14:paraId="6A8D87DF"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r w:rsidRPr="004B7890">
              <w:rPr>
                <w:rFonts w:ascii="Arial Narrow" w:eastAsia="Calibri" w:hAnsi="Arial Narrow" w:cs="Times New Roman"/>
                <w:sz w:val="24"/>
                <w:szCs w:val="24"/>
                <w:lang w:val="en-US"/>
              </w:rPr>
              <w:t>Part of the UN Women Project</w:t>
            </w:r>
          </w:p>
        </w:tc>
      </w:tr>
      <w:tr w:rsidR="00193B4F" w:rsidRPr="004B7890" w14:paraId="6F38DDD4" w14:textId="77777777" w:rsidTr="00193B4F">
        <w:trPr>
          <w:trHeight w:val="276"/>
        </w:trPr>
        <w:tc>
          <w:tcPr>
            <w:tcW w:w="993" w:type="dxa"/>
            <w:tcBorders>
              <w:left w:val="thinThickSmallGap" w:sz="24" w:space="0" w:color="auto"/>
            </w:tcBorders>
          </w:tcPr>
          <w:p w14:paraId="39651E48"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3969" w:type="dxa"/>
            <w:shd w:val="clear" w:color="auto" w:fill="auto"/>
            <w:vAlign w:val="center"/>
          </w:tcPr>
          <w:p w14:paraId="7747722A"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134" w:type="dxa"/>
            <w:shd w:val="clear" w:color="auto" w:fill="auto"/>
          </w:tcPr>
          <w:p w14:paraId="0AF3B67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shd w:val="clear" w:color="auto" w:fill="auto"/>
          </w:tcPr>
          <w:p w14:paraId="42AA9FDC" w14:textId="77777777" w:rsidR="004B7890" w:rsidRPr="004B7890" w:rsidRDefault="004B7890" w:rsidP="004B7890">
            <w:pPr>
              <w:spacing w:after="0" w:line="240" w:lineRule="auto"/>
              <w:jc w:val="center"/>
              <w:rPr>
                <w:rFonts w:ascii="Arial Narrow" w:eastAsia="Calibri" w:hAnsi="Arial Narrow" w:cs="Arial"/>
                <w:sz w:val="24"/>
                <w:szCs w:val="24"/>
                <w:lang w:val="en-US"/>
              </w:rPr>
            </w:pPr>
          </w:p>
        </w:tc>
        <w:tc>
          <w:tcPr>
            <w:tcW w:w="1276" w:type="dxa"/>
            <w:shd w:val="clear" w:color="auto" w:fill="auto"/>
          </w:tcPr>
          <w:p w14:paraId="26C3851A"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right w:val="thinThickSmallGap" w:sz="24" w:space="0" w:color="auto"/>
            </w:tcBorders>
            <w:shd w:val="clear" w:color="auto" w:fill="auto"/>
          </w:tcPr>
          <w:p w14:paraId="35D6098B"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p>
        </w:tc>
      </w:tr>
      <w:tr w:rsidR="004B7890" w:rsidRPr="004B7890" w14:paraId="4F6B62DA" w14:textId="77777777" w:rsidTr="00193B4F">
        <w:trPr>
          <w:trHeight w:val="276"/>
        </w:trPr>
        <w:tc>
          <w:tcPr>
            <w:tcW w:w="9215" w:type="dxa"/>
            <w:gridSpan w:val="6"/>
            <w:tcBorders>
              <w:left w:val="thinThickSmallGap" w:sz="24" w:space="0" w:color="auto"/>
              <w:right w:val="thinThickSmallGap" w:sz="24" w:space="0" w:color="auto"/>
            </w:tcBorders>
          </w:tcPr>
          <w:p w14:paraId="73A30107" w14:textId="77777777" w:rsidR="004B7890" w:rsidRPr="004B7890" w:rsidRDefault="004B7890" w:rsidP="004B7890">
            <w:pPr>
              <w:spacing w:after="0" w:line="240" w:lineRule="auto"/>
              <w:rPr>
                <w:rFonts w:ascii="Arial Narrow" w:eastAsia="Calibri" w:hAnsi="Arial Narrow" w:cs="Times New Roman"/>
                <w:i/>
                <w:sz w:val="24"/>
                <w:szCs w:val="24"/>
                <w:lang w:val="en-US"/>
              </w:rPr>
            </w:pPr>
            <w:r w:rsidRPr="004B7890">
              <w:rPr>
                <w:rFonts w:ascii="Arial Narrow" w:eastAsia="Calibri" w:hAnsi="Arial Narrow" w:cs="Times New Roman"/>
                <w:i/>
                <w:sz w:val="24"/>
                <w:szCs w:val="24"/>
                <w:lang w:val="en-US"/>
              </w:rPr>
              <w:t>*Ramadan (12 April 2020 to 11 May 2020)</w:t>
            </w:r>
          </w:p>
        </w:tc>
      </w:tr>
    </w:tbl>
    <w:p w14:paraId="65BC220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b/>
          <w:bCs/>
          <w:i/>
          <w:iCs/>
          <w:color w:val="FF0000"/>
          <w:sz w:val="24"/>
          <w:szCs w:val="24"/>
          <w:lang w:val="en-US"/>
        </w:rPr>
        <w:t>•22 May, National Day, Yemen</w:t>
      </w:r>
    </w:p>
    <w:p w14:paraId="262ACAAE"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21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134"/>
        <w:gridCol w:w="567"/>
        <w:gridCol w:w="1276"/>
        <w:gridCol w:w="1276"/>
      </w:tblGrid>
      <w:tr w:rsidR="004B7890" w:rsidRPr="004B7890" w14:paraId="7EA0B681" w14:textId="77777777" w:rsidTr="00193B4F">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52AE2A7C" w14:textId="77777777" w:rsidR="004B7890" w:rsidRPr="004B7890" w:rsidRDefault="004B7890" w:rsidP="004B7890">
            <w:pPr>
              <w:spacing w:after="0" w:line="240" w:lineRule="auto"/>
              <w:jc w:val="center"/>
              <w:rPr>
                <w:rFonts w:ascii="Arial Narrow" w:eastAsia="Calibri" w:hAnsi="Arial Narrow" w:cs="Times New Roman"/>
                <w:b/>
                <w:sz w:val="24"/>
                <w:szCs w:val="24"/>
                <w:lang w:val="en-US"/>
              </w:rPr>
            </w:pPr>
            <w:r w:rsidRPr="004B7890">
              <w:rPr>
                <w:rFonts w:ascii="Arial Narrow" w:eastAsia="Calibri" w:hAnsi="Arial Narrow" w:cs="Times New Roman"/>
                <w:b/>
                <w:sz w:val="24"/>
                <w:szCs w:val="24"/>
                <w:lang w:val="en-US"/>
              </w:rPr>
              <w:t>JUNE</w:t>
            </w:r>
          </w:p>
        </w:tc>
      </w:tr>
      <w:tr w:rsidR="004B7890" w:rsidRPr="004B7890" w14:paraId="6CD38088" w14:textId="77777777" w:rsidTr="00193B4F">
        <w:tc>
          <w:tcPr>
            <w:tcW w:w="993" w:type="dxa"/>
            <w:tcBorders>
              <w:top w:val="double" w:sz="4" w:space="0" w:color="auto"/>
              <w:left w:val="thinThickSmallGap" w:sz="24" w:space="0" w:color="auto"/>
              <w:bottom w:val="double" w:sz="4" w:space="0" w:color="auto"/>
            </w:tcBorders>
          </w:tcPr>
          <w:p w14:paraId="76865C6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1B950BFB"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Twentieth session of the High-level Committee on South-South Cooperation</w:t>
            </w:r>
          </w:p>
        </w:tc>
        <w:tc>
          <w:tcPr>
            <w:tcW w:w="1134" w:type="dxa"/>
            <w:tcBorders>
              <w:top w:val="double" w:sz="4" w:space="0" w:color="auto"/>
              <w:bottom w:val="double" w:sz="4" w:space="0" w:color="auto"/>
            </w:tcBorders>
            <w:shd w:val="clear" w:color="auto" w:fill="auto"/>
          </w:tcPr>
          <w:p w14:paraId="3FF96730"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United Nations</w:t>
            </w:r>
          </w:p>
        </w:tc>
        <w:tc>
          <w:tcPr>
            <w:tcW w:w="567" w:type="dxa"/>
            <w:tcBorders>
              <w:top w:val="double" w:sz="4" w:space="0" w:color="auto"/>
              <w:bottom w:val="double" w:sz="4" w:space="0" w:color="auto"/>
            </w:tcBorders>
            <w:shd w:val="clear" w:color="auto" w:fill="auto"/>
          </w:tcPr>
          <w:p w14:paraId="5DF86F75"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1-4</w:t>
            </w:r>
          </w:p>
        </w:tc>
        <w:tc>
          <w:tcPr>
            <w:tcW w:w="1276" w:type="dxa"/>
            <w:tcBorders>
              <w:top w:val="double" w:sz="4" w:space="0" w:color="auto"/>
              <w:bottom w:val="double" w:sz="4" w:space="0" w:color="auto"/>
            </w:tcBorders>
            <w:shd w:val="clear" w:color="auto" w:fill="auto"/>
          </w:tcPr>
          <w:p w14:paraId="1ED8BF3C"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7C2D319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3EC28048" w14:textId="77777777" w:rsidTr="00193B4F">
        <w:tc>
          <w:tcPr>
            <w:tcW w:w="993" w:type="dxa"/>
            <w:tcBorders>
              <w:top w:val="double" w:sz="4" w:space="0" w:color="auto"/>
              <w:left w:val="thinThickSmallGap" w:sz="24" w:space="0" w:color="auto"/>
              <w:bottom w:val="double" w:sz="4" w:space="0" w:color="auto"/>
            </w:tcBorders>
          </w:tcPr>
          <w:p w14:paraId="08F6E12A"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0228B033" w14:textId="77777777" w:rsidR="004B7890" w:rsidRPr="00CE4E63" w:rsidRDefault="004B7890" w:rsidP="004B7890">
            <w:pPr>
              <w:spacing w:after="0" w:line="240" w:lineRule="auto"/>
              <w:jc w:val="both"/>
              <w:rPr>
                <w:rFonts w:ascii="Arial Narrow" w:eastAsia="Calibri" w:hAnsi="Arial Narrow" w:cs="Arial"/>
                <w:sz w:val="24"/>
                <w:szCs w:val="24"/>
                <w:lang w:val="en-US"/>
              </w:rPr>
            </w:pPr>
            <w:r w:rsidRPr="00CE4E63">
              <w:rPr>
                <w:rFonts w:ascii="Arial Narrow" w:eastAsia="Calibri" w:hAnsi="Arial Narrow" w:cs="Times New Roman"/>
                <w:sz w:val="24"/>
                <w:szCs w:val="24"/>
                <w:lang w:val="en-US"/>
              </w:rPr>
              <w:t>Second</w:t>
            </w:r>
            <w:r w:rsidRPr="00CE4E63">
              <w:rPr>
                <w:rFonts w:ascii="Arial Narrow" w:eastAsia="Calibri" w:hAnsi="Arial Narrow" w:cs="Times New Roman"/>
                <w:sz w:val="24"/>
                <w:szCs w:val="24"/>
              </w:rPr>
              <w:t xml:space="preserve"> Meeting of the</w:t>
            </w:r>
            <w:r w:rsidRPr="00CE4E63">
              <w:rPr>
                <w:rFonts w:ascii="Arial Narrow" w:eastAsia="Calibri" w:hAnsi="Arial Narrow" w:cs="Times New Roman"/>
                <w:sz w:val="24"/>
                <w:szCs w:val="24"/>
                <w:lang w:val="en-US"/>
              </w:rPr>
              <w:t xml:space="preserve"> </w:t>
            </w:r>
            <w:r w:rsidRPr="00CE4E63">
              <w:rPr>
                <w:rFonts w:ascii="Arial Narrow" w:eastAsia="Calibri" w:hAnsi="Arial Narrow" w:cs="Times New Roman"/>
                <w:sz w:val="24"/>
                <w:szCs w:val="24"/>
              </w:rPr>
              <w:t>Ad Hoc Working Group  (</w:t>
            </w:r>
            <w:proofErr w:type="spellStart"/>
            <w:r w:rsidRPr="00CE4E63">
              <w:rPr>
                <w:rFonts w:ascii="Arial Narrow" w:eastAsia="Calibri" w:hAnsi="Arial Narrow" w:cs="Times New Roman"/>
                <w:sz w:val="24"/>
                <w:szCs w:val="24"/>
              </w:rPr>
              <w:t>AhWG</w:t>
            </w:r>
            <w:proofErr w:type="spellEnd"/>
            <w:r w:rsidRPr="00CE4E63">
              <w:rPr>
                <w:rFonts w:ascii="Arial Narrow" w:eastAsia="Calibri" w:hAnsi="Arial Narrow" w:cs="Times New Roman"/>
                <w:sz w:val="24"/>
                <w:szCs w:val="24"/>
              </w:rPr>
              <w:t>) concerning the eligibility and criteria for selecting the new Secretary-General</w:t>
            </w:r>
          </w:p>
        </w:tc>
        <w:tc>
          <w:tcPr>
            <w:tcW w:w="1134" w:type="dxa"/>
            <w:tcBorders>
              <w:top w:val="double" w:sz="4" w:space="0" w:color="auto"/>
              <w:bottom w:val="double" w:sz="4" w:space="0" w:color="auto"/>
            </w:tcBorders>
            <w:shd w:val="clear" w:color="auto" w:fill="auto"/>
          </w:tcPr>
          <w:p w14:paraId="6DFC40E2"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Sri Lanka</w:t>
            </w:r>
          </w:p>
        </w:tc>
        <w:tc>
          <w:tcPr>
            <w:tcW w:w="567" w:type="dxa"/>
            <w:tcBorders>
              <w:top w:val="double" w:sz="4" w:space="0" w:color="auto"/>
              <w:bottom w:val="double" w:sz="4" w:space="0" w:color="auto"/>
            </w:tcBorders>
            <w:shd w:val="clear" w:color="auto" w:fill="auto"/>
          </w:tcPr>
          <w:p w14:paraId="01520C54"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8</w:t>
            </w:r>
          </w:p>
        </w:tc>
        <w:tc>
          <w:tcPr>
            <w:tcW w:w="1276" w:type="dxa"/>
            <w:tcBorders>
              <w:top w:val="double" w:sz="4" w:space="0" w:color="auto"/>
              <w:bottom w:val="double" w:sz="4" w:space="0" w:color="auto"/>
            </w:tcBorders>
            <w:shd w:val="clear" w:color="auto" w:fill="auto"/>
          </w:tcPr>
          <w:p w14:paraId="43AF9E0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434F20A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DA49A5B"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4C97A7F3" w14:textId="77777777" w:rsidTr="00193B4F">
        <w:tc>
          <w:tcPr>
            <w:tcW w:w="993" w:type="dxa"/>
            <w:tcBorders>
              <w:top w:val="double" w:sz="4" w:space="0" w:color="auto"/>
              <w:left w:val="thinThickSmallGap" w:sz="24" w:space="0" w:color="auto"/>
              <w:bottom w:val="double" w:sz="4" w:space="0" w:color="auto"/>
            </w:tcBorders>
          </w:tcPr>
          <w:p w14:paraId="46C02139"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53C76418"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Bi-Annual Sub-Committee on Finance Meeting</w:t>
            </w:r>
          </w:p>
        </w:tc>
        <w:tc>
          <w:tcPr>
            <w:tcW w:w="1134" w:type="dxa"/>
            <w:tcBorders>
              <w:top w:val="double" w:sz="4" w:space="0" w:color="auto"/>
              <w:bottom w:val="double" w:sz="4" w:space="0" w:color="auto"/>
            </w:tcBorders>
            <w:shd w:val="clear" w:color="auto" w:fill="auto"/>
          </w:tcPr>
          <w:p w14:paraId="2357C523"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UAE</w:t>
            </w:r>
          </w:p>
        </w:tc>
        <w:tc>
          <w:tcPr>
            <w:tcW w:w="567" w:type="dxa"/>
            <w:tcBorders>
              <w:top w:val="double" w:sz="4" w:space="0" w:color="auto"/>
              <w:bottom w:val="double" w:sz="4" w:space="0" w:color="auto"/>
            </w:tcBorders>
            <w:shd w:val="clear" w:color="auto" w:fill="auto"/>
          </w:tcPr>
          <w:p w14:paraId="79329013"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9</w:t>
            </w:r>
          </w:p>
        </w:tc>
        <w:tc>
          <w:tcPr>
            <w:tcW w:w="1276" w:type="dxa"/>
            <w:tcBorders>
              <w:top w:val="double" w:sz="4" w:space="0" w:color="auto"/>
              <w:bottom w:val="double" w:sz="4" w:space="0" w:color="auto"/>
            </w:tcBorders>
            <w:shd w:val="clear" w:color="auto" w:fill="auto"/>
          </w:tcPr>
          <w:p w14:paraId="23CE2A3B"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3736E0B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4F56B62C"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3D7BF519" w14:textId="77777777" w:rsidTr="00193B4F">
        <w:tc>
          <w:tcPr>
            <w:tcW w:w="993" w:type="dxa"/>
            <w:tcBorders>
              <w:top w:val="double" w:sz="4" w:space="0" w:color="auto"/>
              <w:left w:val="thinThickSmallGap" w:sz="24" w:space="0" w:color="auto"/>
              <w:bottom w:val="double" w:sz="4" w:space="0" w:color="auto"/>
            </w:tcBorders>
          </w:tcPr>
          <w:p w14:paraId="7112F9AE"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00017157"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5-part webinar series, “Understanding the Indian Ocean” – 1</w:t>
            </w:r>
            <w:r w:rsidRPr="004B7890">
              <w:rPr>
                <w:rFonts w:ascii="Arial Narrow" w:eastAsia="Calibri" w:hAnsi="Arial Narrow" w:cs="Arial"/>
                <w:sz w:val="24"/>
                <w:szCs w:val="24"/>
                <w:vertAlign w:val="superscript"/>
                <w:lang w:val="en-US"/>
              </w:rPr>
              <w:t>st</w:t>
            </w:r>
            <w:r w:rsidRPr="004B7890">
              <w:rPr>
                <w:rFonts w:ascii="Arial Narrow" w:eastAsia="Calibri" w:hAnsi="Arial Narrow" w:cs="Arial"/>
                <w:sz w:val="24"/>
                <w:szCs w:val="24"/>
                <w:lang w:val="en-US"/>
              </w:rPr>
              <w:t xml:space="preserve"> part - (Opening and Session 1: Geopolitical Developments in the Indian Ocean)</w:t>
            </w:r>
          </w:p>
        </w:tc>
        <w:tc>
          <w:tcPr>
            <w:tcW w:w="1134" w:type="dxa"/>
            <w:tcBorders>
              <w:top w:val="double" w:sz="4" w:space="0" w:color="auto"/>
              <w:bottom w:val="double" w:sz="4" w:space="0" w:color="auto"/>
            </w:tcBorders>
            <w:shd w:val="clear" w:color="auto" w:fill="auto"/>
          </w:tcPr>
          <w:p w14:paraId="5265C416"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Australia</w:t>
            </w:r>
          </w:p>
        </w:tc>
        <w:tc>
          <w:tcPr>
            <w:tcW w:w="567" w:type="dxa"/>
            <w:tcBorders>
              <w:top w:val="double" w:sz="4" w:space="0" w:color="auto"/>
              <w:bottom w:val="double" w:sz="4" w:space="0" w:color="auto"/>
            </w:tcBorders>
            <w:shd w:val="clear" w:color="auto" w:fill="auto"/>
          </w:tcPr>
          <w:p w14:paraId="252063A6"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10</w:t>
            </w:r>
          </w:p>
        </w:tc>
        <w:tc>
          <w:tcPr>
            <w:tcW w:w="1276" w:type="dxa"/>
            <w:tcBorders>
              <w:top w:val="double" w:sz="4" w:space="0" w:color="auto"/>
              <w:bottom w:val="double" w:sz="4" w:space="0" w:color="auto"/>
            </w:tcBorders>
            <w:shd w:val="clear" w:color="auto" w:fill="auto"/>
          </w:tcPr>
          <w:p w14:paraId="669BAEF8"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7D944DDC"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726CD433" w14:textId="77777777" w:rsidTr="00193B4F">
        <w:tc>
          <w:tcPr>
            <w:tcW w:w="993" w:type="dxa"/>
            <w:tcBorders>
              <w:top w:val="double" w:sz="4" w:space="0" w:color="auto"/>
              <w:left w:val="thinThickSmallGap" w:sz="24" w:space="0" w:color="auto"/>
              <w:bottom w:val="double" w:sz="4" w:space="0" w:color="auto"/>
            </w:tcBorders>
          </w:tcPr>
          <w:p w14:paraId="57768371"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789D6B33"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11</w:t>
            </w:r>
            <w:r w:rsidRPr="004B7890">
              <w:rPr>
                <w:rFonts w:ascii="Arial Narrow" w:eastAsia="Calibri" w:hAnsi="Arial Narrow" w:cs="Arial"/>
                <w:sz w:val="24"/>
                <w:szCs w:val="24"/>
                <w:vertAlign w:val="superscript"/>
                <w:lang w:val="en-US"/>
              </w:rPr>
              <w:t>th</w:t>
            </w:r>
            <w:r w:rsidRPr="004B7890">
              <w:rPr>
                <w:rFonts w:ascii="Arial Narrow" w:eastAsia="Calibri" w:hAnsi="Arial Narrow" w:cs="Arial"/>
                <w:sz w:val="24"/>
                <w:szCs w:val="24"/>
                <w:lang w:val="en-US"/>
              </w:rPr>
              <w:t xml:space="preserve"> Bi-Annual CSO Meeting </w:t>
            </w:r>
          </w:p>
        </w:tc>
        <w:tc>
          <w:tcPr>
            <w:tcW w:w="1134" w:type="dxa"/>
            <w:tcBorders>
              <w:top w:val="double" w:sz="4" w:space="0" w:color="auto"/>
              <w:bottom w:val="double" w:sz="4" w:space="0" w:color="auto"/>
            </w:tcBorders>
            <w:shd w:val="clear" w:color="auto" w:fill="auto"/>
          </w:tcPr>
          <w:p w14:paraId="4A268BF9"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UAE</w:t>
            </w:r>
          </w:p>
        </w:tc>
        <w:tc>
          <w:tcPr>
            <w:tcW w:w="567" w:type="dxa"/>
            <w:tcBorders>
              <w:top w:val="double" w:sz="4" w:space="0" w:color="auto"/>
              <w:bottom w:val="double" w:sz="4" w:space="0" w:color="auto"/>
            </w:tcBorders>
            <w:shd w:val="clear" w:color="auto" w:fill="auto"/>
          </w:tcPr>
          <w:p w14:paraId="43D4A074"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14-16</w:t>
            </w:r>
          </w:p>
        </w:tc>
        <w:tc>
          <w:tcPr>
            <w:tcW w:w="1276" w:type="dxa"/>
            <w:tcBorders>
              <w:top w:val="double" w:sz="4" w:space="0" w:color="auto"/>
              <w:bottom w:val="double" w:sz="4" w:space="0" w:color="auto"/>
            </w:tcBorders>
            <w:shd w:val="clear" w:color="auto" w:fill="auto"/>
          </w:tcPr>
          <w:p w14:paraId="4F1C698B"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1009C67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620EF228"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7BEA33E5" w14:textId="77777777" w:rsidTr="00193B4F">
        <w:tc>
          <w:tcPr>
            <w:tcW w:w="993" w:type="dxa"/>
            <w:tcBorders>
              <w:top w:val="double" w:sz="4" w:space="0" w:color="auto"/>
              <w:left w:val="thinThickSmallGap" w:sz="24" w:space="0" w:color="auto"/>
              <w:bottom w:val="double" w:sz="4" w:space="0" w:color="auto"/>
            </w:tcBorders>
          </w:tcPr>
          <w:p w14:paraId="5415A967"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5E10BE71"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Online training course entitled “Training </w:t>
            </w:r>
            <w:proofErr w:type="spellStart"/>
            <w:r w:rsidRPr="004B7890">
              <w:rPr>
                <w:rFonts w:ascii="Arial Narrow" w:eastAsia="Calibri" w:hAnsi="Arial Narrow" w:cs="Arial"/>
                <w:sz w:val="24"/>
                <w:szCs w:val="24"/>
                <w:lang w:val="en-US"/>
              </w:rPr>
              <w:t>Programme</w:t>
            </w:r>
            <w:proofErr w:type="spellEnd"/>
            <w:r w:rsidRPr="004B7890">
              <w:rPr>
                <w:rFonts w:ascii="Arial Narrow" w:eastAsia="Calibri" w:hAnsi="Arial Narrow" w:cs="Arial"/>
                <w:sz w:val="24"/>
                <w:szCs w:val="24"/>
                <w:lang w:val="en-US"/>
              </w:rPr>
              <w:t xml:space="preserve"> on Coastal and Marine Spatial Planning (CMSP)” from 14 to 18 June 2021</w:t>
            </w:r>
          </w:p>
        </w:tc>
        <w:tc>
          <w:tcPr>
            <w:tcW w:w="1134" w:type="dxa"/>
            <w:tcBorders>
              <w:top w:val="double" w:sz="4" w:space="0" w:color="auto"/>
              <w:bottom w:val="double" w:sz="4" w:space="0" w:color="auto"/>
            </w:tcBorders>
            <w:shd w:val="clear" w:color="auto" w:fill="auto"/>
          </w:tcPr>
          <w:p w14:paraId="4366CFB7"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Malaysia</w:t>
            </w:r>
          </w:p>
        </w:tc>
        <w:tc>
          <w:tcPr>
            <w:tcW w:w="567" w:type="dxa"/>
            <w:tcBorders>
              <w:top w:val="double" w:sz="4" w:space="0" w:color="auto"/>
              <w:bottom w:val="double" w:sz="4" w:space="0" w:color="auto"/>
            </w:tcBorders>
            <w:shd w:val="clear" w:color="auto" w:fill="auto"/>
          </w:tcPr>
          <w:p w14:paraId="5A3B7113"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24-18</w:t>
            </w:r>
          </w:p>
        </w:tc>
        <w:tc>
          <w:tcPr>
            <w:tcW w:w="1276" w:type="dxa"/>
            <w:tcBorders>
              <w:top w:val="double" w:sz="4" w:space="0" w:color="auto"/>
              <w:bottom w:val="double" w:sz="4" w:space="0" w:color="auto"/>
            </w:tcBorders>
            <w:shd w:val="clear" w:color="auto" w:fill="auto"/>
          </w:tcPr>
          <w:p w14:paraId="356DDEB0"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5304D84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IORA/ASEAN</w:t>
            </w:r>
          </w:p>
        </w:tc>
      </w:tr>
      <w:tr w:rsidR="004B7890" w:rsidRPr="004B7890" w14:paraId="6A36E7B3" w14:textId="77777777" w:rsidTr="00193B4F">
        <w:tc>
          <w:tcPr>
            <w:tcW w:w="993" w:type="dxa"/>
            <w:tcBorders>
              <w:top w:val="double" w:sz="4" w:space="0" w:color="auto"/>
              <w:left w:val="thinThickSmallGap" w:sz="24" w:space="0" w:color="auto"/>
              <w:bottom w:val="double" w:sz="4" w:space="0" w:color="auto"/>
            </w:tcBorders>
          </w:tcPr>
          <w:p w14:paraId="62D5CE0D"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3F4EBE49"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5-part webinar series, “Understanding the Indian Ocean” – 2</w:t>
            </w:r>
            <w:r w:rsidRPr="004B7890">
              <w:rPr>
                <w:rFonts w:ascii="Arial Narrow" w:eastAsia="Calibri" w:hAnsi="Arial Narrow" w:cs="Arial"/>
                <w:sz w:val="24"/>
                <w:szCs w:val="24"/>
                <w:vertAlign w:val="superscript"/>
                <w:lang w:val="en-US"/>
              </w:rPr>
              <w:t>nd</w:t>
            </w:r>
            <w:r w:rsidRPr="004B7890">
              <w:rPr>
                <w:rFonts w:ascii="Arial Narrow" w:eastAsia="Calibri" w:hAnsi="Arial Narrow" w:cs="Arial"/>
                <w:sz w:val="24"/>
                <w:szCs w:val="24"/>
                <w:lang w:val="en-US"/>
              </w:rPr>
              <w:t xml:space="preserve"> part - (Session 2: Maritime Safety and Security in the Indian Ocean)</w:t>
            </w:r>
          </w:p>
        </w:tc>
        <w:tc>
          <w:tcPr>
            <w:tcW w:w="1134" w:type="dxa"/>
            <w:tcBorders>
              <w:top w:val="double" w:sz="4" w:space="0" w:color="auto"/>
              <w:bottom w:val="double" w:sz="4" w:space="0" w:color="auto"/>
            </w:tcBorders>
            <w:shd w:val="clear" w:color="auto" w:fill="auto"/>
          </w:tcPr>
          <w:p w14:paraId="4AE6D022"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Australia</w:t>
            </w:r>
          </w:p>
        </w:tc>
        <w:tc>
          <w:tcPr>
            <w:tcW w:w="567" w:type="dxa"/>
            <w:tcBorders>
              <w:top w:val="double" w:sz="4" w:space="0" w:color="auto"/>
              <w:bottom w:val="double" w:sz="4" w:space="0" w:color="auto"/>
            </w:tcBorders>
            <w:shd w:val="clear" w:color="auto" w:fill="auto"/>
          </w:tcPr>
          <w:p w14:paraId="13CB8B7C"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17</w:t>
            </w:r>
          </w:p>
        </w:tc>
        <w:tc>
          <w:tcPr>
            <w:tcW w:w="1276" w:type="dxa"/>
            <w:tcBorders>
              <w:top w:val="double" w:sz="4" w:space="0" w:color="auto"/>
              <w:bottom w:val="double" w:sz="4" w:space="0" w:color="auto"/>
            </w:tcBorders>
            <w:shd w:val="clear" w:color="auto" w:fill="auto"/>
          </w:tcPr>
          <w:p w14:paraId="02B2D371"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1663CC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1442FC44" w14:textId="77777777" w:rsidTr="00193B4F">
        <w:tc>
          <w:tcPr>
            <w:tcW w:w="993" w:type="dxa"/>
            <w:tcBorders>
              <w:top w:val="double" w:sz="4" w:space="0" w:color="auto"/>
              <w:left w:val="thinThickSmallGap" w:sz="24" w:space="0" w:color="auto"/>
              <w:bottom w:val="double" w:sz="4" w:space="0" w:color="auto"/>
            </w:tcBorders>
          </w:tcPr>
          <w:p w14:paraId="5763B876"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27A85911"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5-part webinar series, “Understanding the Indian Ocean” – 3</w:t>
            </w:r>
            <w:r w:rsidRPr="004B7890">
              <w:rPr>
                <w:rFonts w:ascii="Arial Narrow" w:eastAsia="Calibri" w:hAnsi="Arial Narrow" w:cs="Arial"/>
                <w:sz w:val="24"/>
                <w:szCs w:val="24"/>
                <w:vertAlign w:val="superscript"/>
                <w:lang w:val="en-US"/>
              </w:rPr>
              <w:t>rd</w:t>
            </w:r>
            <w:r w:rsidRPr="004B7890">
              <w:rPr>
                <w:rFonts w:ascii="Arial Narrow" w:eastAsia="Calibri" w:hAnsi="Arial Narrow" w:cs="Arial"/>
                <w:sz w:val="24"/>
                <w:szCs w:val="24"/>
                <w:lang w:val="en-US"/>
              </w:rPr>
              <w:t xml:space="preserve"> part - (Session 3: Environmental Security Threats in the Indian Ocean)</w:t>
            </w:r>
          </w:p>
        </w:tc>
        <w:tc>
          <w:tcPr>
            <w:tcW w:w="1134" w:type="dxa"/>
            <w:tcBorders>
              <w:top w:val="double" w:sz="4" w:space="0" w:color="auto"/>
              <w:bottom w:val="double" w:sz="4" w:space="0" w:color="auto"/>
            </w:tcBorders>
            <w:shd w:val="clear" w:color="auto" w:fill="auto"/>
          </w:tcPr>
          <w:p w14:paraId="006D9E9F"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Australia</w:t>
            </w:r>
          </w:p>
        </w:tc>
        <w:tc>
          <w:tcPr>
            <w:tcW w:w="567" w:type="dxa"/>
            <w:tcBorders>
              <w:top w:val="double" w:sz="4" w:space="0" w:color="auto"/>
              <w:bottom w:val="double" w:sz="4" w:space="0" w:color="auto"/>
            </w:tcBorders>
            <w:shd w:val="clear" w:color="auto" w:fill="auto"/>
          </w:tcPr>
          <w:p w14:paraId="086AEB25"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24</w:t>
            </w:r>
          </w:p>
        </w:tc>
        <w:tc>
          <w:tcPr>
            <w:tcW w:w="1276" w:type="dxa"/>
            <w:tcBorders>
              <w:top w:val="double" w:sz="4" w:space="0" w:color="auto"/>
              <w:bottom w:val="double" w:sz="4" w:space="0" w:color="auto"/>
            </w:tcBorders>
            <w:shd w:val="clear" w:color="auto" w:fill="auto"/>
          </w:tcPr>
          <w:p w14:paraId="08CB9275"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04BE515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15AD21F8" w14:textId="77777777" w:rsidTr="00193B4F">
        <w:tc>
          <w:tcPr>
            <w:tcW w:w="993" w:type="dxa"/>
            <w:tcBorders>
              <w:top w:val="double" w:sz="4" w:space="0" w:color="auto"/>
              <w:left w:val="thinThickSmallGap" w:sz="24" w:space="0" w:color="auto"/>
              <w:bottom w:val="double" w:sz="4" w:space="0" w:color="auto"/>
            </w:tcBorders>
          </w:tcPr>
          <w:p w14:paraId="68D4786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tcPr>
          <w:p w14:paraId="3A1B2839"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Maritime Security Desktop Exercise (MSDE) in June 2021</w:t>
            </w:r>
          </w:p>
        </w:tc>
        <w:tc>
          <w:tcPr>
            <w:tcW w:w="1134" w:type="dxa"/>
            <w:tcBorders>
              <w:top w:val="double" w:sz="4" w:space="0" w:color="auto"/>
              <w:bottom w:val="double" w:sz="4" w:space="0" w:color="auto"/>
            </w:tcBorders>
            <w:shd w:val="clear" w:color="auto" w:fill="auto"/>
          </w:tcPr>
          <w:p w14:paraId="3EE2E1F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Indonesia</w:t>
            </w:r>
          </w:p>
        </w:tc>
        <w:tc>
          <w:tcPr>
            <w:tcW w:w="567" w:type="dxa"/>
            <w:tcBorders>
              <w:top w:val="double" w:sz="4" w:space="0" w:color="auto"/>
              <w:bottom w:val="double" w:sz="4" w:space="0" w:color="auto"/>
            </w:tcBorders>
            <w:shd w:val="clear" w:color="auto" w:fill="auto"/>
          </w:tcPr>
          <w:p w14:paraId="21043AC5"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TBC</w:t>
            </w:r>
          </w:p>
        </w:tc>
        <w:tc>
          <w:tcPr>
            <w:tcW w:w="1276" w:type="dxa"/>
            <w:tcBorders>
              <w:top w:val="double" w:sz="4" w:space="0" w:color="auto"/>
              <w:bottom w:val="double" w:sz="4" w:space="0" w:color="auto"/>
            </w:tcBorders>
            <w:shd w:val="clear" w:color="auto" w:fill="auto"/>
          </w:tcPr>
          <w:p w14:paraId="3A4F503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0FC50DBF"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2389EA30" w14:textId="77777777" w:rsidTr="00193B4F">
        <w:tc>
          <w:tcPr>
            <w:tcW w:w="993" w:type="dxa"/>
            <w:tcBorders>
              <w:top w:val="double" w:sz="4" w:space="0" w:color="auto"/>
              <w:left w:val="thinThickSmallGap" w:sz="24" w:space="0" w:color="auto"/>
              <w:bottom w:val="double" w:sz="4" w:space="0" w:color="auto"/>
            </w:tcBorders>
          </w:tcPr>
          <w:p w14:paraId="2DFCE8C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5A7C0C23"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conference on Women’s Economic Empowerment under the USA-IORA Dialogue Partnership</w:t>
            </w:r>
          </w:p>
          <w:p w14:paraId="63EA8ABB" w14:textId="77777777" w:rsidR="004B7890" w:rsidRPr="004B7890" w:rsidRDefault="004B7890" w:rsidP="004B7890">
            <w:pPr>
              <w:spacing w:after="0" w:line="240" w:lineRule="auto"/>
              <w:rPr>
                <w:rFonts w:ascii="Arial Narrow" w:eastAsia="Calibri" w:hAnsi="Arial Narrow" w:cs="Arial"/>
                <w:sz w:val="24"/>
                <w:szCs w:val="24"/>
                <w:lang w:val="en-US"/>
              </w:rPr>
            </w:pPr>
          </w:p>
          <w:p w14:paraId="37D916FA"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IORA virtual symposium on Building Women’s Economic Resilience in the face of COVID-19</w:t>
            </w:r>
          </w:p>
        </w:tc>
        <w:tc>
          <w:tcPr>
            <w:tcW w:w="1134" w:type="dxa"/>
            <w:tcBorders>
              <w:top w:val="double" w:sz="4" w:space="0" w:color="auto"/>
              <w:bottom w:val="double" w:sz="4" w:space="0" w:color="auto"/>
            </w:tcBorders>
            <w:shd w:val="clear" w:color="auto" w:fill="auto"/>
          </w:tcPr>
          <w:p w14:paraId="1E535601"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Australia/USA</w:t>
            </w:r>
          </w:p>
        </w:tc>
        <w:tc>
          <w:tcPr>
            <w:tcW w:w="567" w:type="dxa"/>
            <w:tcBorders>
              <w:top w:val="double" w:sz="4" w:space="0" w:color="auto"/>
              <w:bottom w:val="double" w:sz="4" w:space="0" w:color="auto"/>
            </w:tcBorders>
            <w:shd w:val="clear" w:color="auto" w:fill="auto"/>
          </w:tcPr>
          <w:p w14:paraId="7E172E64"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TBA</w:t>
            </w:r>
          </w:p>
        </w:tc>
        <w:tc>
          <w:tcPr>
            <w:tcW w:w="1276" w:type="dxa"/>
            <w:tcBorders>
              <w:top w:val="double" w:sz="4" w:space="0" w:color="auto"/>
              <w:bottom w:val="double" w:sz="4" w:space="0" w:color="auto"/>
            </w:tcBorders>
            <w:shd w:val="clear" w:color="auto" w:fill="auto"/>
          </w:tcPr>
          <w:p w14:paraId="5A5B9DD9"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07C380D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7232D7B3"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0B0B338E" w14:textId="77777777" w:rsidTr="00193B4F">
        <w:tc>
          <w:tcPr>
            <w:tcW w:w="993" w:type="dxa"/>
            <w:tcBorders>
              <w:top w:val="double" w:sz="4" w:space="0" w:color="auto"/>
              <w:left w:val="thinThickSmallGap" w:sz="24" w:space="0" w:color="auto"/>
              <w:bottom w:val="double" w:sz="4" w:space="0" w:color="auto"/>
            </w:tcBorders>
          </w:tcPr>
          <w:p w14:paraId="7CE9E629"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342FB1F9"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Online course on Project Management</w:t>
            </w:r>
          </w:p>
        </w:tc>
        <w:tc>
          <w:tcPr>
            <w:tcW w:w="1134" w:type="dxa"/>
            <w:tcBorders>
              <w:top w:val="double" w:sz="4" w:space="0" w:color="auto"/>
              <w:bottom w:val="double" w:sz="4" w:space="0" w:color="auto"/>
            </w:tcBorders>
            <w:shd w:val="clear" w:color="auto" w:fill="auto"/>
          </w:tcPr>
          <w:p w14:paraId="24CB79B2"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Singapore</w:t>
            </w:r>
          </w:p>
        </w:tc>
        <w:tc>
          <w:tcPr>
            <w:tcW w:w="567" w:type="dxa"/>
            <w:tcBorders>
              <w:top w:val="double" w:sz="4" w:space="0" w:color="auto"/>
              <w:bottom w:val="double" w:sz="4" w:space="0" w:color="auto"/>
            </w:tcBorders>
            <w:shd w:val="clear" w:color="auto" w:fill="auto"/>
          </w:tcPr>
          <w:p w14:paraId="2D086C25" w14:textId="77777777" w:rsidR="004B7890" w:rsidRPr="004B7890" w:rsidRDefault="004B7890" w:rsidP="004B7890">
            <w:pPr>
              <w:spacing w:after="0" w:line="240" w:lineRule="auto"/>
              <w:jc w:val="center"/>
              <w:rPr>
                <w:rFonts w:ascii="Arial Narrow" w:eastAsia="Calibri" w:hAnsi="Arial Narrow" w:cs="Arial"/>
                <w:sz w:val="24"/>
                <w:szCs w:val="24"/>
                <w:lang w:val="en-US"/>
              </w:rPr>
            </w:pPr>
            <w:r w:rsidRPr="004B7890">
              <w:rPr>
                <w:rFonts w:ascii="Arial Narrow" w:eastAsia="Calibri" w:hAnsi="Arial Narrow" w:cs="Arial"/>
                <w:sz w:val="24"/>
                <w:szCs w:val="24"/>
                <w:lang w:val="en-US"/>
              </w:rPr>
              <w:t>TBC</w:t>
            </w:r>
          </w:p>
        </w:tc>
        <w:tc>
          <w:tcPr>
            <w:tcW w:w="1276" w:type="dxa"/>
            <w:tcBorders>
              <w:top w:val="double" w:sz="4" w:space="0" w:color="auto"/>
              <w:bottom w:val="double" w:sz="4" w:space="0" w:color="auto"/>
            </w:tcBorders>
            <w:shd w:val="clear" w:color="auto" w:fill="auto"/>
          </w:tcPr>
          <w:p w14:paraId="3729900C"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5087F69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tc>
      </w:tr>
    </w:tbl>
    <w:p w14:paraId="47C5935F"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p>
    <w:p w14:paraId="01B3739D"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lastRenderedPageBreak/>
        <w:t>•2 June, Republic Day, Italy</w:t>
      </w:r>
    </w:p>
    <w:p w14:paraId="5C67082E"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 xml:space="preserve">•2 June, Queen’s Birthday – 2nd Saturday in June (official), United Kingdom </w:t>
      </w:r>
    </w:p>
    <w:p w14:paraId="77B1A4C0"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 xml:space="preserve">•18 June, Republic Day, Egypt </w:t>
      </w:r>
    </w:p>
    <w:p w14:paraId="750A5B00"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•25 June, Independence Day, Mozambique</w:t>
      </w:r>
    </w:p>
    <w:p w14:paraId="2951F594"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•26 June, Independence Day, Madagascar</w:t>
      </w:r>
    </w:p>
    <w:p w14:paraId="4846FBDE"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•29 June, Independence Day, Seychelles</w:t>
      </w:r>
    </w:p>
    <w:p w14:paraId="663949F7"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21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134"/>
        <w:gridCol w:w="567"/>
        <w:gridCol w:w="1276"/>
        <w:gridCol w:w="1276"/>
      </w:tblGrid>
      <w:tr w:rsidR="004B7890" w:rsidRPr="004B7890" w14:paraId="695D3C28" w14:textId="77777777" w:rsidTr="00193B4F">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3ED76C29"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JULY</w:t>
            </w:r>
          </w:p>
        </w:tc>
      </w:tr>
      <w:tr w:rsidR="004B7890" w:rsidRPr="004B7890" w14:paraId="4FE2B83D" w14:textId="77777777" w:rsidTr="00193B4F">
        <w:tc>
          <w:tcPr>
            <w:tcW w:w="993" w:type="dxa"/>
            <w:tcBorders>
              <w:top w:val="double" w:sz="4" w:space="0" w:color="auto"/>
              <w:left w:val="thinThickSmallGap" w:sz="24" w:space="0" w:color="auto"/>
              <w:bottom w:val="double" w:sz="4" w:space="0" w:color="auto"/>
            </w:tcBorders>
          </w:tcPr>
          <w:p w14:paraId="38D9AD8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11E25269"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5-part webinar series, “Understanding the Indian Ocean” – 4</w:t>
            </w:r>
            <w:r w:rsidRPr="004B7890">
              <w:rPr>
                <w:rFonts w:ascii="Arial Narrow" w:eastAsia="Calibri" w:hAnsi="Arial Narrow" w:cs="Arial"/>
                <w:sz w:val="24"/>
                <w:szCs w:val="24"/>
                <w:vertAlign w:val="superscript"/>
                <w:lang w:val="en-US"/>
              </w:rPr>
              <w:t>th</w:t>
            </w:r>
            <w:r w:rsidRPr="004B7890">
              <w:rPr>
                <w:rFonts w:ascii="Arial Narrow" w:eastAsia="Calibri" w:hAnsi="Arial Narrow" w:cs="Arial"/>
                <w:sz w:val="24"/>
                <w:szCs w:val="24"/>
                <w:lang w:val="en-US"/>
              </w:rPr>
              <w:t xml:space="preserve"> part - (Closing &amp; Session 5: Regional Cooperation in the Indian Ocean)</w:t>
            </w:r>
          </w:p>
        </w:tc>
        <w:tc>
          <w:tcPr>
            <w:tcW w:w="1134" w:type="dxa"/>
            <w:tcBorders>
              <w:top w:val="double" w:sz="4" w:space="0" w:color="auto"/>
              <w:bottom w:val="double" w:sz="4" w:space="0" w:color="auto"/>
            </w:tcBorders>
            <w:shd w:val="clear" w:color="auto" w:fill="auto"/>
          </w:tcPr>
          <w:p w14:paraId="3280352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Australia</w:t>
            </w:r>
          </w:p>
        </w:tc>
        <w:tc>
          <w:tcPr>
            <w:tcW w:w="567" w:type="dxa"/>
            <w:tcBorders>
              <w:top w:val="double" w:sz="4" w:space="0" w:color="auto"/>
              <w:bottom w:val="double" w:sz="4" w:space="0" w:color="auto"/>
            </w:tcBorders>
            <w:shd w:val="clear" w:color="auto" w:fill="auto"/>
          </w:tcPr>
          <w:p w14:paraId="7B82E23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1</w:t>
            </w:r>
          </w:p>
        </w:tc>
        <w:tc>
          <w:tcPr>
            <w:tcW w:w="1276" w:type="dxa"/>
            <w:tcBorders>
              <w:top w:val="double" w:sz="4" w:space="0" w:color="auto"/>
              <w:bottom w:val="double" w:sz="4" w:space="0" w:color="auto"/>
            </w:tcBorders>
            <w:shd w:val="clear" w:color="auto" w:fill="auto"/>
          </w:tcPr>
          <w:p w14:paraId="672C5C4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BDCC79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0BACDB19" w14:textId="77777777" w:rsidTr="00193B4F">
        <w:tc>
          <w:tcPr>
            <w:tcW w:w="993" w:type="dxa"/>
            <w:tcBorders>
              <w:top w:val="double" w:sz="4" w:space="0" w:color="auto"/>
              <w:left w:val="thinThickSmallGap" w:sz="24" w:space="0" w:color="auto"/>
              <w:bottom w:val="double" w:sz="4" w:space="0" w:color="auto"/>
            </w:tcBorders>
          </w:tcPr>
          <w:p w14:paraId="47C2CCB5"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tcPr>
          <w:p w14:paraId="17341FB6"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Second ROK-IORA Partnership Seminar under the theme of “Partnership for Ocean Economy to attain Sustainable Economic Growth in the Post-COVID19 Era (TBC)” with a focus on Blue Economy</w:t>
            </w:r>
          </w:p>
        </w:tc>
        <w:tc>
          <w:tcPr>
            <w:tcW w:w="1134" w:type="dxa"/>
            <w:tcBorders>
              <w:top w:val="double" w:sz="4" w:space="0" w:color="auto"/>
              <w:bottom w:val="double" w:sz="4" w:space="0" w:color="auto"/>
            </w:tcBorders>
            <w:shd w:val="clear" w:color="auto" w:fill="auto"/>
          </w:tcPr>
          <w:p w14:paraId="45B1486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Korea </w:t>
            </w:r>
          </w:p>
        </w:tc>
        <w:tc>
          <w:tcPr>
            <w:tcW w:w="567" w:type="dxa"/>
            <w:tcBorders>
              <w:top w:val="double" w:sz="4" w:space="0" w:color="auto"/>
              <w:bottom w:val="double" w:sz="4" w:space="0" w:color="auto"/>
            </w:tcBorders>
            <w:shd w:val="clear" w:color="auto" w:fill="auto"/>
          </w:tcPr>
          <w:p w14:paraId="3D349075"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7-8 (TBC)</w:t>
            </w:r>
          </w:p>
        </w:tc>
        <w:tc>
          <w:tcPr>
            <w:tcW w:w="1276" w:type="dxa"/>
            <w:tcBorders>
              <w:top w:val="double" w:sz="4" w:space="0" w:color="auto"/>
              <w:bottom w:val="double" w:sz="4" w:space="0" w:color="auto"/>
            </w:tcBorders>
            <w:shd w:val="clear" w:color="auto" w:fill="auto"/>
          </w:tcPr>
          <w:p w14:paraId="2496B2F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auto"/>
          </w:tcPr>
          <w:p w14:paraId="445BAA9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tc>
      </w:tr>
      <w:tr w:rsidR="004B7890" w:rsidRPr="004B7890" w14:paraId="19A35998" w14:textId="77777777" w:rsidTr="00193B4F">
        <w:tc>
          <w:tcPr>
            <w:tcW w:w="993" w:type="dxa"/>
            <w:tcBorders>
              <w:top w:val="double" w:sz="4" w:space="0" w:color="auto"/>
              <w:left w:val="thinThickSmallGap" w:sz="24" w:space="0" w:color="auto"/>
              <w:bottom w:val="double" w:sz="4" w:space="0" w:color="auto"/>
            </w:tcBorders>
          </w:tcPr>
          <w:p w14:paraId="015DF8F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vAlign w:val="center"/>
          </w:tcPr>
          <w:p w14:paraId="0D240B7F"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5-part webinar series, “Understanding the Indian Ocean” – 5</w:t>
            </w:r>
            <w:r w:rsidRPr="004B7890">
              <w:rPr>
                <w:rFonts w:ascii="Arial Narrow" w:eastAsia="Calibri" w:hAnsi="Arial Narrow" w:cs="Arial"/>
                <w:sz w:val="24"/>
                <w:szCs w:val="24"/>
                <w:vertAlign w:val="superscript"/>
                <w:lang w:val="en-US"/>
              </w:rPr>
              <w:t>th</w:t>
            </w:r>
            <w:r w:rsidRPr="004B7890">
              <w:rPr>
                <w:rFonts w:ascii="Arial Narrow" w:eastAsia="Calibri" w:hAnsi="Arial Narrow" w:cs="Arial"/>
                <w:sz w:val="24"/>
                <w:szCs w:val="24"/>
                <w:lang w:val="en-US"/>
              </w:rPr>
              <w:t xml:space="preserve"> part - (Session 4: The Blue Economy in the Indian Ocean)</w:t>
            </w:r>
          </w:p>
        </w:tc>
        <w:tc>
          <w:tcPr>
            <w:tcW w:w="1134" w:type="dxa"/>
            <w:tcBorders>
              <w:top w:val="double" w:sz="4" w:space="0" w:color="auto"/>
              <w:bottom w:val="double" w:sz="4" w:space="0" w:color="auto"/>
            </w:tcBorders>
            <w:shd w:val="clear" w:color="auto" w:fill="auto"/>
          </w:tcPr>
          <w:p w14:paraId="3AD9C7B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Australia</w:t>
            </w:r>
          </w:p>
        </w:tc>
        <w:tc>
          <w:tcPr>
            <w:tcW w:w="567" w:type="dxa"/>
            <w:tcBorders>
              <w:top w:val="double" w:sz="4" w:space="0" w:color="auto"/>
              <w:bottom w:val="double" w:sz="4" w:space="0" w:color="auto"/>
            </w:tcBorders>
            <w:shd w:val="clear" w:color="auto" w:fill="auto"/>
          </w:tcPr>
          <w:p w14:paraId="4FCFFF93"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8</w:t>
            </w:r>
          </w:p>
        </w:tc>
        <w:tc>
          <w:tcPr>
            <w:tcW w:w="1276" w:type="dxa"/>
            <w:tcBorders>
              <w:top w:val="double" w:sz="4" w:space="0" w:color="auto"/>
              <w:bottom w:val="double" w:sz="4" w:space="0" w:color="auto"/>
            </w:tcBorders>
            <w:shd w:val="clear" w:color="auto" w:fill="auto"/>
          </w:tcPr>
          <w:p w14:paraId="798C9A3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2044A4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7F20E2" w:rsidRPr="004B7890" w14:paraId="755F5BFC" w14:textId="77777777" w:rsidTr="00193B4F">
        <w:tc>
          <w:tcPr>
            <w:tcW w:w="993" w:type="dxa"/>
            <w:tcBorders>
              <w:top w:val="double" w:sz="4" w:space="0" w:color="auto"/>
              <w:left w:val="thinThickSmallGap" w:sz="24" w:space="0" w:color="auto"/>
              <w:bottom w:val="double" w:sz="4" w:space="0" w:color="auto"/>
            </w:tcBorders>
          </w:tcPr>
          <w:p w14:paraId="2507BB9D" w14:textId="3FB92D1E" w:rsidR="007F20E2" w:rsidRPr="004B7890" w:rsidRDefault="007F20E2" w:rsidP="007F20E2">
            <w:pPr>
              <w:spacing w:after="0" w:line="240" w:lineRule="auto"/>
              <w:rPr>
                <w:rFonts w:ascii="Arial Narrow" w:eastAsia="Calibri" w:hAnsi="Arial Narrow" w:cs="Times New Roman"/>
                <w:sz w:val="24"/>
                <w:szCs w:val="24"/>
                <w:lang w:val="en-US"/>
              </w:rPr>
            </w:pPr>
            <w:r>
              <w:rPr>
                <w:rFonts w:ascii="Arial Narrow" w:hAnsi="Arial Narrow"/>
                <w:sz w:val="24"/>
                <w:szCs w:val="24"/>
              </w:rPr>
              <w:t>TIF-WGTI</w:t>
            </w:r>
          </w:p>
        </w:tc>
        <w:tc>
          <w:tcPr>
            <w:tcW w:w="3969" w:type="dxa"/>
            <w:tcBorders>
              <w:top w:val="double" w:sz="4" w:space="0" w:color="auto"/>
              <w:bottom w:val="double" w:sz="4" w:space="0" w:color="auto"/>
            </w:tcBorders>
            <w:shd w:val="clear" w:color="auto" w:fill="auto"/>
            <w:vAlign w:val="center"/>
          </w:tcPr>
          <w:p w14:paraId="34B548FB" w14:textId="3E04BC14" w:rsidR="007F20E2" w:rsidRPr="004B7890" w:rsidRDefault="007F20E2" w:rsidP="007F20E2">
            <w:pPr>
              <w:spacing w:after="0" w:line="240" w:lineRule="auto"/>
              <w:jc w:val="both"/>
              <w:rPr>
                <w:rFonts w:ascii="Arial Narrow" w:eastAsia="Calibri" w:hAnsi="Arial Narrow" w:cs="Arial"/>
                <w:sz w:val="24"/>
                <w:szCs w:val="24"/>
                <w:lang w:val="en-US"/>
              </w:rPr>
            </w:pPr>
            <w:r>
              <w:rPr>
                <w:rFonts w:ascii="Arial Narrow" w:hAnsi="Arial Narrow" w:cs="Arial"/>
                <w:sz w:val="24"/>
                <w:szCs w:val="24"/>
              </w:rPr>
              <w:t>19</w:t>
            </w:r>
            <w:r w:rsidRPr="005F7E1C">
              <w:rPr>
                <w:rFonts w:ascii="Arial Narrow" w:hAnsi="Arial Narrow" w:cs="Arial"/>
                <w:sz w:val="24"/>
                <w:szCs w:val="24"/>
                <w:vertAlign w:val="superscript"/>
              </w:rPr>
              <w:t>th</w:t>
            </w:r>
            <w:r>
              <w:rPr>
                <w:rFonts w:ascii="Arial Narrow" w:hAnsi="Arial Narrow" w:cs="Arial"/>
                <w:sz w:val="24"/>
                <w:szCs w:val="24"/>
              </w:rPr>
              <w:t xml:space="preserve"> Meeting of the </w:t>
            </w:r>
            <w:r w:rsidRPr="00341206">
              <w:rPr>
                <w:rFonts w:ascii="Arial Narrow" w:hAnsi="Arial Narrow" w:cs="Arial"/>
                <w:sz w:val="24"/>
                <w:szCs w:val="24"/>
              </w:rPr>
              <w:t>IORA Working Group on Trade and Investment (WGTI)</w:t>
            </w:r>
            <w:r>
              <w:rPr>
                <w:rFonts w:ascii="Arial Narrow" w:hAnsi="Arial Narrow" w:cs="Arial"/>
                <w:sz w:val="24"/>
                <w:szCs w:val="24"/>
              </w:rPr>
              <w:t xml:space="preserve"> </w:t>
            </w:r>
          </w:p>
        </w:tc>
        <w:tc>
          <w:tcPr>
            <w:tcW w:w="1134" w:type="dxa"/>
            <w:tcBorders>
              <w:top w:val="double" w:sz="4" w:space="0" w:color="auto"/>
              <w:bottom w:val="double" w:sz="4" w:space="0" w:color="auto"/>
            </w:tcBorders>
            <w:shd w:val="clear" w:color="auto" w:fill="auto"/>
          </w:tcPr>
          <w:p w14:paraId="29BDA1F2" w14:textId="56B02AF3" w:rsidR="007F20E2" w:rsidRPr="004B7890" w:rsidRDefault="007F20E2" w:rsidP="007F20E2">
            <w:pPr>
              <w:spacing w:after="0" w:line="240" w:lineRule="auto"/>
              <w:rPr>
                <w:rFonts w:ascii="Arial Narrow" w:eastAsia="Calibri" w:hAnsi="Arial Narrow" w:cs="Arial"/>
                <w:sz w:val="24"/>
                <w:szCs w:val="24"/>
                <w:lang w:val="en-US"/>
              </w:rPr>
            </w:pPr>
            <w:r>
              <w:rPr>
                <w:rFonts w:ascii="Arial Narrow" w:hAnsi="Arial Narrow" w:cs="Arial"/>
                <w:sz w:val="24"/>
                <w:szCs w:val="24"/>
              </w:rPr>
              <w:t>Mauritius</w:t>
            </w:r>
          </w:p>
        </w:tc>
        <w:tc>
          <w:tcPr>
            <w:tcW w:w="567" w:type="dxa"/>
            <w:tcBorders>
              <w:top w:val="double" w:sz="4" w:space="0" w:color="auto"/>
              <w:bottom w:val="double" w:sz="4" w:space="0" w:color="auto"/>
            </w:tcBorders>
            <w:shd w:val="clear" w:color="auto" w:fill="auto"/>
          </w:tcPr>
          <w:p w14:paraId="6AFA95CE" w14:textId="3F6C8465" w:rsidR="007F20E2" w:rsidRPr="004B7890" w:rsidRDefault="007F20E2" w:rsidP="007F20E2">
            <w:pPr>
              <w:spacing w:after="0" w:line="240" w:lineRule="auto"/>
              <w:rPr>
                <w:rFonts w:ascii="Arial Narrow" w:eastAsia="Calibri" w:hAnsi="Arial Narrow" w:cs="Arial"/>
                <w:sz w:val="24"/>
                <w:szCs w:val="24"/>
                <w:lang w:val="en-US"/>
              </w:rPr>
            </w:pPr>
            <w:r>
              <w:rPr>
                <w:rFonts w:ascii="Arial Narrow" w:hAnsi="Arial Narrow" w:cs="Arial"/>
                <w:sz w:val="24"/>
                <w:szCs w:val="24"/>
              </w:rPr>
              <w:t>Week of 12 July</w:t>
            </w:r>
          </w:p>
        </w:tc>
        <w:tc>
          <w:tcPr>
            <w:tcW w:w="1276" w:type="dxa"/>
            <w:tcBorders>
              <w:top w:val="double" w:sz="4" w:space="0" w:color="auto"/>
              <w:bottom w:val="double" w:sz="4" w:space="0" w:color="auto"/>
            </w:tcBorders>
            <w:shd w:val="clear" w:color="auto" w:fill="auto"/>
          </w:tcPr>
          <w:p w14:paraId="2A51F853" w14:textId="411FE18C" w:rsidR="007F20E2" w:rsidRPr="004B7890" w:rsidRDefault="007F20E2" w:rsidP="007F20E2">
            <w:pPr>
              <w:spacing w:after="0" w:line="240" w:lineRule="auto"/>
              <w:rPr>
                <w:rFonts w:ascii="Arial Narrow" w:eastAsia="Calibri" w:hAnsi="Arial Narrow" w:cs="Arial"/>
                <w:sz w:val="24"/>
                <w:szCs w:val="24"/>
                <w:lang w:val="en-US"/>
              </w:rPr>
            </w:pPr>
            <w:r>
              <w:rPr>
                <w:rFonts w:ascii="Arial Narrow" w:hAnsi="Arial Narrow" w:cs="Arial"/>
                <w:sz w:val="24"/>
                <w:szCs w:val="24"/>
              </w:rPr>
              <w:t>Virtual Platform</w:t>
            </w:r>
          </w:p>
        </w:tc>
        <w:tc>
          <w:tcPr>
            <w:tcW w:w="1276" w:type="dxa"/>
            <w:tcBorders>
              <w:top w:val="double" w:sz="4" w:space="0" w:color="auto"/>
              <w:bottom w:val="double" w:sz="4" w:space="0" w:color="auto"/>
              <w:right w:val="thinThickSmallGap" w:sz="24" w:space="0" w:color="auto"/>
            </w:tcBorders>
            <w:shd w:val="clear" w:color="auto" w:fill="auto"/>
          </w:tcPr>
          <w:p w14:paraId="25B03EA1" w14:textId="7F1C7CF1" w:rsidR="007F20E2" w:rsidRPr="004B7890" w:rsidRDefault="007F20E2" w:rsidP="007F20E2">
            <w:pPr>
              <w:spacing w:after="0" w:line="240" w:lineRule="auto"/>
              <w:rPr>
                <w:rFonts w:ascii="Arial Narrow" w:eastAsia="Calibri" w:hAnsi="Arial Narrow" w:cs="Times New Roman"/>
                <w:sz w:val="24"/>
                <w:szCs w:val="24"/>
                <w:lang w:val="en-US"/>
              </w:rPr>
            </w:pPr>
            <w:r>
              <w:rPr>
                <w:rFonts w:ascii="Arial Narrow" w:hAnsi="Arial Narrow"/>
                <w:sz w:val="24"/>
                <w:szCs w:val="24"/>
              </w:rPr>
              <w:t>IORA</w:t>
            </w:r>
          </w:p>
        </w:tc>
      </w:tr>
      <w:tr w:rsidR="004B7890" w:rsidRPr="004B7890" w14:paraId="770A6B3D" w14:textId="77777777" w:rsidTr="00193B4F">
        <w:tc>
          <w:tcPr>
            <w:tcW w:w="993" w:type="dxa"/>
            <w:tcBorders>
              <w:top w:val="double" w:sz="4" w:space="0" w:color="auto"/>
              <w:left w:val="thinThickSmallGap" w:sz="24" w:space="0" w:color="auto"/>
              <w:bottom w:val="double" w:sz="4" w:space="0" w:color="auto"/>
            </w:tcBorders>
          </w:tcPr>
          <w:p w14:paraId="2AB0EC1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tcPr>
          <w:p w14:paraId="605E2052"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International Nelson Mandela Day</w:t>
            </w:r>
          </w:p>
        </w:tc>
        <w:tc>
          <w:tcPr>
            <w:tcW w:w="1134" w:type="dxa"/>
            <w:tcBorders>
              <w:top w:val="double" w:sz="4" w:space="0" w:color="auto"/>
              <w:bottom w:val="double" w:sz="4" w:space="0" w:color="auto"/>
            </w:tcBorders>
            <w:shd w:val="clear" w:color="auto" w:fill="auto"/>
          </w:tcPr>
          <w:p w14:paraId="160ACE3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auto"/>
          </w:tcPr>
          <w:p w14:paraId="379516E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18</w:t>
            </w:r>
          </w:p>
        </w:tc>
        <w:tc>
          <w:tcPr>
            <w:tcW w:w="1276" w:type="dxa"/>
            <w:tcBorders>
              <w:top w:val="double" w:sz="4" w:space="0" w:color="auto"/>
              <w:bottom w:val="double" w:sz="4" w:space="0" w:color="auto"/>
            </w:tcBorders>
            <w:shd w:val="clear" w:color="auto" w:fill="auto"/>
          </w:tcPr>
          <w:p w14:paraId="6D9D55DD"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auto"/>
          </w:tcPr>
          <w:p w14:paraId="47F4025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tc>
      </w:tr>
      <w:tr w:rsidR="004B7890" w:rsidRPr="004B7890" w14:paraId="0491760F" w14:textId="77777777" w:rsidTr="00193B4F">
        <w:tc>
          <w:tcPr>
            <w:tcW w:w="993" w:type="dxa"/>
            <w:tcBorders>
              <w:top w:val="double" w:sz="4" w:space="0" w:color="auto"/>
              <w:left w:val="thinThickSmallGap" w:sz="24" w:space="0" w:color="auto"/>
              <w:bottom w:val="double" w:sz="4" w:space="0" w:color="auto"/>
            </w:tcBorders>
          </w:tcPr>
          <w:p w14:paraId="65C106BB"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969" w:type="dxa"/>
            <w:tcBorders>
              <w:top w:val="double" w:sz="4" w:space="0" w:color="auto"/>
              <w:bottom w:val="double" w:sz="4" w:space="0" w:color="auto"/>
            </w:tcBorders>
            <w:shd w:val="clear" w:color="auto" w:fill="auto"/>
          </w:tcPr>
          <w:p w14:paraId="392C32A3" w14:textId="77777777" w:rsidR="004B7890" w:rsidRPr="004B7890" w:rsidRDefault="004B7890" w:rsidP="004B7890">
            <w:pPr>
              <w:spacing w:line="276"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 xml:space="preserve">Nelson Mandela “Be the Legacy” Internship </w:t>
            </w:r>
            <w:proofErr w:type="spellStart"/>
            <w:r w:rsidRPr="004B7890">
              <w:rPr>
                <w:rFonts w:ascii="Arial Narrow" w:eastAsia="Calibri" w:hAnsi="Arial Narrow" w:cs="Times New Roman"/>
                <w:sz w:val="24"/>
                <w:szCs w:val="24"/>
                <w:lang w:val="en-US"/>
              </w:rPr>
              <w:t>Programme</w:t>
            </w:r>
            <w:proofErr w:type="spellEnd"/>
          </w:p>
          <w:p w14:paraId="6F9F76F8"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auto"/>
          </w:tcPr>
          <w:p w14:paraId="53A40D8A"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 Secretariat, Mauritius</w:t>
            </w:r>
          </w:p>
        </w:tc>
        <w:tc>
          <w:tcPr>
            <w:tcW w:w="567" w:type="dxa"/>
            <w:tcBorders>
              <w:top w:val="double" w:sz="4" w:space="0" w:color="auto"/>
              <w:bottom w:val="double" w:sz="4" w:space="0" w:color="auto"/>
            </w:tcBorders>
            <w:shd w:val="clear" w:color="auto" w:fill="auto"/>
          </w:tcPr>
          <w:p w14:paraId="57A8544D"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18 July – 18 December</w:t>
            </w:r>
          </w:p>
        </w:tc>
        <w:tc>
          <w:tcPr>
            <w:tcW w:w="1276" w:type="dxa"/>
            <w:tcBorders>
              <w:top w:val="double" w:sz="4" w:space="0" w:color="auto"/>
              <w:bottom w:val="double" w:sz="4" w:space="0" w:color="auto"/>
            </w:tcBorders>
            <w:shd w:val="clear" w:color="auto" w:fill="auto"/>
          </w:tcPr>
          <w:p w14:paraId="6FB700C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auto"/>
          </w:tcPr>
          <w:p w14:paraId="5AA51D2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p w14:paraId="0B5CDCD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color w:val="ED7D31"/>
                <w:sz w:val="24"/>
                <w:szCs w:val="24"/>
                <w:lang w:val="en-US"/>
              </w:rPr>
              <w:t>Postponed</w:t>
            </w:r>
          </w:p>
        </w:tc>
      </w:tr>
    </w:tbl>
    <w:p w14:paraId="5B6ACF46" w14:textId="77777777" w:rsidR="004B7890" w:rsidRPr="004B7890" w:rsidRDefault="004B7890" w:rsidP="004B7890">
      <w:pPr>
        <w:spacing w:after="0" w:line="240" w:lineRule="auto"/>
        <w:rPr>
          <w:rFonts w:ascii="Arial Narrow" w:eastAsia="Calibri" w:hAnsi="Arial Narrow" w:cs="Times New Roman"/>
          <w:i/>
          <w:sz w:val="24"/>
          <w:szCs w:val="24"/>
          <w:lang w:val="en-US"/>
        </w:rPr>
      </w:pPr>
    </w:p>
    <w:p w14:paraId="2B9EA89E"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•1 July, Independence Day, Somalia</w:t>
      </w:r>
    </w:p>
    <w:p w14:paraId="00B7765E"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•4 July, Independence Day, United States of America</w:t>
      </w:r>
    </w:p>
    <w:p w14:paraId="194493C5"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•6 July, Independence Day, Comoros</w:t>
      </w:r>
    </w:p>
    <w:p w14:paraId="76E5B911"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•14 July, Bastille Day, France</w:t>
      </w:r>
    </w:p>
    <w:p w14:paraId="65F9B7F9"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•26 July, Independence Day, Maldives</w:t>
      </w:r>
    </w:p>
    <w:p w14:paraId="3813B82E" w14:textId="77777777" w:rsidR="004B7890" w:rsidRPr="004B7890" w:rsidRDefault="004B7890" w:rsidP="004B7890">
      <w:pPr>
        <w:spacing w:after="0" w:line="240" w:lineRule="auto"/>
        <w:rPr>
          <w:rFonts w:ascii="Arial Narrow" w:eastAsia="Calibri" w:hAnsi="Arial Narrow" w:cs="Times New Roman"/>
          <w:b/>
          <w:bCs/>
          <w:i/>
          <w:color w:val="FF0000"/>
          <w:sz w:val="24"/>
          <w:szCs w:val="24"/>
          <w:lang w:val="en-US"/>
        </w:rPr>
      </w:pPr>
      <w:r w:rsidRPr="004B7890">
        <w:rPr>
          <w:rFonts w:ascii="Arial Narrow" w:eastAsia="Calibri" w:hAnsi="Arial Narrow" w:cs="Times New Roman"/>
          <w:b/>
          <w:bCs/>
          <w:i/>
          <w:color w:val="FF0000"/>
          <w:sz w:val="24"/>
          <w:szCs w:val="24"/>
          <w:lang w:val="en-US"/>
        </w:rPr>
        <w:t>•28 July, King’s Birthday, Thailand</w:t>
      </w:r>
    </w:p>
    <w:p w14:paraId="3B4EADFE" w14:textId="77777777" w:rsidR="004B7890" w:rsidRPr="004B7890" w:rsidRDefault="004B7890" w:rsidP="004B7890">
      <w:pPr>
        <w:spacing w:after="0" w:line="240" w:lineRule="auto"/>
        <w:rPr>
          <w:rFonts w:ascii="Arial Narrow" w:eastAsia="Calibri" w:hAnsi="Arial Narrow" w:cs="Times New Roman"/>
          <w:i/>
          <w:sz w:val="24"/>
          <w:szCs w:val="24"/>
          <w:lang w:val="en-US"/>
        </w:rPr>
      </w:pPr>
    </w:p>
    <w:tbl>
      <w:tblPr>
        <w:tblW w:w="921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3625"/>
        <w:gridCol w:w="1134"/>
        <w:gridCol w:w="567"/>
        <w:gridCol w:w="1276"/>
        <w:gridCol w:w="1276"/>
      </w:tblGrid>
      <w:tr w:rsidR="004B7890" w:rsidRPr="004B7890" w14:paraId="45B3D6BB" w14:textId="77777777" w:rsidTr="00193B4F">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5475C92E"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AUGUST</w:t>
            </w:r>
          </w:p>
        </w:tc>
      </w:tr>
      <w:tr w:rsidR="004B7890" w:rsidRPr="004B7890" w14:paraId="763A6706"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1F41A8CA"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34F51397"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FFFFFF"/>
          </w:tcPr>
          <w:p w14:paraId="38FD694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FFFFFF"/>
          </w:tcPr>
          <w:p w14:paraId="6CBC0E46"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tcBorders>
            <w:shd w:val="clear" w:color="auto" w:fill="FFFFFF"/>
          </w:tcPr>
          <w:p w14:paraId="057C729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1244D8B6"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2A8D6BA0"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398F582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4B34A2B5"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FFFFFF"/>
          </w:tcPr>
          <w:p w14:paraId="3D52E6DA"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FFFFFF"/>
          </w:tcPr>
          <w:p w14:paraId="306EFEA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tcBorders>
            <w:shd w:val="clear" w:color="auto" w:fill="FFFFFF"/>
          </w:tcPr>
          <w:p w14:paraId="2D2C351F"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13FEA1AF" w14:textId="77777777" w:rsidR="004B7890" w:rsidRPr="004B7890" w:rsidRDefault="004B7890" w:rsidP="004B7890">
            <w:pPr>
              <w:spacing w:after="0" w:line="240" w:lineRule="auto"/>
              <w:rPr>
                <w:rFonts w:ascii="Arial Narrow" w:eastAsia="Calibri" w:hAnsi="Arial Narrow" w:cs="Times New Roman"/>
                <w:color w:val="00B050"/>
                <w:sz w:val="24"/>
                <w:szCs w:val="24"/>
                <w:lang w:val="en-US"/>
              </w:rPr>
            </w:pPr>
          </w:p>
        </w:tc>
      </w:tr>
      <w:tr w:rsidR="004B7890" w:rsidRPr="004B7890" w14:paraId="3F0D1302"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0E66A3A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12A219CA"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FFFFFF"/>
          </w:tcPr>
          <w:p w14:paraId="6FC40A1C"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FFFFFF"/>
          </w:tcPr>
          <w:p w14:paraId="4EC4C90F"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tcBorders>
            <w:shd w:val="clear" w:color="auto" w:fill="FFFFFF"/>
          </w:tcPr>
          <w:p w14:paraId="6E622C1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4741B6C2"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376C3780"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739F081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37066ECA"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FFFFFF"/>
          </w:tcPr>
          <w:p w14:paraId="0CD50EC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FFFFFF"/>
          </w:tcPr>
          <w:p w14:paraId="64A4C88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tcBorders>
            <w:shd w:val="clear" w:color="auto" w:fill="FFFFFF"/>
          </w:tcPr>
          <w:p w14:paraId="20ACB908"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1D433C47"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1EB9BE62"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4D99FCD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2784DD88"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p>
        </w:tc>
        <w:tc>
          <w:tcPr>
            <w:tcW w:w="1134" w:type="dxa"/>
            <w:tcBorders>
              <w:top w:val="double" w:sz="4" w:space="0" w:color="auto"/>
              <w:bottom w:val="double" w:sz="4" w:space="0" w:color="auto"/>
            </w:tcBorders>
            <w:shd w:val="clear" w:color="auto" w:fill="FFFFFF"/>
          </w:tcPr>
          <w:p w14:paraId="2F336AB2"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567" w:type="dxa"/>
            <w:tcBorders>
              <w:top w:val="double" w:sz="4" w:space="0" w:color="auto"/>
              <w:bottom w:val="double" w:sz="4" w:space="0" w:color="auto"/>
            </w:tcBorders>
            <w:shd w:val="clear" w:color="auto" w:fill="FFFFFF"/>
          </w:tcPr>
          <w:p w14:paraId="629102A8"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tcBorders>
            <w:shd w:val="clear" w:color="auto" w:fill="FFFFFF"/>
          </w:tcPr>
          <w:p w14:paraId="701FD89F"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10C633B1"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bl>
    <w:p w14:paraId="56C9681A"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•9 August, Independence Day, Singapore</w:t>
      </w:r>
    </w:p>
    <w:p w14:paraId="07AB979F"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•15 August, Independence Day, India</w:t>
      </w:r>
    </w:p>
    <w:p w14:paraId="5CE470FF"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lastRenderedPageBreak/>
        <w:t>•15 August, Independence Day, Korea</w:t>
      </w:r>
    </w:p>
    <w:p w14:paraId="42CFD65B"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•17 August, Independence Day, Indonesia</w:t>
      </w:r>
    </w:p>
    <w:p w14:paraId="3A5F343B"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•31 August, Independence Day, Malaysia</w:t>
      </w:r>
    </w:p>
    <w:p w14:paraId="716386BC"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215"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3625"/>
        <w:gridCol w:w="1134"/>
        <w:gridCol w:w="567"/>
        <w:gridCol w:w="1276"/>
        <w:gridCol w:w="1276"/>
      </w:tblGrid>
      <w:tr w:rsidR="004B7890" w:rsidRPr="004B7890" w14:paraId="0E17300D" w14:textId="77777777" w:rsidTr="00193B4F">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1234C932"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SEPTEMBER</w:t>
            </w:r>
          </w:p>
        </w:tc>
      </w:tr>
      <w:tr w:rsidR="004B7890" w:rsidRPr="004B7890" w14:paraId="198D2144" w14:textId="77777777" w:rsidTr="00193B4F">
        <w:tc>
          <w:tcPr>
            <w:tcW w:w="9215" w:type="dxa"/>
            <w:gridSpan w:val="6"/>
            <w:tcBorders>
              <w:top w:val="double" w:sz="4" w:space="0" w:color="auto"/>
              <w:left w:val="thinThickSmallGap" w:sz="24" w:space="0" w:color="auto"/>
              <w:bottom w:val="double" w:sz="4" w:space="0" w:color="auto"/>
              <w:right w:val="thinThickSmallGap" w:sz="24" w:space="0" w:color="auto"/>
            </w:tcBorders>
            <w:shd w:val="clear" w:color="auto" w:fill="F2F2F2"/>
          </w:tcPr>
          <w:p w14:paraId="2A9B0EA2"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color w:val="FF0000"/>
                <w:sz w:val="24"/>
                <w:szCs w:val="24"/>
                <w:lang w:val="en-US"/>
              </w:rPr>
              <w:t>Saturday, 11 - Public Holiday</w:t>
            </w:r>
          </w:p>
        </w:tc>
      </w:tr>
      <w:tr w:rsidR="004B7890" w:rsidRPr="004B7890" w14:paraId="5C6318FE"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5641DAF5"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3779DE1E" w14:textId="77777777" w:rsidR="004B7890" w:rsidRPr="004B7890" w:rsidRDefault="004B7890" w:rsidP="004B7890">
            <w:pPr>
              <w:spacing w:after="0" w:line="240" w:lineRule="auto"/>
              <w:jc w:val="both"/>
              <w:rPr>
                <w:rFonts w:ascii="Arial Narrow" w:eastAsia="Calibri" w:hAnsi="Arial Narrow" w:cs="Arial"/>
                <w:sz w:val="24"/>
                <w:szCs w:val="24"/>
                <w:lang w:val="en-US"/>
              </w:rPr>
            </w:pPr>
            <w:r w:rsidRPr="004B7890">
              <w:rPr>
                <w:rFonts w:ascii="Arial Narrow" w:eastAsia="Calibri" w:hAnsi="Arial Narrow" w:cs="Arial"/>
                <w:sz w:val="24"/>
                <w:szCs w:val="24"/>
                <w:lang w:val="en-US"/>
              </w:rPr>
              <w:t xml:space="preserve">Training </w:t>
            </w:r>
            <w:proofErr w:type="spellStart"/>
            <w:r w:rsidRPr="004B7890">
              <w:rPr>
                <w:rFonts w:ascii="Arial Narrow" w:eastAsia="Calibri" w:hAnsi="Arial Narrow" w:cs="Arial"/>
                <w:sz w:val="24"/>
                <w:szCs w:val="24"/>
                <w:lang w:val="en-US"/>
              </w:rPr>
              <w:t>Programme</w:t>
            </w:r>
            <w:proofErr w:type="spellEnd"/>
            <w:r w:rsidRPr="004B7890">
              <w:rPr>
                <w:rFonts w:ascii="Arial Narrow" w:eastAsia="Calibri" w:hAnsi="Arial Narrow" w:cs="Arial"/>
                <w:sz w:val="24"/>
                <w:szCs w:val="24"/>
                <w:lang w:val="en-US"/>
              </w:rPr>
              <w:t xml:space="preserve"> on Geospatial Information Technology (GIT) for Operational planning and Decision-making in Disaster Risk Management</w:t>
            </w:r>
          </w:p>
        </w:tc>
        <w:tc>
          <w:tcPr>
            <w:tcW w:w="1134" w:type="dxa"/>
            <w:tcBorders>
              <w:top w:val="double" w:sz="4" w:space="0" w:color="auto"/>
              <w:bottom w:val="double" w:sz="4" w:space="0" w:color="auto"/>
            </w:tcBorders>
            <w:shd w:val="clear" w:color="auto" w:fill="FFFFFF"/>
          </w:tcPr>
          <w:p w14:paraId="594AFB11"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UNITAR/GIZ</w:t>
            </w:r>
          </w:p>
        </w:tc>
        <w:tc>
          <w:tcPr>
            <w:tcW w:w="567" w:type="dxa"/>
            <w:tcBorders>
              <w:top w:val="double" w:sz="4" w:space="0" w:color="auto"/>
              <w:bottom w:val="double" w:sz="4" w:space="0" w:color="auto"/>
            </w:tcBorders>
            <w:shd w:val="clear" w:color="auto" w:fill="FFFFFF"/>
            <w:vAlign w:val="center"/>
          </w:tcPr>
          <w:p w14:paraId="2C8E90AC"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20-24</w:t>
            </w:r>
          </w:p>
        </w:tc>
        <w:tc>
          <w:tcPr>
            <w:tcW w:w="1276" w:type="dxa"/>
            <w:tcBorders>
              <w:top w:val="double" w:sz="4" w:space="0" w:color="auto"/>
              <w:bottom w:val="double" w:sz="4" w:space="0" w:color="auto"/>
            </w:tcBorders>
            <w:shd w:val="clear" w:color="auto" w:fill="FFFFFF"/>
          </w:tcPr>
          <w:p w14:paraId="7450D39F" w14:textId="77777777" w:rsidR="004B7890" w:rsidRPr="004B7890" w:rsidRDefault="004B7890" w:rsidP="004B7890">
            <w:pPr>
              <w:spacing w:after="0" w:line="240" w:lineRule="auto"/>
              <w:rPr>
                <w:rFonts w:ascii="Arial Narrow" w:eastAsia="Calibri" w:hAnsi="Arial Narrow" w:cs="Arial"/>
                <w:sz w:val="24"/>
                <w:szCs w:val="24"/>
                <w:lang w:val="en-US"/>
              </w:rPr>
            </w:pPr>
            <w:r w:rsidRPr="004B7890">
              <w:rPr>
                <w:rFonts w:ascii="Arial Narrow" w:eastAsia="Calibri" w:hAnsi="Arial Narrow" w:cs="Arial"/>
                <w:sz w:val="24"/>
                <w:szCs w:val="24"/>
                <w:lang w:val="en-US"/>
              </w:rPr>
              <w:t>Virtual Platform</w:t>
            </w:r>
          </w:p>
        </w:tc>
        <w:tc>
          <w:tcPr>
            <w:tcW w:w="1276" w:type="dxa"/>
            <w:tcBorders>
              <w:top w:val="double" w:sz="4" w:space="0" w:color="auto"/>
              <w:bottom w:val="double" w:sz="4" w:space="0" w:color="auto"/>
              <w:right w:val="thinThickSmallGap" w:sz="24" w:space="0" w:color="auto"/>
            </w:tcBorders>
            <w:shd w:val="clear" w:color="auto" w:fill="FFFFFF"/>
          </w:tcPr>
          <w:p w14:paraId="5BD3835B"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Part of the UNITAR/GIZ Project</w:t>
            </w:r>
          </w:p>
        </w:tc>
      </w:tr>
      <w:tr w:rsidR="00CE4E63" w:rsidRPr="004B7890" w14:paraId="3A5EB80B"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60C2A76E" w14:textId="77777777" w:rsidR="00CE4E63" w:rsidRPr="004B7890" w:rsidRDefault="00CE4E63" w:rsidP="00CE4E63">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269E1B07" w14:textId="2B95C83F" w:rsidR="00CE4E63" w:rsidRPr="004B7890" w:rsidRDefault="00CE4E63" w:rsidP="00CE4E63">
            <w:pPr>
              <w:spacing w:after="0" w:line="240" w:lineRule="auto"/>
              <w:jc w:val="both"/>
              <w:rPr>
                <w:rFonts w:ascii="Arial Narrow" w:eastAsia="Calibri" w:hAnsi="Arial Narrow" w:cs="Arial"/>
                <w:sz w:val="24"/>
                <w:szCs w:val="24"/>
                <w:lang w:val="en-US"/>
              </w:rPr>
            </w:pPr>
            <w:r w:rsidRPr="00D61DA5">
              <w:rPr>
                <w:rFonts w:ascii="Arial Narrow" w:hAnsi="Arial Narrow" w:cs="Arial"/>
                <w:sz w:val="24"/>
                <w:szCs w:val="24"/>
              </w:rPr>
              <w:t>Third SYDP (SYDP-III) entitled “Development and Management of Somalia's and Yemen’s Marine Fisheries”,</w:t>
            </w:r>
          </w:p>
        </w:tc>
        <w:tc>
          <w:tcPr>
            <w:tcW w:w="1134" w:type="dxa"/>
            <w:tcBorders>
              <w:top w:val="double" w:sz="4" w:space="0" w:color="auto"/>
              <w:bottom w:val="double" w:sz="4" w:space="0" w:color="auto"/>
            </w:tcBorders>
            <w:shd w:val="clear" w:color="auto" w:fill="FFFFFF"/>
          </w:tcPr>
          <w:p w14:paraId="1A7F9CE2" w14:textId="2C2FD50E" w:rsidR="00CE4E63" w:rsidRPr="004B7890" w:rsidRDefault="00CE4E63" w:rsidP="00CE4E63">
            <w:pPr>
              <w:spacing w:after="0" w:line="240" w:lineRule="auto"/>
              <w:rPr>
                <w:rFonts w:ascii="Arial Narrow" w:eastAsia="Calibri" w:hAnsi="Arial Narrow" w:cs="Arial"/>
                <w:sz w:val="24"/>
                <w:szCs w:val="24"/>
                <w:lang w:val="en-US"/>
              </w:rPr>
            </w:pPr>
            <w:r>
              <w:rPr>
                <w:rFonts w:ascii="Arial Narrow" w:hAnsi="Arial Narrow" w:cs="Arial"/>
                <w:sz w:val="24"/>
                <w:szCs w:val="24"/>
              </w:rPr>
              <w:t>Italy</w:t>
            </w:r>
          </w:p>
        </w:tc>
        <w:tc>
          <w:tcPr>
            <w:tcW w:w="567" w:type="dxa"/>
            <w:tcBorders>
              <w:top w:val="double" w:sz="4" w:space="0" w:color="auto"/>
              <w:bottom w:val="double" w:sz="4" w:space="0" w:color="auto"/>
            </w:tcBorders>
            <w:shd w:val="clear" w:color="auto" w:fill="FFFFFF"/>
            <w:vAlign w:val="center"/>
          </w:tcPr>
          <w:p w14:paraId="2CB24C91" w14:textId="420D4E75" w:rsidR="00CE4E63" w:rsidRPr="004B7890" w:rsidRDefault="00CE4E63" w:rsidP="00CE4E63">
            <w:pPr>
              <w:spacing w:after="0" w:line="240" w:lineRule="auto"/>
              <w:rPr>
                <w:rFonts w:ascii="Arial Narrow" w:eastAsia="Calibri" w:hAnsi="Arial Narrow" w:cs="Arial"/>
                <w:sz w:val="24"/>
                <w:szCs w:val="24"/>
                <w:lang w:val="en-US"/>
              </w:rPr>
            </w:pPr>
            <w:r>
              <w:rPr>
                <w:rFonts w:ascii="Arial Narrow" w:hAnsi="Arial Narrow" w:cs="Arial"/>
                <w:sz w:val="24"/>
                <w:szCs w:val="24"/>
              </w:rPr>
              <w:t>27 Sept to 1 Oct</w:t>
            </w:r>
          </w:p>
        </w:tc>
        <w:tc>
          <w:tcPr>
            <w:tcW w:w="1276" w:type="dxa"/>
            <w:tcBorders>
              <w:top w:val="double" w:sz="4" w:space="0" w:color="auto"/>
              <w:bottom w:val="double" w:sz="4" w:space="0" w:color="auto"/>
            </w:tcBorders>
            <w:shd w:val="clear" w:color="auto" w:fill="FFFFFF"/>
          </w:tcPr>
          <w:p w14:paraId="4F300E92" w14:textId="77777777" w:rsidR="00CE4E63" w:rsidRPr="004B7890" w:rsidRDefault="00CE4E63" w:rsidP="00CE4E63">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01ABE437" w14:textId="1387A637" w:rsidR="00CE4E63" w:rsidRPr="004B7890" w:rsidRDefault="00CE4E63" w:rsidP="00CE4E63">
            <w:pPr>
              <w:spacing w:after="0" w:line="240" w:lineRule="auto"/>
              <w:rPr>
                <w:rFonts w:ascii="Arial Narrow" w:eastAsia="Calibri" w:hAnsi="Arial Narrow" w:cs="Times New Roman"/>
                <w:sz w:val="24"/>
                <w:szCs w:val="24"/>
                <w:lang w:val="en-US"/>
              </w:rPr>
            </w:pPr>
            <w:r>
              <w:rPr>
                <w:rFonts w:ascii="Arial Narrow" w:hAnsi="Arial Narrow"/>
                <w:sz w:val="24"/>
                <w:szCs w:val="24"/>
              </w:rPr>
              <w:t>Part of the SYDP Project</w:t>
            </w:r>
          </w:p>
        </w:tc>
      </w:tr>
      <w:tr w:rsidR="004B7890" w:rsidRPr="004B7890" w14:paraId="1F1837F0"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5EC76253"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22140350"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134" w:type="dxa"/>
            <w:tcBorders>
              <w:top w:val="double" w:sz="4" w:space="0" w:color="auto"/>
              <w:bottom w:val="double" w:sz="4" w:space="0" w:color="auto"/>
            </w:tcBorders>
            <w:shd w:val="clear" w:color="auto" w:fill="FFFFFF"/>
          </w:tcPr>
          <w:p w14:paraId="74CFE2E2"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567" w:type="dxa"/>
            <w:tcBorders>
              <w:top w:val="double" w:sz="4" w:space="0" w:color="auto"/>
              <w:bottom w:val="double" w:sz="4" w:space="0" w:color="auto"/>
            </w:tcBorders>
            <w:shd w:val="clear" w:color="auto" w:fill="FFFFFF"/>
            <w:vAlign w:val="center"/>
          </w:tcPr>
          <w:p w14:paraId="663FFB99"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tcBorders>
            <w:shd w:val="clear" w:color="auto" w:fill="FFFFFF"/>
          </w:tcPr>
          <w:p w14:paraId="3FA41465"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14AF2B2E"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r w:rsidR="004B7890" w:rsidRPr="004B7890" w14:paraId="1D322869" w14:textId="77777777" w:rsidTr="00193B4F">
        <w:tc>
          <w:tcPr>
            <w:tcW w:w="1337" w:type="dxa"/>
            <w:tcBorders>
              <w:top w:val="double" w:sz="4" w:space="0" w:color="auto"/>
              <w:left w:val="thinThickSmallGap" w:sz="24" w:space="0" w:color="auto"/>
              <w:bottom w:val="double" w:sz="4" w:space="0" w:color="auto"/>
            </w:tcBorders>
            <w:shd w:val="clear" w:color="auto" w:fill="FFFFFF"/>
          </w:tcPr>
          <w:p w14:paraId="7F26BCD0"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3625" w:type="dxa"/>
            <w:tcBorders>
              <w:top w:val="double" w:sz="4" w:space="0" w:color="auto"/>
              <w:bottom w:val="double" w:sz="4" w:space="0" w:color="auto"/>
            </w:tcBorders>
            <w:shd w:val="clear" w:color="auto" w:fill="FFFFFF"/>
          </w:tcPr>
          <w:p w14:paraId="0C267479"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134" w:type="dxa"/>
            <w:tcBorders>
              <w:top w:val="double" w:sz="4" w:space="0" w:color="auto"/>
              <w:bottom w:val="double" w:sz="4" w:space="0" w:color="auto"/>
            </w:tcBorders>
            <w:shd w:val="clear" w:color="auto" w:fill="FFFFFF"/>
          </w:tcPr>
          <w:p w14:paraId="3A4EF1A4"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567" w:type="dxa"/>
            <w:tcBorders>
              <w:top w:val="double" w:sz="4" w:space="0" w:color="auto"/>
              <w:bottom w:val="double" w:sz="4" w:space="0" w:color="auto"/>
            </w:tcBorders>
            <w:shd w:val="clear" w:color="auto" w:fill="FFFFFF"/>
            <w:vAlign w:val="center"/>
          </w:tcPr>
          <w:p w14:paraId="0198F673" w14:textId="77777777" w:rsidR="004B7890" w:rsidRPr="004B7890" w:rsidRDefault="004B7890" w:rsidP="004B7890">
            <w:pPr>
              <w:spacing w:after="0" w:line="240" w:lineRule="auto"/>
              <w:rPr>
                <w:rFonts w:ascii="Arial Narrow" w:eastAsia="Calibri" w:hAnsi="Arial Narrow" w:cs="Arial"/>
                <w:sz w:val="24"/>
                <w:szCs w:val="24"/>
                <w:lang w:val="en-US"/>
              </w:rPr>
            </w:pPr>
          </w:p>
        </w:tc>
        <w:tc>
          <w:tcPr>
            <w:tcW w:w="1276" w:type="dxa"/>
            <w:tcBorders>
              <w:top w:val="double" w:sz="4" w:space="0" w:color="auto"/>
              <w:bottom w:val="double" w:sz="4" w:space="0" w:color="auto"/>
            </w:tcBorders>
            <w:shd w:val="clear" w:color="auto" w:fill="FFFFFF"/>
          </w:tcPr>
          <w:p w14:paraId="64335365"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276" w:type="dxa"/>
            <w:tcBorders>
              <w:top w:val="double" w:sz="4" w:space="0" w:color="auto"/>
              <w:bottom w:val="double" w:sz="4" w:space="0" w:color="auto"/>
              <w:right w:val="thinThickSmallGap" w:sz="24" w:space="0" w:color="auto"/>
            </w:tcBorders>
            <w:shd w:val="clear" w:color="auto" w:fill="FFFFFF"/>
          </w:tcPr>
          <w:p w14:paraId="20133DAF"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bl>
    <w:p w14:paraId="284502B6" w14:textId="77777777" w:rsidR="004B7890" w:rsidRPr="004B7890" w:rsidRDefault="004B7890" w:rsidP="004B7890">
      <w:pPr>
        <w:spacing w:after="0" w:line="240" w:lineRule="auto"/>
        <w:rPr>
          <w:rFonts w:ascii="Arial Narrow" w:eastAsia="Calibri" w:hAnsi="Arial Narrow" w:cs="Times New Roman"/>
          <w:sz w:val="24"/>
          <w:szCs w:val="24"/>
          <w:lang w:val="en-US"/>
        </w:rPr>
      </w:pPr>
      <w:bookmarkStart w:id="203" w:name="_Hlk527035820"/>
    </w:p>
    <w:tbl>
      <w:tblPr>
        <w:tblpPr w:leftFromText="180" w:rightFromText="180" w:vertAnchor="text" w:tblpXSpec="right" w:tblpY="1"/>
        <w:tblOverlap w:val="neve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498"/>
        <w:gridCol w:w="984"/>
        <w:gridCol w:w="617"/>
        <w:gridCol w:w="1348"/>
        <w:gridCol w:w="1040"/>
      </w:tblGrid>
      <w:tr w:rsidR="004B7890" w:rsidRPr="004B7890" w14:paraId="7A219387" w14:textId="77777777" w:rsidTr="00193B4F">
        <w:trPr>
          <w:trHeight w:val="264"/>
        </w:trPr>
        <w:tc>
          <w:tcPr>
            <w:tcW w:w="9328"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7A85CD4A"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bookmarkStart w:id="204" w:name="_Hlk527035793"/>
            <w:r w:rsidRPr="004B7890">
              <w:rPr>
                <w:rFonts w:ascii="Arial Narrow" w:eastAsia="Calibri" w:hAnsi="Arial Narrow" w:cs="Times New Roman"/>
                <w:b/>
                <w:sz w:val="24"/>
                <w:szCs w:val="24"/>
                <w:lang w:val="en-US"/>
              </w:rPr>
              <w:t>OCTOBER</w:t>
            </w:r>
            <w:bookmarkEnd w:id="204"/>
          </w:p>
        </w:tc>
      </w:tr>
      <w:tr w:rsidR="00CE4E63" w:rsidRPr="004B7890" w14:paraId="1214B61B" w14:textId="77777777" w:rsidTr="00CE4E63">
        <w:trPr>
          <w:trHeight w:val="223"/>
        </w:trPr>
        <w:tc>
          <w:tcPr>
            <w:tcW w:w="841" w:type="dxa"/>
            <w:tcBorders>
              <w:top w:val="double" w:sz="4" w:space="0" w:color="auto"/>
              <w:left w:val="thinThickSmallGap" w:sz="24" w:space="0" w:color="auto"/>
              <w:bottom w:val="double" w:sz="4" w:space="0" w:color="auto"/>
            </w:tcBorders>
          </w:tcPr>
          <w:p w14:paraId="7525A7C9" w14:textId="77777777" w:rsidR="00CE4E63" w:rsidRPr="004B7890" w:rsidRDefault="00CE4E63" w:rsidP="00CE4E63">
            <w:pPr>
              <w:spacing w:after="0" w:line="240" w:lineRule="auto"/>
              <w:jc w:val="both"/>
              <w:rPr>
                <w:rFonts w:ascii="Arial Narrow" w:eastAsia="Calibri" w:hAnsi="Arial Narrow" w:cs="Arial"/>
                <w:sz w:val="24"/>
                <w:szCs w:val="24"/>
                <w:lang w:val="en-US"/>
              </w:rPr>
            </w:pPr>
          </w:p>
        </w:tc>
        <w:tc>
          <w:tcPr>
            <w:tcW w:w="4498" w:type="dxa"/>
            <w:tcBorders>
              <w:top w:val="double" w:sz="4" w:space="0" w:color="auto"/>
              <w:bottom w:val="double" w:sz="4" w:space="0" w:color="auto"/>
            </w:tcBorders>
            <w:shd w:val="clear" w:color="auto" w:fill="auto"/>
          </w:tcPr>
          <w:p w14:paraId="40A2D310" w14:textId="5086FF1D" w:rsidR="00CE4E63" w:rsidRPr="004B7890" w:rsidRDefault="00CE4E63" w:rsidP="00CE4E63">
            <w:pPr>
              <w:tabs>
                <w:tab w:val="left" w:pos="3"/>
                <w:tab w:val="left" w:pos="410"/>
              </w:tabs>
              <w:spacing w:after="0" w:line="240" w:lineRule="auto"/>
              <w:jc w:val="both"/>
              <w:rPr>
                <w:rFonts w:ascii="Arial Narrow" w:eastAsia="Calibri" w:hAnsi="Arial Narrow" w:cs="Arial"/>
                <w:sz w:val="24"/>
                <w:szCs w:val="24"/>
                <w:lang w:val="en-US"/>
              </w:rPr>
            </w:pPr>
            <w:r w:rsidRPr="00D61DA5">
              <w:rPr>
                <w:rFonts w:ascii="Arial Narrow" w:hAnsi="Arial Narrow" w:cs="Arial"/>
                <w:sz w:val="24"/>
                <w:szCs w:val="24"/>
              </w:rPr>
              <w:t>Third SYDP (SYDP-III) entitled “Development and Management of Somalia's and Yemen’s Marine Fisheries”,</w:t>
            </w:r>
          </w:p>
        </w:tc>
        <w:tc>
          <w:tcPr>
            <w:tcW w:w="984" w:type="dxa"/>
            <w:tcBorders>
              <w:top w:val="double" w:sz="4" w:space="0" w:color="auto"/>
              <w:bottom w:val="double" w:sz="4" w:space="0" w:color="auto"/>
            </w:tcBorders>
            <w:shd w:val="clear" w:color="auto" w:fill="auto"/>
          </w:tcPr>
          <w:p w14:paraId="4187EF32" w14:textId="65F5E375" w:rsidR="00CE4E63" w:rsidRPr="004B7890" w:rsidRDefault="00CE4E63" w:rsidP="00CE4E63">
            <w:pPr>
              <w:spacing w:after="0" w:line="240" w:lineRule="auto"/>
              <w:jc w:val="both"/>
              <w:rPr>
                <w:rFonts w:ascii="Arial Narrow" w:eastAsia="Calibri" w:hAnsi="Arial Narrow" w:cs="Arial"/>
                <w:sz w:val="24"/>
                <w:szCs w:val="24"/>
                <w:lang w:val="en-US"/>
              </w:rPr>
            </w:pPr>
            <w:r>
              <w:rPr>
                <w:rFonts w:ascii="Arial Narrow" w:hAnsi="Arial Narrow" w:cs="Arial"/>
                <w:sz w:val="24"/>
                <w:szCs w:val="24"/>
              </w:rPr>
              <w:t>Italy</w:t>
            </w:r>
          </w:p>
        </w:tc>
        <w:tc>
          <w:tcPr>
            <w:tcW w:w="617" w:type="dxa"/>
            <w:tcBorders>
              <w:top w:val="double" w:sz="4" w:space="0" w:color="auto"/>
              <w:bottom w:val="double" w:sz="4" w:space="0" w:color="auto"/>
            </w:tcBorders>
            <w:shd w:val="clear" w:color="auto" w:fill="auto"/>
            <w:vAlign w:val="center"/>
          </w:tcPr>
          <w:p w14:paraId="16F01799" w14:textId="2523FD3C" w:rsidR="00CE4E63" w:rsidRPr="004B7890" w:rsidRDefault="00CE4E63" w:rsidP="00CE4E63">
            <w:pPr>
              <w:spacing w:after="0" w:line="240" w:lineRule="auto"/>
              <w:jc w:val="both"/>
              <w:rPr>
                <w:rFonts w:ascii="Arial Narrow" w:eastAsia="Calibri" w:hAnsi="Arial Narrow" w:cs="Arial"/>
                <w:sz w:val="24"/>
                <w:szCs w:val="24"/>
                <w:lang w:val="en-US"/>
              </w:rPr>
            </w:pPr>
            <w:r>
              <w:rPr>
                <w:rFonts w:ascii="Arial Narrow" w:hAnsi="Arial Narrow" w:cs="Arial"/>
                <w:sz w:val="24"/>
                <w:szCs w:val="24"/>
              </w:rPr>
              <w:t>27 Sept to 1 Oct</w:t>
            </w:r>
          </w:p>
        </w:tc>
        <w:tc>
          <w:tcPr>
            <w:tcW w:w="1348" w:type="dxa"/>
            <w:tcBorders>
              <w:top w:val="double" w:sz="4" w:space="0" w:color="auto"/>
              <w:bottom w:val="double" w:sz="4" w:space="0" w:color="auto"/>
            </w:tcBorders>
            <w:shd w:val="clear" w:color="auto" w:fill="auto"/>
          </w:tcPr>
          <w:p w14:paraId="13C61889" w14:textId="77777777" w:rsidR="00CE4E63" w:rsidRPr="004B7890" w:rsidRDefault="00CE4E63" w:rsidP="00CE4E63">
            <w:pPr>
              <w:spacing w:after="0" w:line="240" w:lineRule="auto"/>
              <w:jc w:val="both"/>
              <w:rPr>
                <w:rFonts w:ascii="Arial Narrow" w:eastAsia="Calibri" w:hAnsi="Arial Narrow" w:cs="Arial"/>
                <w:sz w:val="24"/>
                <w:szCs w:val="24"/>
                <w:lang w:val="en-US"/>
              </w:rPr>
            </w:pPr>
          </w:p>
        </w:tc>
        <w:tc>
          <w:tcPr>
            <w:tcW w:w="1040" w:type="dxa"/>
            <w:tcBorders>
              <w:top w:val="double" w:sz="4" w:space="0" w:color="auto"/>
              <w:bottom w:val="double" w:sz="4" w:space="0" w:color="auto"/>
              <w:right w:val="thinThickSmallGap" w:sz="24" w:space="0" w:color="auto"/>
            </w:tcBorders>
            <w:shd w:val="clear" w:color="auto" w:fill="auto"/>
          </w:tcPr>
          <w:p w14:paraId="31A7EBFA" w14:textId="70B6B8B1" w:rsidR="00CE4E63" w:rsidRPr="004B7890" w:rsidRDefault="00CE4E63" w:rsidP="00CE4E63">
            <w:pPr>
              <w:spacing w:line="276" w:lineRule="auto"/>
              <w:jc w:val="both"/>
              <w:rPr>
                <w:rFonts w:ascii="Arial Narrow" w:eastAsia="Calibri" w:hAnsi="Arial Narrow" w:cs="Arial"/>
                <w:sz w:val="24"/>
                <w:szCs w:val="24"/>
                <w:lang w:val="en-US"/>
              </w:rPr>
            </w:pPr>
            <w:r>
              <w:rPr>
                <w:rFonts w:ascii="Arial Narrow" w:hAnsi="Arial Narrow"/>
                <w:sz w:val="24"/>
                <w:szCs w:val="24"/>
              </w:rPr>
              <w:t>Part of the SYDP Project</w:t>
            </w:r>
          </w:p>
        </w:tc>
      </w:tr>
      <w:tr w:rsidR="004B7890" w:rsidRPr="004B7890" w14:paraId="549BD4BB" w14:textId="77777777" w:rsidTr="00CE4E63">
        <w:trPr>
          <w:trHeight w:val="244"/>
        </w:trPr>
        <w:tc>
          <w:tcPr>
            <w:tcW w:w="841" w:type="dxa"/>
            <w:tcBorders>
              <w:top w:val="double" w:sz="4" w:space="0" w:color="auto"/>
              <w:left w:val="thinThickSmallGap" w:sz="24" w:space="0" w:color="auto"/>
              <w:bottom w:val="single" w:sz="4" w:space="0" w:color="auto"/>
            </w:tcBorders>
          </w:tcPr>
          <w:p w14:paraId="3F9AECF2"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4498" w:type="dxa"/>
            <w:tcBorders>
              <w:top w:val="double" w:sz="4" w:space="0" w:color="auto"/>
              <w:bottom w:val="single" w:sz="4" w:space="0" w:color="auto"/>
            </w:tcBorders>
            <w:shd w:val="clear" w:color="auto" w:fill="auto"/>
          </w:tcPr>
          <w:p w14:paraId="3580D02A"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984" w:type="dxa"/>
            <w:tcBorders>
              <w:top w:val="double" w:sz="4" w:space="0" w:color="auto"/>
              <w:bottom w:val="single" w:sz="4" w:space="0" w:color="auto"/>
            </w:tcBorders>
            <w:shd w:val="clear" w:color="auto" w:fill="auto"/>
            <w:vAlign w:val="center"/>
          </w:tcPr>
          <w:p w14:paraId="29BEA357"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617" w:type="dxa"/>
            <w:tcBorders>
              <w:top w:val="double" w:sz="4" w:space="0" w:color="auto"/>
              <w:bottom w:val="single" w:sz="4" w:space="0" w:color="auto"/>
            </w:tcBorders>
            <w:shd w:val="clear" w:color="auto" w:fill="auto"/>
            <w:vAlign w:val="center"/>
          </w:tcPr>
          <w:p w14:paraId="118D1068"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348" w:type="dxa"/>
            <w:tcBorders>
              <w:top w:val="double" w:sz="4" w:space="0" w:color="auto"/>
              <w:bottom w:val="single" w:sz="4" w:space="0" w:color="auto"/>
            </w:tcBorders>
            <w:shd w:val="clear" w:color="auto" w:fill="auto"/>
            <w:vAlign w:val="center"/>
          </w:tcPr>
          <w:p w14:paraId="6BBB2A6A"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040" w:type="dxa"/>
            <w:tcBorders>
              <w:top w:val="double" w:sz="4" w:space="0" w:color="auto"/>
              <w:bottom w:val="single" w:sz="4" w:space="0" w:color="auto"/>
              <w:right w:val="thinThickSmallGap" w:sz="24" w:space="0" w:color="auto"/>
            </w:tcBorders>
            <w:shd w:val="clear" w:color="auto" w:fill="auto"/>
          </w:tcPr>
          <w:p w14:paraId="06570D09" w14:textId="77777777" w:rsidR="004B7890" w:rsidRPr="004B7890" w:rsidRDefault="004B7890" w:rsidP="004B7890">
            <w:pPr>
              <w:spacing w:line="276" w:lineRule="auto"/>
              <w:jc w:val="both"/>
              <w:rPr>
                <w:rFonts w:ascii="Arial Narrow" w:eastAsia="Calibri" w:hAnsi="Arial Narrow" w:cs="Arial"/>
                <w:sz w:val="24"/>
                <w:szCs w:val="24"/>
                <w:lang w:val="en-US"/>
              </w:rPr>
            </w:pPr>
          </w:p>
        </w:tc>
      </w:tr>
      <w:tr w:rsidR="004B7890" w:rsidRPr="004B7890" w14:paraId="7E1D4736" w14:textId="77777777" w:rsidTr="00CE4E63">
        <w:trPr>
          <w:trHeight w:val="484"/>
        </w:trPr>
        <w:tc>
          <w:tcPr>
            <w:tcW w:w="841" w:type="dxa"/>
            <w:tcBorders>
              <w:top w:val="double" w:sz="4" w:space="0" w:color="auto"/>
              <w:left w:val="thinThickSmallGap" w:sz="24" w:space="0" w:color="auto"/>
              <w:bottom w:val="single" w:sz="4" w:space="0" w:color="auto"/>
            </w:tcBorders>
          </w:tcPr>
          <w:p w14:paraId="793CE831"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4498" w:type="dxa"/>
            <w:tcBorders>
              <w:top w:val="double" w:sz="4" w:space="0" w:color="auto"/>
              <w:bottom w:val="single" w:sz="4" w:space="0" w:color="auto"/>
            </w:tcBorders>
            <w:shd w:val="clear" w:color="auto" w:fill="auto"/>
          </w:tcPr>
          <w:p w14:paraId="30A48CF9"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984" w:type="dxa"/>
            <w:tcBorders>
              <w:top w:val="double" w:sz="4" w:space="0" w:color="auto"/>
              <w:bottom w:val="single" w:sz="4" w:space="0" w:color="auto"/>
            </w:tcBorders>
            <w:shd w:val="clear" w:color="auto" w:fill="auto"/>
            <w:vAlign w:val="center"/>
          </w:tcPr>
          <w:p w14:paraId="33C0F8F6"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617" w:type="dxa"/>
            <w:tcBorders>
              <w:top w:val="double" w:sz="4" w:space="0" w:color="auto"/>
              <w:bottom w:val="single" w:sz="4" w:space="0" w:color="auto"/>
            </w:tcBorders>
            <w:shd w:val="clear" w:color="auto" w:fill="auto"/>
            <w:vAlign w:val="center"/>
          </w:tcPr>
          <w:p w14:paraId="0D1BBA4E"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348" w:type="dxa"/>
            <w:tcBorders>
              <w:top w:val="double" w:sz="4" w:space="0" w:color="auto"/>
              <w:bottom w:val="single" w:sz="4" w:space="0" w:color="auto"/>
            </w:tcBorders>
            <w:shd w:val="clear" w:color="auto" w:fill="auto"/>
            <w:vAlign w:val="center"/>
          </w:tcPr>
          <w:p w14:paraId="7BC6FA01" w14:textId="77777777" w:rsidR="004B7890" w:rsidRPr="004B7890" w:rsidRDefault="004B7890" w:rsidP="004B7890">
            <w:pPr>
              <w:spacing w:after="0" w:line="240" w:lineRule="auto"/>
              <w:jc w:val="both"/>
              <w:rPr>
                <w:rFonts w:ascii="Arial Narrow" w:eastAsia="Calibri" w:hAnsi="Arial Narrow" w:cs="Arial"/>
                <w:sz w:val="24"/>
                <w:szCs w:val="24"/>
                <w:lang w:val="en-US"/>
              </w:rPr>
            </w:pPr>
          </w:p>
        </w:tc>
        <w:tc>
          <w:tcPr>
            <w:tcW w:w="1040" w:type="dxa"/>
            <w:tcBorders>
              <w:top w:val="double" w:sz="4" w:space="0" w:color="auto"/>
              <w:bottom w:val="single" w:sz="4" w:space="0" w:color="auto"/>
              <w:right w:val="thinThickSmallGap" w:sz="24" w:space="0" w:color="auto"/>
            </w:tcBorders>
            <w:shd w:val="clear" w:color="auto" w:fill="auto"/>
          </w:tcPr>
          <w:p w14:paraId="1B71F6FF" w14:textId="77777777" w:rsidR="004B7890" w:rsidRPr="004B7890" w:rsidRDefault="004B7890" w:rsidP="004B7890">
            <w:pPr>
              <w:spacing w:line="276" w:lineRule="auto"/>
              <w:jc w:val="both"/>
              <w:rPr>
                <w:rFonts w:ascii="Arial Narrow" w:eastAsia="Calibri" w:hAnsi="Arial Narrow" w:cs="Arial"/>
                <w:sz w:val="24"/>
                <w:szCs w:val="24"/>
                <w:lang w:val="en-US"/>
              </w:rPr>
            </w:pPr>
          </w:p>
        </w:tc>
      </w:tr>
    </w:tbl>
    <w:p w14:paraId="4441D3C2"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bookmarkStart w:id="205" w:name="_Hlk527035755"/>
      <w:r w:rsidRPr="004B7890">
        <w:rPr>
          <w:rFonts w:ascii="Arial Narrow" w:eastAsia="Calibri" w:hAnsi="Arial Narrow" w:cs="Times New Roman"/>
          <w:b/>
          <w:bCs/>
          <w:i/>
          <w:iCs/>
          <w:color w:val="FF0000"/>
          <w:sz w:val="24"/>
          <w:szCs w:val="24"/>
          <w:lang w:val="en-US"/>
        </w:rPr>
        <w:t>•1 October, National Day, China</w:t>
      </w:r>
    </w:p>
    <w:p w14:paraId="2C659E1B"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 xml:space="preserve">•3 </w:t>
      </w:r>
      <w:proofErr w:type="spellStart"/>
      <w:r w:rsidRPr="004B7890">
        <w:rPr>
          <w:rFonts w:ascii="Arial Narrow" w:eastAsia="Calibri" w:hAnsi="Arial Narrow" w:cs="Times New Roman"/>
          <w:b/>
          <w:bCs/>
          <w:i/>
          <w:iCs/>
          <w:color w:val="FF0000"/>
          <w:sz w:val="24"/>
          <w:szCs w:val="24"/>
          <w:lang w:val="en-US"/>
        </w:rPr>
        <w:t>October,German</w:t>
      </w:r>
      <w:proofErr w:type="spellEnd"/>
      <w:r w:rsidRPr="004B7890">
        <w:rPr>
          <w:rFonts w:ascii="Arial Narrow" w:eastAsia="Calibri" w:hAnsi="Arial Narrow" w:cs="Times New Roman"/>
          <w:b/>
          <w:bCs/>
          <w:i/>
          <w:iCs/>
          <w:color w:val="FF0000"/>
          <w:sz w:val="24"/>
          <w:szCs w:val="24"/>
          <w:lang w:val="en-US"/>
        </w:rPr>
        <w:t xml:space="preserve"> Unity </w:t>
      </w:r>
      <w:proofErr w:type="spellStart"/>
      <w:r w:rsidRPr="004B7890">
        <w:rPr>
          <w:rFonts w:ascii="Arial Narrow" w:eastAsia="Calibri" w:hAnsi="Arial Narrow" w:cs="Times New Roman"/>
          <w:b/>
          <w:bCs/>
          <w:i/>
          <w:iCs/>
          <w:color w:val="FF0000"/>
          <w:sz w:val="24"/>
          <w:szCs w:val="24"/>
          <w:lang w:val="en-US"/>
        </w:rPr>
        <w:t>Day,Germany</w:t>
      </w:r>
      <w:proofErr w:type="spellEnd"/>
    </w:p>
    <w:p w14:paraId="516F4979"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•29 October, Republic Day, Turkey</w:t>
      </w:r>
    </w:p>
    <w:p w14:paraId="356294BA"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W w:w="934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36"/>
        <w:gridCol w:w="992"/>
        <w:gridCol w:w="709"/>
        <w:gridCol w:w="1275"/>
        <w:gridCol w:w="1122"/>
      </w:tblGrid>
      <w:tr w:rsidR="004B7890" w:rsidRPr="004B7890" w14:paraId="22A04FF7" w14:textId="77777777" w:rsidTr="00193B4F">
        <w:trPr>
          <w:trHeight w:val="278"/>
        </w:trPr>
        <w:tc>
          <w:tcPr>
            <w:tcW w:w="9344"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21F08162"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br w:type="page"/>
            </w:r>
            <w:r w:rsidRPr="004B7890">
              <w:rPr>
                <w:rFonts w:ascii="Arial Narrow" w:eastAsia="Calibri" w:hAnsi="Arial Narrow" w:cs="Times New Roman"/>
                <w:b/>
                <w:sz w:val="24"/>
                <w:szCs w:val="24"/>
                <w:lang w:val="en-US"/>
              </w:rPr>
              <w:t>NOVEMBER</w:t>
            </w:r>
          </w:p>
        </w:tc>
      </w:tr>
      <w:tr w:rsidR="004B7890" w:rsidRPr="004B7890" w14:paraId="5A315165" w14:textId="77777777" w:rsidTr="00193B4F">
        <w:trPr>
          <w:trHeight w:val="266"/>
        </w:trPr>
        <w:tc>
          <w:tcPr>
            <w:tcW w:w="9344" w:type="dxa"/>
            <w:gridSpan w:val="6"/>
            <w:tcBorders>
              <w:left w:val="thinThickSmallGap" w:sz="24" w:space="0" w:color="auto"/>
              <w:right w:val="thinThickSmallGap" w:sz="24" w:space="0" w:color="auto"/>
            </w:tcBorders>
            <w:shd w:val="clear" w:color="auto" w:fill="F2F2F2"/>
          </w:tcPr>
          <w:p w14:paraId="7B287584"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Monday, 01 – Public Holiday</w:t>
            </w:r>
          </w:p>
        </w:tc>
      </w:tr>
      <w:tr w:rsidR="004B7890" w:rsidRPr="004B7890" w14:paraId="48A5E520" w14:textId="77777777" w:rsidTr="00193B4F">
        <w:trPr>
          <w:trHeight w:val="278"/>
        </w:trPr>
        <w:tc>
          <w:tcPr>
            <w:tcW w:w="9344" w:type="dxa"/>
            <w:gridSpan w:val="6"/>
            <w:tcBorders>
              <w:left w:val="thinThickSmallGap" w:sz="24" w:space="0" w:color="auto"/>
              <w:right w:val="thinThickSmallGap" w:sz="24" w:space="0" w:color="auto"/>
            </w:tcBorders>
            <w:shd w:val="clear" w:color="auto" w:fill="F2F2F2"/>
          </w:tcPr>
          <w:p w14:paraId="310C870E"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Tuesday, 02 – Public Holiday</w:t>
            </w:r>
          </w:p>
        </w:tc>
      </w:tr>
      <w:tr w:rsidR="004B7890" w:rsidRPr="004B7890" w14:paraId="6C68FB25" w14:textId="77777777" w:rsidTr="00193B4F">
        <w:trPr>
          <w:trHeight w:val="266"/>
        </w:trPr>
        <w:tc>
          <w:tcPr>
            <w:tcW w:w="9344" w:type="dxa"/>
            <w:gridSpan w:val="6"/>
            <w:tcBorders>
              <w:left w:val="thinThickSmallGap" w:sz="24" w:space="0" w:color="auto"/>
              <w:right w:val="thinThickSmallGap" w:sz="24" w:space="0" w:color="auto"/>
            </w:tcBorders>
            <w:shd w:val="clear" w:color="auto" w:fill="F2F2F2"/>
          </w:tcPr>
          <w:p w14:paraId="1F53C994" w14:textId="77777777" w:rsidR="004B7890" w:rsidRPr="004B7890" w:rsidRDefault="004B7890" w:rsidP="004B7890">
            <w:pPr>
              <w:spacing w:after="0" w:line="240" w:lineRule="auto"/>
              <w:jc w:val="center"/>
              <w:rPr>
                <w:rFonts w:ascii="Arial Narrow" w:eastAsia="Calibri" w:hAnsi="Arial Narrow" w:cs="Times New Roman"/>
                <w:b/>
                <w:color w:val="FF0000"/>
                <w:sz w:val="24"/>
                <w:szCs w:val="24"/>
                <w:lang w:val="en-US"/>
              </w:rPr>
            </w:pPr>
            <w:r w:rsidRPr="004B7890">
              <w:rPr>
                <w:rFonts w:ascii="Arial Narrow" w:eastAsia="Calibri" w:hAnsi="Arial Narrow" w:cs="Times New Roman"/>
                <w:b/>
                <w:color w:val="FF0000"/>
                <w:sz w:val="24"/>
                <w:szCs w:val="24"/>
                <w:lang w:val="en-US"/>
              </w:rPr>
              <w:t>Thursday, 04 – Public Holiday</w:t>
            </w:r>
          </w:p>
        </w:tc>
      </w:tr>
      <w:tr w:rsidR="00193B4F" w:rsidRPr="004B7890" w14:paraId="4113EAF2" w14:textId="77777777" w:rsidTr="00193B4F">
        <w:trPr>
          <w:trHeight w:val="533"/>
        </w:trPr>
        <w:tc>
          <w:tcPr>
            <w:tcW w:w="710" w:type="dxa"/>
            <w:tcBorders>
              <w:left w:val="thinThickSmallGap" w:sz="24" w:space="0" w:color="auto"/>
            </w:tcBorders>
            <w:shd w:val="clear" w:color="auto" w:fill="FFFFFF"/>
          </w:tcPr>
          <w:p w14:paraId="1277A61E"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536" w:type="dxa"/>
            <w:shd w:val="clear" w:color="auto" w:fill="FFFFFF"/>
          </w:tcPr>
          <w:p w14:paraId="132C8120"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21</w:t>
            </w:r>
            <w:r w:rsidRPr="004B7890">
              <w:rPr>
                <w:rFonts w:ascii="Arial Narrow" w:eastAsia="Calibri" w:hAnsi="Arial Narrow" w:cs="Arial"/>
                <w:sz w:val="24"/>
                <w:szCs w:val="24"/>
                <w:vertAlign w:val="superscript"/>
                <w:lang w:val="en-US"/>
              </w:rPr>
              <w:t>st</w:t>
            </w:r>
            <w:r w:rsidRPr="004B7890">
              <w:rPr>
                <w:rFonts w:ascii="Arial Narrow" w:eastAsia="Calibri" w:hAnsi="Arial Narrow" w:cs="Arial"/>
                <w:sz w:val="24"/>
                <w:szCs w:val="24"/>
                <w:lang w:val="en-US"/>
              </w:rPr>
              <w:t xml:space="preserve"> Council of Ministers and related meetings (CSO, SCF </w:t>
            </w:r>
            <w:proofErr w:type="spellStart"/>
            <w:r w:rsidRPr="004B7890">
              <w:rPr>
                <w:rFonts w:ascii="Arial Narrow" w:eastAsia="Calibri" w:hAnsi="Arial Narrow" w:cs="Arial"/>
                <w:sz w:val="24"/>
                <w:szCs w:val="24"/>
                <w:lang w:val="en-US"/>
              </w:rPr>
              <w:t>etc</w:t>
            </w:r>
            <w:proofErr w:type="spellEnd"/>
            <w:r w:rsidRPr="004B7890">
              <w:rPr>
                <w:rFonts w:ascii="Arial Narrow" w:eastAsia="Calibri" w:hAnsi="Arial Narrow" w:cs="Arial"/>
                <w:sz w:val="24"/>
                <w:szCs w:val="24"/>
                <w:lang w:val="en-US"/>
              </w:rPr>
              <w:t>)</w:t>
            </w:r>
          </w:p>
        </w:tc>
        <w:tc>
          <w:tcPr>
            <w:tcW w:w="992" w:type="dxa"/>
            <w:shd w:val="clear" w:color="auto" w:fill="FFFFFF"/>
          </w:tcPr>
          <w:p w14:paraId="2D627341"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Bangladesh</w:t>
            </w:r>
          </w:p>
        </w:tc>
        <w:tc>
          <w:tcPr>
            <w:tcW w:w="709" w:type="dxa"/>
            <w:shd w:val="clear" w:color="auto" w:fill="FFFFFF"/>
          </w:tcPr>
          <w:p w14:paraId="34EC5B2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TBC</w:t>
            </w:r>
          </w:p>
        </w:tc>
        <w:tc>
          <w:tcPr>
            <w:tcW w:w="1275" w:type="dxa"/>
            <w:shd w:val="clear" w:color="auto" w:fill="FFFFFF"/>
          </w:tcPr>
          <w:p w14:paraId="6A71DF8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TBC</w:t>
            </w:r>
          </w:p>
        </w:tc>
        <w:tc>
          <w:tcPr>
            <w:tcW w:w="1122" w:type="dxa"/>
            <w:tcBorders>
              <w:right w:val="thinThickSmallGap" w:sz="24" w:space="0" w:color="auto"/>
            </w:tcBorders>
            <w:shd w:val="clear" w:color="auto" w:fill="FFFFFF"/>
          </w:tcPr>
          <w:p w14:paraId="2D9826C4"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IORA</w:t>
            </w:r>
          </w:p>
        </w:tc>
      </w:tr>
      <w:tr w:rsidR="00193B4F" w:rsidRPr="004B7890" w14:paraId="334AD825" w14:textId="77777777" w:rsidTr="00193B4F">
        <w:trPr>
          <w:trHeight w:val="520"/>
        </w:trPr>
        <w:tc>
          <w:tcPr>
            <w:tcW w:w="710" w:type="dxa"/>
            <w:tcBorders>
              <w:left w:val="thinThickSmallGap" w:sz="24" w:space="0" w:color="auto"/>
            </w:tcBorders>
            <w:shd w:val="clear" w:color="auto" w:fill="FFFFFF"/>
          </w:tcPr>
          <w:p w14:paraId="3429132B"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536" w:type="dxa"/>
            <w:shd w:val="clear" w:color="auto" w:fill="FFFFFF"/>
          </w:tcPr>
          <w:p w14:paraId="26D11684" w14:textId="77777777" w:rsidR="004B7890" w:rsidRPr="004B7890" w:rsidRDefault="004B7890" w:rsidP="004B7890">
            <w:pPr>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Indian Ocean Studies Conference</w:t>
            </w:r>
          </w:p>
        </w:tc>
        <w:tc>
          <w:tcPr>
            <w:tcW w:w="992" w:type="dxa"/>
            <w:shd w:val="clear" w:color="auto" w:fill="FFFFFF"/>
          </w:tcPr>
          <w:p w14:paraId="3E597AC7"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Australia</w:t>
            </w:r>
          </w:p>
        </w:tc>
        <w:tc>
          <w:tcPr>
            <w:tcW w:w="709" w:type="dxa"/>
            <w:shd w:val="clear" w:color="auto" w:fill="FFFFFF"/>
          </w:tcPr>
          <w:p w14:paraId="09C8004F"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12-13</w:t>
            </w:r>
          </w:p>
        </w:tc>
        <w:tc>
          <w:tcPr>
            <w:tcW w:w="1275" w:type="dxa"/>
            <w:shd w:val="clear" w:color="auto" w:fill="FFFFFF"/>
          </w:tcPr>
          <w:p w14:paraId="58C08C46"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Perth</w:t>
            </w:r>
          </w:p>
        </w:tc>
        <w:tc>
          <w:tcPr>
            <w:tcW w:w="1122" w:type="dxa"/>
            <w:tcBorders>
              <w:right w:val="thinThickSmallGap" w:sz="24" w:space="0" w:color="auto"/>
            </w:tcBorders>
            <w:shd w:val="clear" w:color="auto" w:fill="FFFFFF"/>
          </w:tcPr>
          <w:p w14:paraId="6DD22E65"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bl>
    <w:p w14:paraId="5952DC3B"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•30 November, Independence Day, Yemen</w:t>
      </w:r>
    </w:p>
    <w:p w14:paraId="5AD7A6A3" w14:textId="77777777" w:rsidR="004B7890" w:rsidRPr="004B7890" w:rsidRDefault="004B7890" w:rsidP="004B7890">
      <w:pPr>
        <w:spacing w:after="0" w:line="240" w:lineRule="auto"/>
        <w:rPr>
          <w:rFonts w:ascii="Arial Narrow" w:eastAsia="Calibri" w:hAnsi="Arial Narrow" w:cs="Times New Roman"/>
          <w:b/>
          <w:bCs/>
          <w:i/>
          <w:iCs/>
          <w:color w:val="FF0000"/>
          <w:sz w:val="24"/>
          <w:szCs w:val="24"/>
          <w:lang w:val="en-US"/>
        </w:rPr>
      </w:pPr>
      <w:r w:rsidRPr="004B7890">
        <w:rPr>
          <w:rFonts w:ascii="Arial Narrow" w:eastAsia="Calibri" w:hAnsi="Arial Narrow" w:cs="Times New Roman"/>
          <w:b/>
          <w:bCs/>
          <w:i/>
          <w:iCs/>
          <w:color w:val="FF0000"/>
          <w:sz w:val="24"/>
          <w:szCs w:val="24"/>
          <w:lang w:val="en-US"/>
        </w:rPr>
        <w:t>•18 November, Independence Day, Oman</w:t>
      </w:r>
    </w:p>
    <w:p w14:paraId="1E20A7F0" w14:textId="77777777" w:rsidR="004B7890" w:rsidRPr="004B7890" w:rsidRDefault="004B7890" w:rsidP="004B7890">
      <w:pPr>
        <w:spacing w:after="0" w:line="240" w:lineRule="auto"/>
        <w:rPr>
          <w:rFonts w:ascii="Arial Narrow" w:eastAsia="Calibri" w:hAnsi="Arial Narrow" w:cs="Times New Roman"/>
          <w:sz w:val="24"/>
          <w:szCs w:val="24"/>
          <w:lang w:val="en-US"/>
        </w:rPr>
      </w:pPr>
    </w:p>
    <w:tbl>
      <w:tblPr>
        <w:tblpPr w:leftFromText="180" w:rightFromText="180"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83"/>
        <w:gridCol w:w="985"/>
        <w:gridCol w:w="618"/>
        <w:gridCol w:w="1350"/>
        <w:gridCol w:w="1154"/>
      </w:tblGrid>
      <w:tr w:rsidR="004B7890" w:rsidRPr="004B7890" w14:paraId="14372751" w14:textId="77777777" w:rsidTr="00193B4F">
        <w:trPr>
          <w:trHeight w:val="399"/>
        </w:trPr>
        <w:tc>
          <w:tcPr>
            <w:tcW w:w="9356" w:type="dxa"/>
            <w:gridSpan w:val="6"/>
            <w:tcBorders>
              <w:top w:val="double" w:sz="4" w:space="0" w:color="auto"/>
              <w:left w:val="thinThickSmallGap" w:sz="24" w:space="0" w:color="auto"/>
              <w:bottom w:val="double" w:sz="4" w:space="0" w:color="auto"/>
              <w:right w:val="thinThickSmallGap" w:sz="24" w:space="0" w:color="auto"/>
            </w:tcBorders>
            <w:shd w:val="clear" w:color="auto" w:fill="BDD6EE"/>
          </w:tcPr>
          <w:p w14:paraId="65D76B2A" w14:textId="77777777" w:rsidR="004B7890" w:rsidRPr="004B7890" w:rsidRDefault="004B7890" w:rsidP="004B7890">
            <w:pPr>
              <w:spacing w:after="0" w:line="240" w:lineRule="auto"/>
              <w:jc w:val="center"/>
              <w:rPr>
                <w:rFonts w:ascii="Arial Narrow" w:eastAsia="Calibri" w:hAnsi="Arial Narrow" w:cs="Times New Roman"/>
                <w:sz w:val="24"/>
                <w:szCs w:val="24"/>
                <w:lang w:val="en-US"/>
              </w:rPr>
            </w:pPr>
            <w:r w:rsidRPr="004B7890">
              <w:rPr>
                <w:rFonts w:ascii="Arial Narrow" w:eastAsia="Calibri" w:hAnsi="Arial Narrow" w:cs="Times New Roman"/>
                <w:b/>
                <w:sz w:val="24"/>
                <w:szCs w:val="24"/>
                <w:lang w:val="en-US"/>
              </w:rPr>
              <w:t>DECEMBER</w:t>
            </w:r>
          </w:p>
        </w:tc>
      </w:tr>
      <w:tr w:rsidR="004B7890" w:rsidRPr="004B7890" w14:paraId="53FAA21D" w14:textId="77777777" w:rsidTr="00193B4F">
        <w:trPr>
          <w:trHeight w:val="382"/>
        </w:trPr>
        <w:tc>
          <w:tcPr>
            <w:tcW w:w="9356" w:type="dxa"/>
            <w:gridSpan w:val="6"/>
            <w:tcBorders>
              <w:top w:val="double" w:sz="4" w:space="0" w:color="auto"/>
              <w:left w:val="thinThickSmallGap" w:sz="24" w:space="0" w:color="auto"/>
              <w:right w:val="thinThickSmallGap" w:sz="24" w:space="0" w:color="auto"/>
            </w:tcBorders>
            <w:shd w:val="clear" w:color="auto" w:fill="F2F2F2"/>
          </w:tcPr>
          <w:p w14:paraId="22EC07F9" w14:textId="77777777" w:rsidR="004B7890" w:rsidRPr="004B7890" w:rsidRDefault="004B7890" w:rsidP="004B7890">
            <w:pPr>
              <w:spacing w:after="0" w:line="240" w:lineRule="auto"/>
              <w:jc w:val="center"/>
              <w:rPr>
                <w:rFonts w:ascii="Arial Narrow" w:eastAsia="Calibri" w:hAnsi="Arial Narrow" w:cs="Times New Roman"/>
                <w:color w:val="FF0000"/>
                <w:sz w:val="24"/>
                <w:szCs w:val="24"/>
                <w:lang w:val="en-US"/>
              </w:rPr>
            </w:pPr>
            <w:r w:rsidRPr="004B7890">
              <w:rPr>
                <w:rFonts w:ascii="Arial Narrow" w:eastAsia="Calibri" w:hAnsi="Arial Narrow" w:cs="Times New Roman"/>
                <w:b/>
                <w:color w:val="FF0000"/>
                <w:sz w:val="24"/>
                <w:szCs w:val="24"/>
                <w:lang w:val="en-US"/>
              </w:rPr>
              <w:t>Saturday, 25 – Public Holiday</w:t>
            </w:r>
          </w:p>
        </w:tc>
      </w:tr>
      <w:tr w:rsidR="004B7890" w:rsidRPr="004B7890" w14:paraId="5DC69453" w14:textId="77777777" w:rsidTr="00193B4F">
        <w:trPr>
          <w:trHeight w:val="399"/>
        </w:trPr>
        <w:tc>
          <w:tcPr>
            <w:tcW w:w="666" w:type="dxa"/>
            <w:tcBorders>
              <w:top w:val="double" w:sz="4" w:space="0" w:color="auto"/>
              <w:left w:val="thinThickSmallGap" w:sz="24" w:space="0" w:color="auto"/>
              <w:bottom w:val="double" w:sz="4" w:space="0" w:color="auto"/>
            </w:tcBorders>
            <w:shd w:val="clear" w:color="auto" w:fill="auto"/>
          </w:tcPr>
          <w:p w14:paraId="512A1763" w14:textId="77777777" w:rsidR="004B7890" w:rsidRPr="004B7890" w:rsidRDefault="004B7890" w:rsidP="004B7890">
            <w:pPr>
              <w:spacing w:after="0" w:line="240" w:lineRule="auto"/>
              <w:rPr>
                <w:rFonts w:ascii="Arial Narrow" w:eastAsia="Calibri" w:hAnsi="Arial Narrow" w:cs="Times New Roman"/>
                <w:color w:val="FF0000"/>
                <w:sz w:val="24"/>
                <w:szCs w:val="24"/>
                <w:lang w:val="en-US"/>
              </w:rPr>
            </w:pPr>
          </w:p>
        </w:tc>
        <w:tc>
          <w:tcPr>
            <w:tcW w:w="4583" w:type="dxa"/>
            <w:tcBorders>
              <w:top w:val="double" w:sz="4" w:space="0" w:color="auto"/>
              <w:bottom w:val="double" w:sz="4" w:space="0" w:color="auto"/>
            </w:tcBorders>
            <w:shd w:val="clear" w:color="auto" w:fill="auto"/>
          </w:tcPr>
          <w:p w14:paraId="56D01D89" w14:textId="77777777" w:rsidR="004B7890" w:rsidRPr="004B7890" w:rsidRDefault="004B7890" w:rsidP="004B7890">
            <w:pPr>
              <w:tabs>
                <w:tab w:val="left" w:pos="3255"/>
              </w:tabs>
              <w:spacing w:after="0" w:line="240" w:lineRule="auto"/>
              <w:jc w:val="both"/>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World Ocean Summit Asia-Pacific (ASG invited as Speaker)</w:t>
            </w:r>
          </w:p>
        </w:tc>
        <w:tc>
          <w:tcPr>
            <w:tcW w:w="985" w:type="dxa"/>
            <w:tcBorders>
              <w:top w:val="double" w:sz="4" w:space="0" w:color="auto"/>
              <w:bottom w:val="double" w:sz="4" w:space="0" w:color="auto"/>
            </w:tcBorders>
            <w:shd w:val="clear" w:color="auto" w:fill="auto"/>
          </w:tcPr>
          <w:p w14:paraId="0909F22E"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Economist</w:t>
            </w:r>
          </w:p>
        </w:tc>
        <w:tc>
          <w:tcPr>
            <w:tcW w:w="618" w:type="dxa"/>
            <w:tcBorders>
              <w:top w:val="double" w:sz="4" w:space="0" w:color="auto"/>
              <w:bottom w:val="double" w:sz="4" w:space="0" w:color="auto"/>
            </w:tcBorders>
            <w:shd w:val="clear" w:color="auto" w:fill="auto"/>
          </w:tcPr>
          <w:p w14:paraId="5D9C8748"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6-10</w:t>
            </w:r>
          </w:p>
        </w:tc>
        <w:tc>
          <w:tcPr>
            <w:tcW w:w="1350" w:type="dxa"/>
            <w:tcBorders>
              <w:top w:val="double" w:sz="4" w:space="0" w:color="auto"/>
              <w:bottom w:val="double" w:sz="4" w:space="0" w:color="auto"/>
            </w:tcBorders>
            <w:shd w:val="clear" w:color="auto" w:fill="auto"/>
          </w:tcPr>
          <w:p w14:paraId="58FEB45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Arial"/>
                <w:sz w:val="24"/>
                <w:szCs w:val="24"/>
                <w:lang w:val="en-US"/>
              </w:rPr>
              <w:t>Virtual Platform</w:t>
            </w:r>
          </w:p>
        </w:tc>
        <w:tc>
          <w:tcPr>
            <w:tcW w:w="1154" w:type="dxa"/>
            <w:tcBorders>
              <w:top w:val="double" w:sz="4" w:space="0" w:color="auto"/>
              <w:bottom w:val="double" w:sz="4" w:space="0" w:color="auto"/>
              <w:right w:val="thinThickSmallGap" w:sz="24" w:space="0" w:color="auto"/>
            </w:tcBorders>
            <w:shd w:val="clear" w:color="auto" w:fill="auto"/>
          </w:tcPr>
          <w:p w14:paraId="3E585520" w14:textId="77777777" w:rsidR="004B7890" w:rsidRPr="004B7890" w:rsidRDefault="004B7890" w:rsidP="004B7890">
            <w:pPr>
              <w:spacing w:after="0" w:line="240" w:lineRule="auto"/>
              <w:rPr>
                <w:rFonts w:ascii="Arial Narrow" w:eastAsia="Calibri" w:hAnsi="Arial Narrow" w:cs="Times New Roman"/>
                <w:sz w:val="24"/>
                <w:szCs w:val="24"/>
                <w:lang w:val="en-US"/>
              </w:rPr>
            </w:pPr>
            <w:r w:rsidRPr="004B7890">
              <w:rPr>
                <w:rFonts w:ascii="Arial Narrow" w:eastAsia="Calibri" w:hAnsi="Arial Narrow" w:cs="Times New Roman"/>
                <w:sz w:val="24"/>
                <w:szCs w:val="24"/>
                <w:lang w:val="en-US"/>
              </w:rPr>
              <w:t>NON-IORA</w:t>
            </w:r>
          </w:p>
        </w:tc>
      </w:tr>
      <w:tr w:rsidR="004B7890" w:rsidRPr="004B7890" w14:paraId="578BE4F1" w14:textId="77777777" w:rsidTr="00193B4F">
        <w:trPr>
          <w:trHeight w:val="399"/>
        </w:trPr>
        <w:tc>
          <w:tcPr>
            <w:tcW w:w="666" w:type="dxa"/>
            <w:tcBorders>
              <w:top w:val="double" w:sz="4" w:space="0" w:color="auto"/>
              <w:left w:val="thinThickSmallGap" w:sz="24" w:space="0" w:color="auto"/>
              <w:bottom w:val="double" w:sz="4" w:space="0" w:color="auto"/>
            </w:tcBorders>
            <w:shd w:val="clear" w:color="auto" w:fill="auto"/>
          </w:tcPr>
          <w:p w14:paraId="26351CFB"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4583" w:type="dxa"/>
            <w:tcBorders>
              <w:top w:val="double" w:sz="4" w:space="0" w:color="auto"/>
              <w:bottom w:val="double" w:sz="4" w:space="0" w:color="auto"/>
            </w:tcBorders>
            <w:shd w:val="clear" w:color="auto" w:fill="auto"/>
          </w:tcPr>
          <w:p w14:paraId="5EA58114" w14:textId="77777777" w:rsidR="004B7890" w:rsidRPr="004B7890" w:rsidRDefault="004B7890" w:rsidP="004B7890">
            <w:pPr>
              <w:tabs>
                <w:tab w:val="left" w:pos="3255"/>
              </w:tabs>
              <w:spacing w:after="0" w:line="240" w:lineRule="auto"/>
              <w:jc w:val="both"/>
              <w:rPr>
                <w:rFonts w:ascii="Arial Narrow" w:eastAsia="Calibri" w:hAnsi="Arial Narrow" w:cs="Times New Roman"/>
                <w:sz w:val="24"/>
                <w:szCs w:val="24"/>
                <w:lang w:val="en-US"/>
              </w:rPr>
            </w:pPr>
          </w:p>
        </w:tc>
        <w:tc>
          <w:tcPr>
            <w:tcW w:w="985" w:type="dxa"/>
            <w:tcBorders>
              <w:top w:val="double" w:sz="4" w:space="0" w:color="auto"/>
              <w:bottom w:val="double" w:sz="4" w:space="0" w:color="auto"/>
            </w:tcBorders>
            <w:shd w:val="clear" w:color="auto" w:fill="auto"/>
          </w:tcPr>
          <w:p w14:paraId="0E55C971"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618" w:type="dxa"/>
            <w:tcBorders>
              <w:top w:val="double" w:sz="4" w:space="0" w:color="auto"/>
              <w:bottom w:val="double" w:sz="4" w:space="0" w:color="auto"/>
            </w:tcBorders>
            <w:shd w:val="clear" w:color="auto" w:fill="auto"/>
          </w:tcPr>
          <w:p w14:paraId="0C1D9A1E"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350" w:type="dxa"/>
            <w:tcBorders>
              <w:top w:val="double" w:sz="4" w:space="0" w:color="auto"/>
              <w:bottom w:val="double" w:sz="4" w:space="0" w:color="auto"/>
            </w:tcBorders>
            <w:shd w:val="clear" w:color="auto" w:fill="auto"/>
          </w:tcPr>
          <w:p w14:paraId="66AE2EDD" w14:textId="77777777" w:rsidR="004B7890" w:rsidRPr="004B7890" w:rsidRDefault="004B7890" w:rsidP="004B7890">
            <w:pPr>
              <w:spacing w:after="0" w:line="240" w:lineRule="auto"/>
              <w:rPr>
                <w:rFonts w:ascii="Arial Narrow" w:eastAsia="Calibri" w:hAnsi="Arial Narrow" w:cs="Times New Roman"/>
                <w:sz w:val="24"/>
                <w:szCs w:val="24"/>
                <w:lang w:val="en-US"/>
              </w:rPr>
            </w:pPr>
          </w:p>
        </w:tc>
        <w:tc>
          <w:tcPr>
            <w:tcW w:w="1154" w:type="dxa"/>
            <w:tcBorders>
              <w:top w:val="double" w:sz="4" w:space="0" w:color="auto"/>
              <w:bottom w:val="double" w:sz="4" w:space="0" w:color="auto"/>
              <w:right w:val="thinThickSmallGap" w:sz="24" w:space="0" w:color="auto"/>
            </w:tcBorders>
            <w:shd w:val="clear" w:color="auto" w:fill="auto"/>
          </w:tcPr>
          <w:p w14:paraId="4348B671" w14:textId="77777777" w:rsidR="004B7890" w:rsidRPr="004B7890" w:rsidRDefault="004B7890" w:rsidP="004B7890">
            <w:pPr>
              <w:spacing w:after="0" w:line="240" w:lineRule="auto"/>
              <w:rPr>
                <w:rFonts w:ascii="Arial Narrow" w:eastAsia="Calibri" w:hAnsi="Arial Narrow" w:cs="Times New Roman"/>
                <w:sz w:val="24"/>
                <w:szCs w:val="24"/>
                <w:lang w:val="en-US"/>
              </w:rPr>
            </w:pPr>
          </w:p>
        </w:tc>
      </w:tr>
    </w:tbl>
    <w:bookmarkEnd w:id="203"/>
    <w:bookmarkEnd w:id="205"/>
    <w:p w14:paraId="2CDACDDD" w14:textId="77777777" w:rsidR="004B7890" w:rsidRPr="004B7890" w:rsidRDefault="004B7890" w:rsidP="004B7890">
      <w:pPr>
        <w:spacing w:after="0" w:line="240" w:lineRule="auto"/>
        <w:rPr>
          <w:rFonts w:ascii="Arial Narrow" w:eastAsia="Calibri" w:hAnsi="Arial Narrow" w:cs="Arial"/>
          <w:b/>
          <w:bCs/>
          <w:i/>
          <w:iCs/>
          <w:color w:val="FF0000"/>
          <w:lang w:val="en-US"/>
        </w:rPr>
      </w:pPr>
      <w:r w:rsidRPr="004B7890">
        <w:rPr>
          <w:rFonts w:ascii="Arial Narrow" w:eastAsia="Calibri" w:hAnsi="Arial Narrow" w:cs="Arial"/>
          <w:b/>
          <w:bCs/>
          <w:i/>
          <w:iCs/>
          <w:color w:val="FF0000"/>
          <w:lang w:val="en-US"/>
        </w:rPr>
        <w:t>•2 December, National Day, United Arab Emirates</w:t>
      </w:r>
    </w:p>
    <w:p w14:paraId="611868BB" w14:textId="77777777" w:rsidR="004B7890" w:rsidRPr="004B7890" w:rsidRDefault="004B7890" w:rsidP="004B7890">
      <w:pPr>
        <w:spacing w:after="0" w:line="240" w:lineRule="auto"/>
        <w:rPr>
          <w:rFonts w:ascii="Arial Narrow" w:eastAsia="Calibri" w:hAnsi="Arial Narrow" w:cs="Arial"/>
          <w:b/>
          <w:bCs/>
          <w:i/>
          <w:iCs/>
          <w:color w:val="FF0000"/>
          <w:lang w:val="en-US"/>
        </w:rPr>
      </w:pPr>
      <w:r w:rsidRPr="004B7890">
        <w:rPr>
          <w:rFonts w:ascii="Arial Narrow" w:eastAsia="Calibri" w:hAnsi="Arial Narrow" w:cs="Arial"/>
          <w:b/>
          <w:bCs/>
          <w:i/>
          <w:iCs/>
          <w:color w:val="FF0000"/>
          <w:lang w:val="en-US"/>
        </w:rPr>
        <w:t>•9 December, Independence Day, Tanzania</w:t>
      </w:r>
    </w:p>
    <w:p w14:paraId="0076B8C9" w14:textId="77777777" w:rsidR="004B7890" w:rsidRPr="004B7890" w:rsidRDefault="004B7890" w:rsidP="004B7890">
      <w:pPr>
        <w:spacing w:after="0" w:line="240" w:lineRule="auto"/>
        <w:rPr>
          <w:rFonts w:ascii="Arial Narrow" w:eastAsia="Calibri" w:hAnsi="Arial Narrow" w:cs="Arial"/>
          <w:b/>
          <w:bCs/>
          <w:i/>
          <w:iCs/>
          <w:color w:val="FF0000"/>
          <w:lang w:val="en-US"/>
        </w:rPr>
      </w:pPr>
      <w:r w:rsidRPr="004B7890">
        <w:rPr>
          <w:rFonts w:ascii="Arial Narrow" w:eastAsia="Calibri" w:hAnsi="Arial Narrow" w:cs="Arial"/>
          <w:b/>
          <w:bCs/>
          <w:i/>
          <w:iCs/>
          <w:color w:val="FF0000"/>
          <w:lang w:val="en-US"/>
        </w:rPr>
        <w:t>•12 December, Independence Day, Kenya</w:t>
      </w:r>
    </w:p>
    <w:p w14:paraId="659BAB3E" w14:textId="77777777" w:rsidR="004B7890" w:rsidRPr="004B7890" w:rsidRDefault="004B7890" w:rsidP="004B7890">
      <w:pPr>
        <w:spacing w:after="0" w:line="240" w:lineRule="auto"/>
        <w:rPr>
          <w:rFonts w:ascii="Arial Narrow" w:eastAsia="Calibri" w:hAnsi="Arial Narrow" w:cs="Arial"/>
          <w:sz w:val="24"/>
          <w:szCs w:val="24"/>
          <w:lang w:val="en-US"/>
        </w:rPr>
      </w:pPr>
    </w:p>
    <w:p w14:paraId="20055A85" w14:textId="77777777" w:rsidR="004B7890" w:rsidRPr="004B7890" w:rsidRDefault="004B7890" w:rsidP="004B7890">
      <w:pPr>
        <w:spacing w:after="0" w:line="240" w:lineRule="auto"/>
        <w:rPr>
          <w:rFonts w:ascii="Arial Narrow" w:eastAsia="Calibri" w:hAnsi="Arial Narrow" w:cs="Arial Narrow"/>
          <w:lang w:val="en-US"/>
        </w:rPr>
      </w:pPr>
    </w:p>
    <w:p w14:paraId="086E5BF7" w14:textId="77777777" w:rsidR="004B7890" w:rsidRPr="004B7890" w:rsidRDefault="004B7890" w:rsidP="004B7890">
      <w:pPr>
        <w:spacing w:after="0" w:line="240" w:lineRule="auto"/>
        <w:jc w:val="center"/>
        <w:rPr>
          <w:rFonts w:ascii="Arial Narrow" w:eastAsia="Calibri" w:hAnsi="Arial Narrow" w:cs="Arial Narrow"/>
          <w:b/>
          <w:bCs/>
          <w:lang w:val="en-US"/>
        </w:rPr>
      </w:pPr>
      <w:r w:rsidRPr="004B7890">
        <w:rPr>
          <w:rFonts w:ascii="Arial Narrow" w:eastAsia="Calibri" w:hAnsi="Arial Narrow" w:cs="Arial Narrow"/>
          <w:b/>
          <w:bCs/>
          <w:lang w:val="en-US"/>
        </w:rPr>
        <w:t>***</w:t>
      </w:r>
    </w:p>
    <w:p w14:paraId="68FBCED4" w14:textId="7D99F4CF" w:rsidR="004B7890" w:rsidRPr="00D40C5A" w:rsidRDefault="004B7890" w:rsidP="004B7890">
      <w:pPr>
        <w:spacing w:after="0" w:line="240" w:lineRule="auto"/>
        <w:jc w:val="center"/>
        <w:rPr>
          <w:rFonts w:ascii="Arial Narrow" w:hAnsi="Arial Narrow" w:cs="Arial Narrow"/>
          <w:b/>
          <w:bCs/>
        </w:rPr>
      </w:pPr>
    </w:p>
    <w:p w14:paraId="270F5316" w14:textId="77777777" w:rsidR="004B7890" w:rsidRPr="00C96AAA" w:rsidRDefault="004B7890" w:rsidP="00F61F53">
      <w:pPr>
        <w:spacing w:after="0" w:line="240" w:lineRule="auto"/>
        <w:rPr>
          <w:rFonts w:ascii="Arial Narrow" w:hAnsi="Arial Narrow"/>
          <w:sz w:val="24"/>
          <w:szCs w:val="24"/>
        </w:rPr>
      </w:pPr>
    </w:p>
    <w:sectPr w:rsidR="004B7890" w:rsidRPr="00C96AAA" w:rsidSect="00154E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2D30" w14:textId="77777777" w:rsidR="0090399B" w:rsidRDefault="0090399B" w:rsidP="00154E5B">
      <w:pPr>
        <w:spacing w:after="0" w:line="240" w:lineRule="auto"/>
      </w:pPr>
      <w:r>
        <w:separator/>
      </w:r>
    </w:p>
  </w:endnote>
  <w:endnote w:type="continuationSeparator" w:id="0">
    <w:p w14:paraId="7E10A217" w14:textId="77777777" w:rsidR="0090399B" w:rsidRDefault="0090399B" w:rsidP="0015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PCL6)">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Noto Serif CJK SC">
    <w:charset w:val="80"/>
    <w:family w:val="auto"/>
    <w:pitch w:val="variable"/>
  </w:font>
  <w:font w:name="DejaVu Sans">
    <w:altName w:val="MS Mincho"/>
    <w:charset w:val="8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SimSun;宋体">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ef Ruqaa">
    <w:charset w:val="B2"/>
    <w:family w:val="auto"/>
    <w:pitch w:val="variable"/>
    <w:sig w:usb0="8000206F" w:usb1="8000004B" w:usb2="00000000" w:usb3="00000000" w:csb0="0000004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69720"/>
      <w:docPartObj>
        <w:docPartGallery w:val="Page Numbers (Bottom of Page)"/>
        <w:docPartUnique/>
      </w:docPartObj>
    </w:sdtPr>
    <w:sdtEndPr>
      <w:rPr>
        <w:noProof/>
      </w:rPr>
    </w:sdtEndPr>
    <w:sdtContent>
      <w:p w14:paraId="36AA0B94" w14:textId="54E255F8" w:rsidR="00D235A0" w:rsidRDefault="00D23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9CEDC6" w14:textId="77777777" w:rsidR="00D235A0" w:rsidRDefault="00D23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884B" w14:textId="5A6D8592" w:rsidR="00D235A0" w:rsidRDefault="00D235A0">
    <w:pPr>
      <w:pStyle w:val="Footer"/>
      <w:jc w:val="right"/>
    </w:pPr>
  </w:p>
  <w:p w14:paraId="02C048B2" w14:textId="77777777" w:rsidR="00D235A0" w:rsidRDefault="00D23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2290"/>
      <w:docPartObj>
        <w:docPartGallery w:val="Page Numbers (Bottom of Page)"/>
        <w:docPartUnique/>
      </w:docPartObj>
    </w:sdtPr>
    <w:sdtEndPr>
      <w:rPr>
        <w:noProof/>
      </w:rPr>
    </w:sdtEndPr>
    <w:sdtContent>
      <w:p w14:paraId="47CA5D9B" w14:textId="7CBFA94C" w:rsidR="00D235A0" w:rsidRDefault="00D23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56F049" w14:textId="1CCEE23F" w:rsidR="00154E5B" w:rsidRDefault="0015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936B" w14:textId="77777777" w:rsidR="0090399B" w:rsidRDefault="0090399B" w:rsidP="00154E5B">
      <w:pPr>
        <w:spacing w:after="0" w:line="240" w:lineRule="auto"/>
      </w:pPr>
      <w:r>
        <w:separator/>
      </w:r>
    </w:p>
  </w:footnote>
  <w:footnote w:type="continuationSeparator" w:id="0">
    <w:p w14:paraId="6DAEBACA" w14:textId="77777777" w:rsidR="0090399B" w:rsidRDefault="0090399B" w:rsidP="00154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8895CB"/>
    <w:multiLevelType w:val="hybridMultilevel"/>
    <w:tmpl w:val="AA63802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C0A67D"/>
    <w:multiLevelType w:val="hybridMultilevel"/>
    <w:tmpl w:val="92AEEC3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FC393C"/>
    <w:multiLevelType w:val="hybridMultilevel"/>
    <w:tmpl w:val="F147144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B0278"/>
    <w:multiLevelType w:val="hybridMultilevel"/>
    <w:tmpl w:val="A02405D2"/>
    <w:lvl w:ilvl="0" w:tplc="C144FE4A">
      <w:start w:val="1"/>
      <w:numFmt w:val="lowerLetter"/>
      <w:lvlText w:val="%1)"/>
      <w:lvlJc w:val="left"/>
      <w:pPr>
        <w:ind w:left="720" w:hanging="360"/>
      </w:pPr>
      <w:rPr>
        <w:sz w:val="24"/>
        <w:szCs w:val="24"/>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29700F6"/>
    <w:multiLevelType w:val="hybridMultilevel"/>
    <w:tmpl w:val="46EAF7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38F3D0D"/>
    <w:multiLevelType w:val="hybridMultilevel"/>
    <w:tmpl w:val="936C1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DD5C19"/>
    <w:multiLevelType w:val="multilevel"/>
    <w:tmpl w:val="C900B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294893"/>
    <w:multiLevelType w:val="hybridMultilevel"/>
    <w:tmpl w:val="F634EA7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7672FD4"/>
    <w:multiLevelType w:val="hybridMultilevel"/>
    <w:tmpl w:val="13C00E9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D245D69"/>
    <w:multiLevelType w:val="hybridMultilevel"/>
    <w:tmpl w:val="4558B020"/>
    <w:lvl w:ilvl="0" w:tplc="2000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6C0286"/>
    <w:multiLevelType w:val="multilevel"/>
    <w:tmpl w:val="F314F6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29E6EDB"/>
    <w:multiLevelType w:val="multilevel"/>
    <w:tmpl w:val="766217A0"/>
    <w:lvl w:ilvl="0">
      <w:start w:val="1"/>
      <w:numFmt w:val="decimal"/>
      <w:lvlText w:val="%1."/>
      <w:lvlJc w:val="left"/>
      <w:pPr>
        <w:ind w:left="540" w:hanging="360"/>
      </w:pPr>
      <w:rPr>
        <w:rFonts w:ascii="Arial Narrow" w:eastAsia="Times New Roman" w:hAnsi="Arial Narrow" w:cs="Arial"/>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620" w:hanging="1440"/>
      </w:pPr>
      <w:rPr>
        <w:rFonts w:hint="default"/>
      </w:rPr>
    </w:lvl>
  </w:abstractNum>
  <w:abstractNum w:abstractNumId="12" w15:restartNumberingAfterBreak="0">
    <w:nsid w:val="1411007A"/>
    <w:multiLevelType w:val="hybridMultilevel"/>
    <w:tmpl w:val="D7D00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A64F4"/>
    <w:multiLevelType w:val="hybridMultilevel"/>
    <w:tmpl w:val="44CA7DA8"/>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217F357B"/>
    <w:multiLevelType w:val="hybridMultilevel"/>
    <w:tmpl w:val="E97A6C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41692A"/>
    <w:multiLevelType w:val="hybridMultilevel"/>
    <w:tmpl w:val="8A90525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28E77381"/>
    <w:multiLevelType w:val="hybridMultilevel"/>
    <w:tmpl w:val="013480C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9957D4F"/>
    <w:multiLevelType w:val="hybridMultilevel"/>
    <w:tmpl w:val="2DDA92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AA651F8"/>
    <w:multiLevelType w:val="hybridMultilevel"/>
    <w:tmpl w:val="C85640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93AEB"/>
    <w:multiLevelType w:val="hybridMultilevel"/>
    <w:tmpl w:val="2B8029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8944299"/>
    <w:multiLevelType w:val="hybridMultilevel"/>
    <w:tmpl w:val="56D225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242525"/>
    <w:multiLevelType w:val="hybridMultilevel"/>
    <w:tmpl w:val="4A0068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BC6605E"/>
    <w:multiLevelType w:val="hybridMultilevel"/>
    <w:tmpl w:val="70AA828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3F92790B"/>
    <w:multiLevelType w:val="hybridMultilevel"/>
    <w:tmpl w:val="F1D03E0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101065A"/>
    <w:multiLevelType w:val="multilevel"/>
    <w:tmpl w:val="CFE666BE"/>
    <w:styleLink w:val="WW8Num2"/>
    <w:lvl w:ilvl="0">
      <w:start w:val="1"/>
      <w:numFmt w:val="lowerLetter"/>
      <w:lvlText w:val="(%1)"/>
      <w:lvlJc w:val="left"/>
      <w:rPr>
        <w:rFonts w:ascii="Arial Narrow" w:hAnsi="Arial Narrow" w:cs="Arial Narrow"/>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56164D3"/>
    <w:multiLevelType w:val="hybridMultilevel"/>
    <w:tmpl w:val="59849C3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61B2E3F"/>
    <w:multiLevelType w:val="hybridMultilevel"/>
    <w:tmpl w:val="A760B48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75834E8"/>
    <w:multiLevelType w:val="hybridMultilevel"/>
    <w:tmpl w:val="B582BD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776376C"/>
    <w:multiLevelType w:val="hybridMultilevel"/>
    <w:tmpl w:val="8596599A"/>
    <w:lvl w:ilvl="0" w:tplc="015A4E42">
      <w:start w:val="1"/>
      <w:numFmt w:val="lowerLetter"/>
      <w:lvlText w:val="%1)"/>
      <w:lvlJc w:val="left"/>
      <w:pPr>
        <w:ind w:left="720" w:hanging="360"/>
      </w:pPr>
      <w:rPr>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AED2B53"/>
    <w:multiLevelType w:val="hybridMultilevel"/>
    <w:tmpl w:val="A2007D1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B972AF9"/>
    <w:multiLevelType w:val="hybridMultilevel"/>
    <w:tmpl w:val="346A1EBC"/>
    <w:lvl w:ilvl="0" w:tplc="20000017">
      <w:start w:val="1"/>
      <w:numFmt w:val="lowerLetter"/>
      <w:lvlText w:val="%1)"/>
      <w:lvlJc w:val="left"/>
      <w:pPr>
        <w:ind w:left="899" w:hanging="360"/>
      </w:p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32" w15:restartNumberingAfterBreak="0">
    <w:nsid w:val="4C4B1984"/>
    <w:multiLevelType w:val="multilevel"/>
    <w:tmpl w:val="D486B26C"/>
    <w:lvl w:ilvl="0">
      <w:start w:val="1"/>
      <w:numFmt w:val="decimal"/>
      <w:pStyle w:val="Heading4"/>
      <w:lvlText w:val="%1."/>
      <w:lvlJc w:val="left"/>
      <w:pPr>
        <w:ind w:left="360" w:hanging="360"/>
      </w:pPr>
      <w:rPr>
        <w:rFonts w:hint="default"/>
      </w:rPr>
    </w:lvl>
    <w:lvl w:ilvl="1">
      <w:start w:val="1"/>
      <w:numFmt w:val="decimal"/>
      <w:isLgl/>
      <w:lvlText w:val="%1.%2"/>
      <w:lvlJc w:val="left"/>
      <w:pPr>
        <w:ind w:left="430" w:hanging="4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6A826BE"/>
    <w:multiLevelType w:val="hybridMultilevel"/>
    <w:tmpl w:val="E572E18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6A82C13"/>
    <w:multiLevelType w:val="multilevel"/>
    <w:tmpl w:val="CE1A76E2"/>
    <w:lvl w:ilvl="0">
      <w:start w:val="1"/>
      <w:numFmt w:val="bullet"/>
      <w:pStyle w:val="P2"/>
      <w:lvlText w:val=""/>
      <w:lvlJc w:val="left"/>
      <w:pPr>
        <w:tabs>
          <w:tab w:val="num" w:pos="567"/>
        </w:tabs>
        <w:ind w:left="567" w:hanging="567"/>
      </w:pPr>
      <w:rPr>
        <w:rFonts w:ascii="Symbol" w:hAnsi="Symbol" w:hint="default"/>
        <w:color w:val="auto"/>
        <w:sz w:val="32"/>
        <w:szCs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5" w15:restartNumberingAfterBreak="0">
    <w:nsid w:val="58DC3125"/>
    <w:multiLevelType w:val="hybridMultilevel"/>
    <w:tmpl w:val="346A1EB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A274E14"/>
    <w:multiLevelType w:val="hybridMultilevel"/>
    <w:tmpl w:val="B0A07E26"/>
    <w:lvl w:ilvl="0" w:tplc="DC461E6C">
      <w:start w:val="1"/>
      <w:numFmt w:val="lowerLetter"/>
      <w:lvlText w:val="%1)"/>
      <w:lvlJc w:val="left"/>
      <w:pPr>
        <w:ind w:left="360" w:hanging="360"/>
      </w:pPr>
      <w:rPr>
        <w:rFonts w:ascii="Arial Narrow" w:hAnsi="Arial Narrow"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EF23BF9"/>
    <w:multiLevelType w:val="hybridMultilevel"/>
    <w:tmpl w:val="E7DC8C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61BE7F0A"/>
    <w:multiLevelType w:val="hybridMultilevel"/>
    <w:tmpl w:val="0FDCB686"/>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9" w15:restartNumberingAfterBreak="0">
    <w:nsid w:val="641B33C1"/>
    <w:multiLevelType w:val="hybridMultilevel"/>
    <w:tmpl w:val="80F01EA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4670559"/>
    <w:multiLevelType w:val="hybridMultilevel"/>
    <w:tmpl w:val="E3F607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BF44C1F"/>
    <w:multiLevelType w:val="hybridMultilevel"/>
    <w:tmpl w:val="F7A633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6CC21B14"/>
    <w:multiLevelType w:val="hybridMultilevel"/>
    <w:tmpl w:val="243EC6A2"/>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3" w15:restartNumberingAfterBreak="0">
    <w:nsid w:val="6E8A7EC7"/>
    <w:multiLevelType w:val="hybridMultilevel"/>
    <w:tmpl w:val="1BF6294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27F3F75"/>
    <w:multiLevelType w:val="hybridMultilevel"/>
    <w:tmpl w:val="4470F990"/>
    <w:lvl w:ilvl="0" w:tplc="20000001">
      <w:start w:val="1"/>
      <w:numFmt w:val="bullet"/>
      <w:lvlText w:val=""/>
      <w:lvlJc w:val="left"/>
      <w:pPr>
        <w:ind w:left="720" w:hanging="720"/>
      </w:pPr>
      <w:rPr>
        <w:rFonts w:ascii="Symbol" w:hAnsi="Symbol" w:hint="default"/>
      </w:rPr>
    </w:lvl>
    <w:lvl w:ilvl="1" w:tplc="C0DAEDF4">
      <w:numFmt w:val="bullet"/>
      <w:lvlText w:val="•"/>
      <w:lvlJc w:val="left"/>
      <w:pPr>
        <w:ind w:left="1440" w:hanging="720"/>
      </w:pPr>
      <w:rPr>
        <w:rFonts w:ascii="Arial Narrow" w:eastAsia="Calibri" w:hAnsi="Arial Narrow" w:cs="Times New Roman"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5" w15:restartNumberingAfterBreak="0">
    <w:nsid w:val="731F2AAF"/>
    <w:multiLevelType w:val="hybridMultilevel"/>
    <w:tmpl w:val="7DC427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 w15:restartNumberingAfterBreak="0">
    <w:nsid w:val="74484C9C"/>
    <w:multiLevelType w:val="hybridMultilevel"/>
    <w:tmpl w:val="9C6433D2"/>
    <w:lvl w:ilvl="0" w:tplc="20000019">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4F07E5D"/>
    <w:multiLevelType w:val="hybridMultilevel"/>
    <w:tmpl w:val="C52A5CA8"/>
    <w:lvl w:ilvl="0" w:tplc="FFAE6D36">
      <w:start w:val="1"/>
      <w:numFmt w:val="lowerLetter"/>
      <w:lvlText w:val="%1)"/>
      <w:lvlJc w:val="left"/>
      <w:pPr>
        <w:ind w:left="1080" w:hanging="360"/>
      </w:pPr>
      <w:rPr>
        <w:sz w:val="24"/>
        <w:szCs w:val="24"/>
      </w:rPr>
    </w:lvl>
    <w:lvl w:ilvl="1" w:tplc="2000001B">
      <w:start w:val="1"/>
      <w:numFmt w:val="lowerRoman"/>
      <w:lvlText w:val="%2."/>
      <w:lvlJc w:val="right"/>
      <w:pPr>
        <w:ind w:left="1800" w:hanging="360"/>
      </w:pPr>
    </w:lvl>
    <w:lvl w:ilvl="2" w:tplc="D6C496E6">
      <w:start w:val="1"/>
      <w:numFmt w:val="decimal"/>
      <w:lvlText w:val="%3."/>
      <w:lvlJc w:val="left"/>
      <w:pPr>
        <w:ind w:left="2880" w:hanging="540"/>
      </w:pPr>
      <w:rPr>
        <w:rFonts w:hint="default"/>
      </w:rPr>
    </w:lvl>
    <w:lvl w:ilvl="3" w:tplc="88489508">
      <w:start w:val="1"/>
      <w:numFmt w:val="lowerLetter"/>
      <w:lvlText w:val="%4)"/>
      <w:lvlJc w:val="left"/>
      <w:pPr>
        <w:ind w:left="3420" w:hanging="540"/>
      </w:pPr>
      <w:rPr>
        <w:rFonts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8" w15:restartNumberingAfterBreak="0">
    <w:nsid w:val="76057E3F"/>
    <w:multiLevelType w:val="hybridMultilevel"/>
    <w:tmpl w:val="1A20B1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754269B"/>
    <w:multiLevelType w:val="hybridMultilevel"/>
    <w:tmpl w:val="C464ECEA"/>
    <w:lvl w:ilvl="0" w:tplc="2000001B">
      <w:start w:val="1"/>
      <w:numFmt w:val="lowerRoman"/>
      <w:lvlText w:val="%1."/>
      <w:lvlJc w:val="right"/>
      <w:pPr>
        <w:ind w:left="1080" w:hanging="360"/>
      </w:pPr>
    </w:lvl>
    <w:lvl w:ilvl="1" w:tplc="2000001B">
      <w:start w:val="1"/>
      <w:numFmt w:val="lowerRoman"/>
      <w:lvlText w:val="%2."/>
      <w:lvlJc w:val="right"/>
      <w:pPr>
        <w:ind w:left="1800" w:hanging="360"/>
      </w:pPr>
    </w:lvl>
    <w:lvl w:ilvl="2" w:tplc="D6C496E6">
      <w:start w:val="1"/>
      <w:numFmt w:val="decimal"/>
      <w:lvlText w:val="%3."/>
      <w:lvlJc w:val="left"/>
      <w:pPr>
        <w:ind w:left="2880" w:hanging="540"/>
      </w:pPr>
      <w:rPr>
        <w:rFonts w:hint="default"/>
      </w:rPr>
    </w:lvl>
    <w:lvl w:ilvl="3" w:tplc="88489508">
      <w:start w:val="1"/>
      <w:numFmt w:val="lowerLetter"/>
      <w:lvlText w:val="%4)"/>
      <w:lvlJc w:val="left"/>
      <w:pPr>
        <w:ind w:left="3420" w:hanging="540"/>
      </w:pPr>
      <w:rPr>
        <w:rFonts w:hint="default"/>
      </w:r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0" w15:restartNumberingAfterBreak="0">
    <w:nsid w:val="77AE0D59"/>
    <w:multiLevelType w:val="hybridMultilevel"/>
    <w:tmpl w:val="114832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8233A59"/>
    <w:multiLevelType w:val="hybridMultilevel"/>
    <w:tmpl w:val="511CE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8B3E1E"/>
    <w:multiLevelType w:val="multilevel"/>
    <w:tmpl w:val="AF1EB2E8"/>
    <w:styleLink w:val="levelB2"/>
    <w:lvl w:ilvl="0">
      <w:start w:val="1"/>
      <w:numFmt w:val="decimal"/>
      <w:lvlText w:val="%1)"/>
      <w:lvlJc w:val="left"/>
      <w:pPr>
        <w:ind w:left="360" w:hanging="360"/>
      </w:pPr>
      <w:rPr>
        <w:rFonts w:hint="default"/>
      </w:rPr>
    </w:lvl>
    <w:lvl w:ilvl="1">
      <w:start w:val="1"/>
      <w:numFmt w:val="decimal"/>
      <w:pStyle w:val="Level2"/>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F9258E7"/>
    <w:multiLevelType w:val="hybridMultilevel"/>
    <w:tmpl w:val="D1D6B3F0"/>
    <w:lvl w:ilvl="0" w:tplc="9C06232C">
      <w:start w:val="1"/>
      <w:numFmt w:val="decimal"/>
      <w:lvlText w:val="%1."/>
      <w:lvlJc w:val="left"/>
      <w:pPr>
        <w:ind w:left="1103" w:hanging="564"/>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num w:numId="1">
    <w:abstractNumId w:val="11"/>
    <w:lvlOverride w:ilvl="0">
      <w:startOverride w:val="1"/>
    </w:lvlOverride>
    <w:lvlOverride w:ilvl="1">
      <w:startOverride w:val="4"/>
    </w:lvlOverride>
  </w:num>
  <w:num w:numId="2">
    <w:abstractNumId w:val="11"/>
    <w:lvlOverride w:ilvl="0">
      <w:startOverride w:val="1"/>
    </w:lvlOverride>
    <w:lvlOverride w:ilvl="1">
      <w:startOverride w:val="1"/>
    </w:lvlOverride>
  </w:num>
  <w:num w:numId="3">
    <w:abstractNumId w:val="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2"/>
  </w:num>
  <w:num w:numId="7">
    <w:abstractNumId w:val="34"/>
  </w:num>
  <w:num w:numId="8">
    <w:abstractNumId w:val="25"/>
  </w:num>
  <w:num w:numId="9">
    <w:abstractNumId w:val="38"/>
  </w:num>
  <w:num w:numId="10">
    <w:abstractNumId w:val="23"/>
  </w:num>
  <w:num w:numId="11">
    <w:abstractNumId w:val="52"/>
  </w:num>
  <w:num w:numId="12">
    <w:abstractNumId w:val="10"/>
  </w:num>
  <w:num w:numId="13">
    <w:abstractNumId w:val="28"/>
  </w:num>
  <w:num w:numId="14">
    <w:abstractNumId w:val="44"/>
  </w:num>
  <w:num w:numId="15">
    <w:abstractNumId w:val="50"/>
  </w:num>
  <w:num w:numId="16">
    <w:abstractNumId w:val="40"/>
  </w:num>
  <w:num w:numId="17">
    <w:abstractNumId w:val="41"/>
  </w:num>
  <w:num w:numId="18">
    <w:abstractNumId w:val="37"/>
  </w:num>
  <w:num w:numId="19">
    <w:abstractNumId w:val="13"/>
  </w:num>
  <w:num w:numId="20">
    <w:abstractNumId w:val="9"/>
  </w:num>
  <w:num w:numId="21">
    <w:abstractNumId w:val="36"/>
  </w:num>
  <w:num w:numId="22">
    <w:abstractNumId w:val="22"/>
  </w:num>
  <w:num w:numId="23">
    <w:abstractNumId w:val="12"/>
  </w:num>
  <w:num w:numId="24">
    <w:abstractNumId w:val="51"/>
  </w:num>
  <w:num w:numId="25">
    <w:abstractNumId w:val="4"/>
  </w:num>
  <w:num w:numId="26">
    <w:abstractNumId w:val="31"/>
  </w:num>
  <w:num w:numId="27">
    <w:abstractNumId w:val="16"/>
  </w:num>
  <w:num w:numId="28">
    <w:abstractNumId w:val="30"/>
  </w:num>
  <w:num w:numId="29">
    <w:abstractNumId w:val="8"/>
  </w:num>
  <w:num w:numId="30">
    <w:abstractNumId w:val="49"/>
  </w:num>
  <w:num w:numId="31">
    <w:abstractNumId w:val="17"/>
  </w:num>
  <w:num w:numId="32">
    <w:abstractNumId w:val="29"/>
  </w:num>
  <w:num w:numId="33">
    <w:abstractNumId w:val="3"/>
  </w:num>
  <w:num w:numId="34">
    <w:abstractNumId w:val="47"/>
  </w:num>
  <w:num w:numId="35">
    <w:abstractNumId w:val="53"/>
  </w:num>
  <w:num w:numId="36">
    <w:abstractNumId w:val="42"/>
  </w:num>
  <w:num w:numId="37">
    <w:abstractNumId w:val="45"/>
  </w:num>
  <w:num w:numId="38">
    <w:abstractNumId w:val="15"/>
  </w:num>
  <w:num w:numId="39">
    <w:abstractNumId w:val="5"/>
  </w:num>
  <w:num w:numId="40">
    <w:abstractNumId w:val="33"/>
  </w:num>
  <w:num w:numId="41">
    <w:abstractNumId w:val="21"/>
  </w:num>
  <w:num w:numId="42">
    <w:abstractNumId w:val="26"/>
  </w:num>
  <w:num w:numId="43">
    <w:abstractNumId w:val="39"/>
  </w:num>
  <w:num w:numId="44">
    <w:abstractNumId w:val="7"/>
  </w:num>
  <w:num w:numId="45">
    <w:abstractNumId w:val="46"/>
  </w:num>
  <w:num w:numId="46">
    <w:abstractNumId w:val="24"/>
  </w:num>
  <w:num w:numId="47">
    <w:abstractNumId w:val="43"/>
  </w:num>
  <w:num w:numId="48">
    <w:abstractNumId w:val="27"/>
  </w:num>
  <w:num w:numId="49">
    <w:abstractNumId w:val="14"/>
  </w:num>
  <w:num w:numId="50">
    <w:abstractNumId w:val="18"/>
  </w:num>
  <w:num w:numId="51">
    <w:abstractNumId w:val="1"/>
  </w:num>
  <w:num w:numId="52">
    <w:abstractNumId w:val="2"/>
  </w:num>
  <w:num w:numId="53">
    <w:abstractNumId w:val="0"/>
  </w:num>
  <w:num w:numId="54">
    <w:abstractNumId w:val="20"/>
  </w:num>
  <w:num w:numId="55">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AwJDEyNLEwszczMzSyUdpeDU4uLM/DyQAsNaAKk6qissAAAA"/>
  </w:docVars>
  <w:rsids>
    <w:rsidRoot w:val="00154E5B"/>
    <w:rsid w:val="000161E3"/>
    <w:rsid w:val="00030732"/>
    <w:rsid w:val="0008366C"/>
    <w:rsid w:val="00084C33"/>
    <w:rsid w:val="00084DA5"/>
    <w:rsid w:val="000A0E48"/>
    <w:rsid w:val="000A38E5"/>
    <w:rsid w:val="000B7504"/>
    <w:rsid w:val="000D4542"/>
    <w:rsid w:val="00101E3D"/>
    <w:rsid w:val="001321F6"/>
    <w:rsid w:val="00154E5B"/>
    <w:rsid w:val="00162CE0"/>
    <w:rsid w:val="00174E25"/>
    <w:rsid w:val="001813F2"/>
    <w:rsid w:val="001856B5"/>
    <w:rsid w:val="00193B4F"/>
    <w:rsid w:val="00193F10"/>
    <w:rsid w:val="001B0959"/>
    <w:rsid w:val="001B3FA0"/>
    <w:rsid w:val="001B483F"/>
    <w:rsid w:val="001B67DB"/>
    <w:rsid w:val="001F30B7"/>
    <w:rsid w:val="001F3F39"/>
    <w:rsid w:val="00216713"/>
    <w:rsid w:val="0026752E"/>
    <w:rsid w:val="00270AFD"/>
    <w:rsid w:val="00273687"/>
    <w:rsid w:val="002D18DC"/>
    <w:rsid w:val="002E1ABC"/>
    <w:rsid w:val="002F0FB4"/>
    <w:rsid w:val="002F29E6"/>
    <w:rsid w:val="00362FAF"/>
    <w:rsid w:val="00365778"/>
    <w:rsid w:val="003667E6"/>
    <w:rsid w:val="00393F2A"/>
    <w:rsid w:val="003D7EC0"/>
    <w:rsid w:val="003F0769"/>
    <w:rsid w:val="0041385E"/>
    <w:rsid w:val="004170A4"/>
    <w:rsid w:val="00423951"/>
    <w:rsid w:val="00455972"/>
    <w:rsid w:val="00474F94"/>
    <w:rsid w:val="004833DA"/>
    <w:rsid w:val="004847F9"/>
    <w:rsid w:val="00490D46"/>
    <w:rsid w:val="00496869"/>
    <w:rsid w:val="004970C6"/>
    <w:rsid w:val="004A02D8"/>
    <w:rsid w:val="004A5D79"/>
    <w:rsid w:val="004B582F"/>
    <w:rsid w:val="004B66C2"/>
    <w:rsid w:val="004B7890"/>
    <w:rsid w:val="004C5108"/>
    <w:rsid w:val="004D5018"/>
    <w:rsid w:val="004E7BF9"/>
    <w:rsid w:val="004F6D10"/>
    <w:rsid w:val="00504697"/>
    <w:rsid w:val="0052743B"/>
    <w:rsid w:val="00545DDA"/>
    <w:rsid w:val="005816B8"/>
    <w:rsid w:val="005869C3"/>
    <w:rsid w:val="00596507"/>
    <w:rsid w:val="005B7AC1"/>
    <w:rsid w:val="005F1AA4"/>
    <w:rsid w:val="005F4190"/>
    <w:rsid w:val="00624A09"/>
    <w:rsid w:val="00627A31"/>
    <w:rsid w:val="00643450"/>
    <w:rsid w:val="00660B05"/>
    <w:rsid w:val="00676BC8"/>
    <w:rsid w:val="006804DA"/>
    <w:rsid w:val="006B7BAF"/>
    <w:rsid w:val="006E4AAD"/>
    <w:rsid w:val="00771B53"/>
    <w:rsid w:val="007A7A5D"/>
    <w:rsid w:val="007B536F"/>
    <w:rsid w:val="007C4B51"/>
    <w:rsid w:val="007C5381"/>
    <w:rsid w:val="007F20E2"/>
    <w:rsid w:val="00847240"/>
    <w:rsid w:val="00896464"/>
    <w:rsid w:val="008A0F61"/>
    <w:rsid w:val="008B73DC"/>
    <w:rsid w:val="008C248F"/>
    <w:rsid w:val="008F097B"/>
    <w:rsid w:val="008F4B7C"/>
    <w:rsid w:val="008F63FC"/>
    <w:rsid w:val="0090399B"/>
    <w:rsid w:val="00917529"/>
    <w:rsid w:val="00926040"/>
    <w:rsid w:val="00926A49"/>
    <w:rsid w:val="0093302A"/>
    <w:rsid w:val="009351C7"/>
    <w:rsid w:val="00953D90"/>
    <w:rsid w:val="00964A22"/>
    <w:rsid w:val="00971293"/>
    <w:rsid w:val="009B7A79"/>
    <w:rsid w:val="009C0707"/>
    <w:rsid w:val="009E00D9"/>
    <w:rsid w:val="00A1219C"/>
    <w:rsid w:val="00A1669E"/>
    <w:rsid w:val="00A277AF"/>
    <w:rsid w:val="00A7791A"/>
    <w:rsid w:val="00A81B89"/>
    <w:rsid w:val="00AB7286"/>
    <w:rsid w:val="00B00EF2"/>
    <w:rsid w:val="00B05E73"/>
    <w:rsid w:val="00B331F3"/>
    <w:rsid w:val="00B33EF1"/>
    <w:rsid w:val="00B676E0"/>
    <w:rsid w:val="00B734A5"/>
    <w:rsid w:val="00BA2A75"/>
    <w:rsid w:val="00BB56F0"/>
    <w:rsid w:val="00BC5A73"/>
    <w:rsid w:val="00BD0ECE"/>
    <w:rsid w:val="00BD6038"/>
    <w:rsid w:val="00BD6ABC"/>
    <w:rsid w:val="00C045AC"/>
    <w:rsid w:val="00C13A9A"/>
    <w:rsid w:val="00C151AE"/>
    <w:rsid w:val="00C4331D"/>
    <w:rsid w:val="00C455B9"/>
    <w:rsid w:val="00C5117D"/>
    <w:rsid w:val="00C515E8"/>
    <w:rsid w:val="00C520A0"/>
    <w:rsid w:val="00C56FDD"/>
    <w:rsid w:val="00C84B99"/>
    <w:rsid w:val="00C96AAA"/>
    <w:rsid w:val="00CA06A6"/>
    <w:rsid w:val="00CA1B5A"/>
    <w:rsid w:val="00CB1D6D"/>
    <w:rsid w:val="00CC0301"/>
    <w:rsid w:val="00CC6563"/>
    <w:rsid w:val="00CE4E63"/>
    <w:rsid w:val="00D14649"/>
    <w:rsid w:val="00D22EBC"/>
    <w:rsid w:val="00D235A0"/>
    <w:rsid w:val="00D308A4"/>
    <w:rsid w:val="00D44E4A"/>
    <w:rsid w:val="00D6356D"/>
    <w:rsid w:val="00D65A2C"/>
    <w:rsid w:val="00D76CC4"/>
    <w:rsid w:val="00D93406"/>
    <w:rsid w:val="00DC39A9"/>
    <w:rsid w:val="00DC73DC"/>
    <w:rsid w:val="00DF628A"/>
    <w:rsid w:val="00E33638"/>
    <w:rsid w:val="00E3549A"/>
    <w:rsid w:val="00E465B9"/>
    <w:rsid w:val="00E50C4A"/>
    <w:rsid w:val="00E5582B"/>
    <w:rsid w:val="00E63200"/>
    <w:rsid w:val="00E70303"/>
    <w:rsid w:val="00E7574F"/>
    <w:rsid w:val="00EB0E14"/>
    <w:rsid w:val="00EE131D"/>
    <w:rsid w:val="00EE38E8"/>
    <w:rsid w:val="00F00E9B"/>
    <w:rsid w:val="00F2423D"/>
    <w:rsid w:val="00F53C31"/>
    <w:rsid w:val="00F61F53"/>
    <w:rsid w:val="00F64B58"/>
    <w:rsid w:val="00F663FB"/>
    <w:rsid w:val="00F84811"/>
    <w:rsid w:val="00F92B28"/>
    <w:rsid w:val="00FA20FA"/>
    <w:rsid w:val="00FB2AB2"/>
    <w:rsid w:val="00FC108A"/>
    <w:rsid w:val="00FF57E3"/>
    <w:rsid w:val="00FF6397"/>
  </w:rsids>
  <m:mathPr>
    <m:mathFont m:val="Cambria Math"/>
    <m:brkBin m:val="before"/>
    <m:brkBinSub m:val="--"/>
    <m:smallFrac m:val="0"/>
    <m:dispDef/>
    <m:lMargin m:val="0"/>
    <m:rMargin m:val="0"/>
    <m:defJc m:val="centerGroup"/>
    <m:wrapIndent m:val="1440"/>
    <m:intLim m:val="subSup"/>
    <m:naryLim m:val="undOvr"/>
  </m:mathPr>
  <w:themeFontLang w:val="en-M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A7DD1"/>
  <w15:chartTrackingRefBased/>
  <w15:docId w15:val="{447C8D8F-F974-4118-BF0F-3AA92EF4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B9"/>
    <w:pPr>
      <w:spacing w:after="200" w:line="288" w:lineRule="auto"/>
    </w:pPr>
    <w:rPr>
      <w:rFonts w:eastAsiaTheme="minorEastAsia"/>
      <w:sz w:val="21"/>
      <w:szCs w:val="21"/>
      <w:lang w:val="en-GB" w:eastAsia="en-GB"/>
    </w:rPr>
  </w:style>
  <w:style w:type="paragraph" w:styleId="Heading1">
    <w:name w:val="heading 1"/>
    <w:basedOn w:val="Normal"/>
    <w:next w:val="Normal"/>
    <w:link w:val="Heading1Char"/>
    <w:qFormat/>
    <w:rsid w:val="00E50C4A"/>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E50C4A"/>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E50C4A"/>
    <w:pPr>
      <w:keepNext/>
      <w:tabs>
        <w:tab w:val="num" w:pos="0"/>
      </w:tabs>
      <w:suppressAutoHyphens/>
      <w:spacing w:before="240" w:after="60" w:line="240" w:lineRule="auto"/>
      <w:ind w:left="720" w:hanging="720"/>
      <w:outlineLvl w:val="2"/>
    </w:pPr>
    <w:rPr>
      <w:rFonts w:ascii="Arial" w:eastAsia="Times New Roman" w:hAnsi="Arial" w:cs="Arial"/>
      <w:b/>
      <w:bCs/>
      <w:sz w:val="26"/>
      <w:szCs w:val="26"/>
      <w:lang w:eastAsia="zh-CN"/>
    </w:rPr>
  </w:style>
  <w:style w:type="paragraph" w:styleId="Heading4">
    <w:name w:val="heading 4"/>
    <w:basedOn w:val="Normal"/>
    <w:next w:val="Normal"/>
    <w:link w:val="Heading4Char"/>
    <w:qFormat/>
    <w:rsid w:val="00E50C4A"/>
    <w:pPr>
      <w:keepNext/>
      <w:numPr>
        <w:numId w:val="6"/>
      </w:numPr>
      <w:tabs>
        <w:tab w:val="left" w:pos="397"/>
        <w:tab w:val="left" w:pos="454"/>
        <w:tab w:val="left" w:pos="482"/>
      </w:tabs>
      <w:suppressAutoHyphens/>
      <w:spacing w:after="0" w:line="240" w:lineRule="auto"/>
      <w:ind w:left="539" w:right="57" w:hanging="539"/>
      <w:jc w:val="both"/>
      <w:outlineLvl w:val="3"/>
    </w:pPr>
    <w:rPr>
      <w:rFonts w:ascii="Arial Narrow" w:eastAsia="Times New Roman" w:hAnsi="Arial Narrow" w:cs="Times New Roman"/>
      <w:b/>
      <w:bCs/>
      <w:iCs/>
      <w:color w:val="000000"/>
      <w:sz w:val="24"/>
      <w:szCs w:val="24"/>
      <w:lang w:eastAsia="zh-CN"/>
    </w:rPr>
  </w:style>
  <w:style w:type="paragraph" w:styleId="Heading5">
    <w:name w:val="heading 5"/>
    <w:basedOn w:val="Normal"/>
    <w:next w:val="Normal"/>
    <w:link w:val="Heading5Char"/>
    <w:qFormat/>
    <w:rsid w:val="00E50C4A"/>
    <w:pPr>
      <w:tabs>
        <w:tab w:val="num" w:pos="0"/>
        <w:tab w:val="num" w:pos="539"/>
      </w:tabs>
      <w:suppressAutoHyphens/>
      <w:spacing w:after="0" w:line="240" w:lineRule="auto"/>
      <w:ind w:left="539" w:hanging="539"/>
      <w:jc w:val="both"/>
      <w:outlineLvl w:val="4"/>
    </w:pPr>
    <w:rPr>
      <w:rFonts w:ascii="Arial Narrow" w:eastAsia="Times New Roman" w:hAnsi="Arial Narrow" w:cs="Times New Roman"/>
      <w:b/>
      <w:bCs/>
      <w:iCs/>
      <w:sz w:val="24"/>
      <w:szCs w:val="24"/>
      <w:lang w:eastAsia="zh-CN"/>
    </w:rPr>
  </w:style>
  <w:style w:type="paragraph" w:styleId="Heading6">
    <w:name w:val="heading 6"/>
    <w:basedOn w:val="Normal"/>
    <w:next w:val="Normal"/>
    <w:link w:val="Heading6Char"/>
    <w:qFormat/>
    <w:rsid w:val="00E50C4A"/>
    <w:pPr>
      <w:keepNext/>
      <w:tabs>
        <w:tab w:val="num" w:pos="0"/>
      </w:tabs>
      <w:suppressAutoHyphens/>
      <w:spacing w:after="0" w:line="240" w:lineRule="auto"/>
      <w:ind w:left="1152" w:hanging="1152"/>
      <w:jc w:val="right"/>
      <w:outlineLvl w:val="5"/>
    </w:pPr>
    <w:rPr>
      <w:rFonts w:ascii="Arial" w:eastAsia="Times New Roman" w:hAnsi="Arial" w:cs="Arial"/>
      <w:b/>
      <w:sz w:val="24"/>
      <w:szCs w:val="20"/>
      <w:u w:val="single"/>
      <w:lang w:eastAsia="zh-CN"/>
    </w:rPr>
  </w:style>
  <w:style w:type="paragraph" w:styleId="Heading7">
    <w:name w:val="heading 7"/>
    <w:basedOn w:val="Normal"/>
    <w:next w:val="Normal"/>
    <w:link w:val="Heading7Char"/>
    <w:autoRedefine/>
    <w:qFormat/>
    <w:rsid w:val="00E50C4A"/>
    <w:pPr>
      <w:tabs>
        <w:tab w:val="left" w:pos="709"/>
      </w:tabs>
      <w:spacing w:after="0" w:line="240" w:lineRule="auto"/>
      <w:ind w:left="709" w:hanging="709"/>
      <w:jc w:val="both"/>
      <w:outlineLvl w:val="6"/>
    </w:pPr>
    <w:rPr>
      <w:rFonts w:ascii="Arial Narrow" w:eastAsia="Calibri" w:hAnsi="Arial Narrow" w:cs="Arial Narrow"/>
      <w:b/>
      <w:sz w:val="24"/>
      <w:szCs w:val="24"/>
    </w:rPr>
  </w:style>
  <w:style w:type="paragraph" w:styleId="Heading8">
    <w:name w:val="heading 8"/>
    <w:basedOn w:val="Normal"/>
    <w:next w:val="Normal"/>
    <w:link w:val="Heading8Char"/>
    <w:qFormat/>
    <w:rsid w:val="00E50C4A"/>
    <w:pPr>
      <w:keepNext/>
      <w:tabs>
        <w:tab w:val="num" w:pos="0"/>
      </w:tabs>
      <w:suppressAutoHyphens/>
      <w:spacing w:after="0" w:line="240" w:lineRule="auto"/>
      <w:ind w:left="1440" w:hanging="1440"/>
      <w:jc w:val="center"/>
      <w:outlineLvl w:val="7"/>
    </w:pPr>
    <w:rPr>
      <w:rFonts w:ascii="Times New Roman" w:eastAsia="Times New Roman" w:hAnsi="Times New Roman" w:cs="Times New Roman"/>
      <w:b/>
      <w:i/>
      <w:color w:val="000000"/>
      <w:sz w:val="28"/>
      <w:szCs w:val="32"/>
      <w:lang w:eastAsia="zh-CN"/>
    </w:rPr>
  </w:style>
  <w:style w:type="paragraph" w:styleId="Heading9">
    <w:name w:val="heading 9"/>
    <w:basedOn w:val="Normal"/>
    <w:next w:val="Normal"/>
    <w:link w:val="Heading9Char"/>
    <w:qFormat/>
    <w:rsid w:val="00E50C4A"/>
    <w:pPr>
      <w:keepNext/>
      <w:tabs>
        <w:tab w:val="num" w:pos="0"/>
        <w:tab w:val="left" w:pos="540"/>
      </w:tabs>
      <w:suppressAutoHyphens/>
      <w:spacing w:after="0" w:line="240" w:lineRule="auto"/>
      <w:ind w:left="1584" w:hanging="1584"/>
      <w:outlineLvl w:val="8"/>
    </w:pPr>
    <w:rPr>
      <w:rFonts w:ascii="Times New Roman" w:eastAsia="Times New Roman" w:hAnsi="Times New Roman" w:cs="Times New Roman"/>
      <w:b/>
      <w:bCs/>
      <w:i/>
      <w:iCs/>
      <w:color w:val="000000"/>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E5B"/>
  </w:style>
  <w:style w:type="paragraph" w:styleId="Footer">
    <w:name w:val="footer"/>
    <w:basedOn w:val="Normal"/>
    <w:link w:val="FooterChar"/>
    <w:uiPriority w:val="99"/>
    <w:unhideWhenUsed/>
    <w:rsid w:val="00154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E5B"/>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uiPriority w:val="34"/>
    <w:qFormat/>
    <w:rsid w:val="00C96AAA"/>
    <w:pPr>
      <w:ind w:left="720"/>
      <w:contextualSpacing/>
    </w:pPr>
  </w:style>
  <w:style w:type="character" w:customStyle="1" w:styleId="Heading1Char">
    <w:name w:val="Heading 1 Char"/>
    <w:basedOn w:val="DefaultParagraphFont"/>
    <w:link w:val="Heading1"/>
    <w:rsid w:val="00E50C4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E50C4A"/>
    <w:rPr>
      <w:rFonts w:ascii="Calibri Light" w:eastAsia="Times New Roman" w:hAnsi="Calibri Light" w:cs="Times New Roman"/>
      <w:b/>
      <w:bCs/>
      <w:i/>
      <w:iCs/>
      <w:sz w:val="28"/>
      <w:szCs w:val="28"/>
      <w:lang w:val="en-GB"/>
    </w:rPr>
  </w:style>
  <w:style w:type="character" w:customStyle="1" w:styleId="Heading3Char">
    <w:name w:val="Heading 3 Char"/>
    <w:basedOn w:val="DefaultParagraphFont"/>
    <w:link w:val="Heading3"/>
    <w:rsid w:val="00E50C4A"/>
    <w:rPr>
      <w:rFonts w:ascii="Arial" w:eastAsia="Times New Roman" w:hAnsi="Arial" w:cs="Arial"/>
      <w:b/>
      <w:bCs/>
      <w:sz w:val="26"/>
      <w:szCs w:val="26"/>
      <w:lang w:val="en-GB" w:eastAsia="zh-CN"/>
    </w:rPr>
  </w:style>
  <w:style w:type="character" w:customStyle="1" w:styleId="Heading4Char">
    <w:name w:val="Heading 4 Char"/>
    <w:basedOn w:val="DefaultParagraphFont"/>
    <w:link w:val="Heading4"/>
    <w:rsid w:val="00E50C4A"/>
    <w:rPr>
      <w:rFonts w:ascii="Arial Narrow" w:eastAsia="Times New Roman" w:hAnsi="Arial Narrow" w:cs="Times New Roman"/>
      <w:b/>
      <w:bCs/>
      <w:iCs/>
      <w:color w:val="000000"/>
      <w:sz w:val="24"/>
      <w:szCs w:val="24"/>
      <w:lang w:val="en-GB" w:eastAsia="zh-CN"/>
    </w:rPr>
  </w:style>
  <w:style w:type="character" w:customStyle="1" w:styleId="Heading5Char">
    <w:name w:val="Heading 5 Char"/>
    <w:basedOn w:val="DefaultParagraphFont"/>
    <w:link w:val="Heading5"/>
    <w:rsid w:val="00E50C4A"/>
    <w:rPr>
      <w:rFonts w:ascii="Arial Narrow" w:eastAsia="Times New Roman" w:hAnsi="Arial Narrow" w:cs="Times New Roman"/>
      <w:b/>
      <w:bCs/>
      <w:iCs/>
      <w:sz w:val="24"/>
      <w:szCs w:val="24"/>
      <w:lang w:val="en-GB" w:eastAsia="zh-CN"/>
    </w:rPr>
  </w:style>
  <w:style w:type="character" w:customStyle="1" w:styleId="Heading6Char">
    <w:name w:val="Heading 6 Char"/>
    <w:basedOn w:val="DefaultParagraphFont"/>
    <w:link w:val="Heading6"/>
    <w:rsid w:val="00E50C4A"/>
    <w:rPr>
      <w:rFonts w:ascii="Arial" w:eastAsia="Times New Roman" w:hAnsi="Arial" w:cs="Arial"/>
      <w:b/>
      <w:sz w:val="24"/>
      <w:szCs w:val="20"/>
      <w:u w:val="single"/>
      <w:lang w:val="en-GB" w:eastAsia="zh-CN"/>
    </w:rPr>
  </w:style>
  <w:style w:type="character" w:customStyle="1" w:styleId="Heading7Char">
    <w:name w:val="Heading 7 Char"/>
    <w:basedOn w:val="DefaultParagraphFont"/>
    <w:link w:val="Heading7"/>
    <w:rsid w:val="00E50C4A"/>
    <w:rPr>
      <w:rFonts w:ascii="Arial Narrow" w:eastAsia="Calibri" w:hAnsi="Arial Narrow" w:cs="Arial Narrow"/>
      <w:b/>
      <w:sz w:val="24"/>
      <w:szCs w:val="24"/>
      <w:lang w:val="en-GB"/>
    </w:rPr>
  </w:style>
  <w:style w:type="character" w:customStyle="1" w:styleId="Heading8Char">
    <w:name w:val="Heading 8 Char"/>
    <w:basedOn w:val="DefaultParagraphFont"/>
    <w:link w:val="Heading8"/>
    <w:rsid w:val="00E50C4A"/>
    <w:rPr>
      <w:rFonts w:ascii="Times New Roman" w:eastAsia="Times New Roman" w:hAnsi="Times New Roman" w:cs="Times New Roman"/>
      <w:b/>
      <w:i/>
      <w:color w:val="000000"/>
      <w:sz w:val="28"/>
      <w:szCs w:val="32"/>
      <w:lang w:val="en-GB" w:eastAsia="zh-CN"/>
    </w:rPr>
  </w:style>
  <w:style w:type="character" w:customStyle="1" w:styleId="Heading9Char">
    <w:name w:val="Heading 9 Char"/>
    <w:basedOn w:val="DefaultParagraphFont"/>
    <w:link w:val="Heading9"/>
    <w:rsid w:val="00E50C4A"/>
    <w:rPr>
      <w:rFonts w:ascii="Times New Roman" w:eastAsia="Times New Roman" w:hAnsi="Times New Roman" w:cs="Times New Roman"/>
      <w:b/>
      <w:bCs/>
      <w:i/>
      <w:iCs/>
      <w:color w:val="000000"/>
      <w:sz w:val="24"/>
      <w:szCs w:val="20"/>
      <w:lang w:val="en-GB" w:eastAsia="zh-CN"/>
    </w:rPr>
  </w:style>
  <w:style w:type="numbering" w:customStyle="1" w:styleId="NoList1">
    <w:name w:val="No List1"/>
    <w:next w:val="NoList"/>
    <w:uiPriority w:val="99"/>
    <w:semiHidden/>
    <w:unhideWhenUsed/>
    <w:rsid w:val="00E50C4A"/>
  </w:style>
  <w:style w:type="paragraph" w:styleId="BalloonText">
    <w:name w:val="Balloon Text"/>
    <w:basedOn w:val="Normal"/>
    <w:link w:val="BalloonTextChar"/>
    <w:uiPriority w:val="99"/>
    <w:unhideWhenUsed/>
    <w:rsid w:val="00E50C4A"/>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E50C4A"/>
    <w:rPr>
      <w:rFonts w:ascii="Segoe UI" w:eastAsia="Calibri" w:hAnsi="Segoe UI" w:cs="Segoe UI"/>
      <w:sz w:val="18"/>
      <w:szCs w:val="18"/>
      <w:lang w:val="en-GB"/>
    </w:rPr>
  </w:style>
  <w:style w:type="character" w:styleId="CommentReference">
    <w:name w:val="annotation reference"/>
    <w:uiPriority w:val="99"/>
    <w:unhideWhenUsed/>
    <w:rsid w:val="00E50C4A"/>
    <w:rPr>
      <w:sz w:val="16"/>
      <w:szCs w:val="16"/>
    </w:rPr>
  </w:style>
  <w:style w:type="paragraph" w:styleId="CommentText">
    <w:name w:val="annotation text"/>
    <w:basedOn w:val="Normal"/>
    <w:link w:val="CommentTextChar"/>
    <w:uiPriority w:val="99"/>
    <w:unhideWhenUsed/>
    <w:rsid w:val="00E50C4A"/>
    <w:pPr>
      <w:spacing w:line="240" w:lineRule="auto"/>
    </w:pPr>
    <w:rPr>
      <w:rFonts w:ascii="Calibri" w:eastAsia="Calibri" w:hAnsi="Calibri" w:cs="Times New Roman"/>
      <w:sz w:val="20"/>
      <w:szCs w:val="20"/>
      <w:lang w:val="en-ZA"/>
    </w:rPr>
  </w:style>
  <w:style w:type="character" w:customStyle="1" w:styleId="CommentTextChar">
    <w:name w:val="Comment Text Char"/>
    <w:basedOn w:val="DefaultParagraphFont"/>
    <w:link w:val="CommentText"/>
    <w:uiPriority w:val="99"/>
    <w:rsid w:val="00E50C4A"/>
    <w:rPr>
      <w:rFonts w:ascii="Calibri" w:eastAsia="Calibri" w:hAnsi="Calibri" w:cs="Times New Roman"/>
      <w:sz w:val="20"/>
      <w:szCs w:val="20"/>
      <w:lang w:val="en-ZA"/>
    </w:rPr>
  </w:style>
  <w:style w:type="paragraph" w:styleId="CommentSubject">
    <w:name w:val="annotation subject"/>
    <w:basedOn w:val="CommentText"/>
    <w:next w:val="CommentText"/>
    <w:link w:val="CommentSubjectChar"/>
    <w:uiPriority w:val="99"/>
    <w:unhideWhenUsed/>
    <w:rsid w:val="00E50C4A"/>
    <w:pPr>
      <w:spacing w:line="259" w:lineRule="auto"/>
    </w:pPr>
    <w:rPr>
      <w:b/>
      <w:bCs/>
    </w:rPr>
  </w:style>
  <w:style w:type="character" w:customStyle="1" w:styleId="CommentSubjectChar">
    <w:name w:val="Comment Subject Char"/>
    <w:basedOn w:val="CommentTextChar"/>
    <w:link w:val="CommentSubject"/>
    <w:uiPriority w:val="99"/>
    <w:rsid w:val="00E50C4A"/>
    <w:rPr>
      <w:rFonts w:ascii="Calibri" w:eastAsia="Calibri" w:hAnsi="Calibri" w:cs="Times New Roman"/>
      <w:b/>
      <w:bCs/>
      <w:sz w:val="20"/>
      <w:szCs w:val="20"/>
      <w:lang w:val="en-ZA"/>
    </w:rPr>
  </w:style>
  <w:style w:type="paragraph" w:styleId="Revision">
    <w:name w:val="Revision"/>
    <w:hidden/>
    <w:uiPriority w:val="99"/>
    <w:semiHidden/>
    <w:rsid w:val="00E50C4A"/>
    <w:pPr>
      <w:spacing w:after="0" w:line="240" w:lineRule="auto"/>
    </w:pPr>
    <w:rPr>
      <w:rFonts w:ascii="Calibri" w:eastAsia="Calibri" w:hAnsi="Calibri" w:cs="Times New Roman"/>
      <w:lang w:val="en-GB"/>
    </w:rPr>
  </w:style>
  <w:style w:type="paragraph" w:styleId="NoSpacing">
    <w:name w:val="No Spacing"/>
    <w:link w:val="NoSpacingChar"/>
    <w:uiPriority w:val="1"/>
    <w:qFormat/>
    <w:rsid w:val="00E50C4A"/>
    <w:pPr>
      <w:suppressAutoHyphens/>
      <w:spacing w:after="0" w:line="240" w:lineRule="auto"/>
    </w:pPr>
    <w:rPr>
      <w:rFonts w:ascii="Times New Roman" w:eastAsia="Times New Roman" w:hAnsi="Times New Roman" w:cs="Times New Roman"/>
      <w:kern w:val="1"/>
      <w:sz w:val="24"/>
      <w:szCs w:val="24"/>
      <w:lang w:val="en-US" w:eastAsia="zh-CN"/>
    </w:rPr>
  </w:style>
  <w:style w:type="character" w:customStyle="1" w:styleId="NoSpacingChar">
    <w:name w:val="No Spacing Char"/>
    <w:link w:val="NoSpacing"/>
    <w:uiPriority w:val="1"/>
    <w:rsid w:val="00E50C4A"/>
    <w:rPr>
      <w:rFonts w:ascii="Times New Roman" w:eastAsia="Times New Roman" w:hAnsi="Times New Roman" w:cs="Times New Roman"/>
      <w:kern w:val="1"/>
      <w:sz w:val="24"/>
      <w:szCs w:val="24"/>
      <w:lang w:val="en-US" w:eastAsia="zh-CN"/>
    </w:rPr>
  </w:style>
  <w:style w:type="paragraph" w:customStyle="1" w:styleId="Default">
    <w:name w:val="Default"/>
    <w:rsid w:val="00E50C4A"/>
    <w:pPr>
      <w:autoSpaceDE w:val="0"/>
      <w:autoSpaceDN w:val="0"/>
      <w:adjustRightInd w:val="0"/>
      <w:spacing w:after="0" w:line="240" w:lineRule="auto"/>
    </w:pPr>
    <w:rPr>
      <w:rFonts w:ascii="Arial" w:eastAsia="Calibri" w:hAnsi="Arial" w:cs="Arial"/>
      <w:color w:val="000000"/>
      <w:sz w:val="24"/>
      <w:szCs w:val="24"/>
      <w:lang w:val="en-US"/>
    </w:rPr>
  </w:style>
  <w:style w:type="paragraph" w:styleId="TOC1">
    <w:name w:val="toc 1"/>
    <w:basedOn w:val="Normal"/>
    <w:next w:val="Normal"/>
    <w:autoRedefine/>
    <w:uiPriority w:val="39"/>
    <w:unhideWhenUsed/>
    <w:rsid w:val="00E50C4A"/>
    <w:pPr>
      <w:spacing w:after="0" w:line="240" w:lineRule="auto"/>
    </w:pPr>
    <w:rPr>
      <w:rFonts w:ascii="Arial Narrow" w:eastAsia="Times New Roman" w:hAnsi="Arial Narrow" w:cs="Times New Roman"/>
      <w:b/>
      <w:bCs/>
      <w:caps/>
      <w:sz w:val="28"/>
      <w:szCs w:val="20"/>
    </w:rPr>
  </w:style>
  <w:style w:type="paragraph" w:styleId="TOC2">
    <w:name w:val="toc 2"/>
    <w:basedOn w:val="Normal"/>
    <w:next w:val="Normal"/>
    <w:autoRedefine/>
    <w:uiPriority w:val="39"/>
    <w:unhideWhenUsed/>
    <w:rsid w:val="00E50C4A"/>
    <w:pPr>
      <w:spacing w:after="0" w:line="240" w:lineRule="auto"/>
      <w:ind w:left="240"/>
    </w:pPr>
    <w:rPr>
      <w:rFonts w:ascii="Calibri" w:eastAsia="Times New Roman" w:hAnsi="Calibri" w:cs="Times New Roman"/>
      <w:smallCaps/>
      <w:sz w:val="20"/>
      <w:szCs w:val="20"/>
    </w:rPr>
  </w:style>
  <w:style w:type="paragraph" w:styleId="TOC3">
    <w:name w:val="toc 3"/>
    <w:basedOn w:val="Normal"/>
    <w:next w:val="Normal"/>
    <w:autoRedefine/>
    <w:uiPriority w:val="39"/>
    <w:unhideWhenUsed/>
    <w:rsid w:val="00E50C4A"/>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E50C4A"/>
    <w:pPr>
      <w:tabs>
        <w:tab w:val="left" w:pos="567"/>
        <w:tab w:val="right" w:leader="dot" w:pos="9016"/>
      </w:tabs>
      <w:spacing w:after="0" w:line="240" w:lineRule="auto"/>
    </w:pPr>
    <w:rPr>
      <w:rFonts w:ascii="Calibri" w:eastAsia="Times New Roman" w:hAnsi="Calibri" w:cs="Times New Roman"/>
      <w:sz w:val="18"/>
      <w:szCs w:val="18"/>
    </w:rPr>
  </w:style>
  <w:style w:type="paragraph" w:styleId="TOC5">
    <w:name w:val="toc 5"/>
    <w:basedOn w:val="Normal"/>
    <w:next w:val="Normal"/>
    <w:autoRedefine/>
    <w:uiPriority w:val="39"/>
    <w:unhideWhenUsed/>
    <w:rsid w:val="00E50C4A"/>
    <w:pPr>
      <w:tabs>
        <w:tab w:val="left" w:pos="1134"/>
        <w:tab w:val="right" w:leader="dot" w:pos="9016"/>
      </w:tabs>
      <w:spacing w:after="0" w:line="240" w:lineRule="auto"/>
      <w:ind w:left="539"/>
    </w:pPr>
    <w:rPr>
      <w:rFonts w:ascii="Calibri" w:eastAsia="Times New Roman" w:hAnsi="Calibri" w:cs="Times New Roman"/>
      <w:sz w:val="18"/>
      <w:szCs w:val="18"/>
    </w:rPr>
  </w:style>
  <w:style w:type="paragraph" w:styleId="TOC6">
    <w:name w:val="toc 6"/>
    <w:basedOn w:val="Normal"/>
    <w:next w:val="Normal"/>
    <w:autoRedefine/>
    <w:uiPriority w:val="39"/>
    <w:unhideWhenUsed/>
    <w:rsid w:val="00E50C4A"/>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E50C4A"/>
    <w:pPr>
      <w:tabs>
        <w:tab w:val="left" w:pos="2116"/>
        <w:tab w:val="right" w:leader="dot" w:pos="9016"/>
      </w:tabs>
      <w:spacing w:after="0" w:line="240" w:lineRule="auto"/>
      <w:ind w:left="1440" w:hanging="306"/>
    </w:pPr>
    <w:rPr>
      <w:rFonts w:ascii="Calibri" w:eastAsia="Times New Roman" w:hAnsi="Calibri" w:cs="Times New Roman"/>
      <w:sz w:val="18"/>
      <w:szCs w:val="18"/>
    </w:rPr>
  </w:style>
  <w:style w:type="paragraph" w:styleId="TOC8">
    <w:name w:val="toc 8"/>
    <w:basedOn w:val="Normal"/>
    <w:next w:val="Normal"/>
    <w:autoRedefine/>
    <w:uiPriority w:val="39"/>
    <w:unhideWhenUsed/>
    <w:rsid w:val="00E50C4A"/>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E50C4A"/>
    <w:pPr>
      <w:spacing w:after="0" w:line="240" w:lineRule="auto"/>
      <w:ind w:left="1920"/>
    </w:pPr>
    <w:rPr>
      <w:rFonts w:ascii="Calibri" w:eastAsia="Times New Roman" w:hAnsi="Calibri" w:cs="Times New Roman"/>
      <w:sz w:val="18"/>
      <w:szCs w:val="18"/>
    </w:rPr>
  </w:style>
  <w:style w:type="character" w:styleId="Hyperlink">
    <w:name w:val="Hyperlink"/>
    <w:uiPriority w:val="99"/>
    <w:unhideWhenUsed/>
    <w:rsid w:val="00E50C4A"/>
    <w:rPr>
      <w:color w:val="0000FF"/>
      <w:u w:val="single"/>
    </w:rPr>
  </w:style>
  <w:style w:type="character" w:customStyle="1" w:styleId="MediumGrid2Char1">
    <w:name w:val="Medium Grid 2 Char1"/>
    <w:link w:val="MediumGrid2"/>
    <w:uiPriority w:val="1"/>
    <w:rsid w:val="00E50C4A"/>
    <w:rPr>
      <w:rFonts w:ascii="Times New Roman" w:eastAsia="Times New Roman" w:hAnsi="Times New Roman" w:cs="Times New Roman"/>
      <w:kern w:val="1"/>
      <w:sz w:val="24"/>
      <w:szCs w:val="24"/>
      <w:lang w:eastAsia="zh-CN"/>
    </w:rPr>
  </w:style>
  <w:style w:type="table" w:styleId="MediumGrid2">
    <w:name w:val="Medium Grid 2"/>
    <w:basedOn w:val="TableNormal"/>
    <w:link w:val="MediumGrid2Char1"/>
    <w:uiPriority w:val="1"/>
    <w:rsid w:val="00E50C4A"/>
    <w:pPr>
      <w:spacing w:after="0" w:line="240" w:lineRule="auto"/>
    </w:pPr>
    <w:rPr>
      <w:rFonts w:ascii="Times New Roman" w:eastAsia="Times New Roman" w:hAnsi="Times New Roman" w:cs="Times New Roman"/>
      <w:kern w:val="1"/>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ColorfulList-Accent1Char">
    <w:name w:val="Colorful List - Accent 1 Char"/>
    <w:aliases w:val="Recommendation Char,List Paragraph1 Char,List Paragraph11 Char,L Char,CV text Char,Table text Char,F5 List Paragraph Char,Dot pt Char,List Paragraph111 Char,Numbered Paragraph Char,List Paragraph2 Char,Párrafo de lista Char"/>
    <w:link w:val="ColorfulList-Accent1"/>
    <w:uiPriority w:val="34"/>
    <w:qFormat/>
    <w:rsid w:val="00E50C4A"/>
    <w:rPr>
      <w:rFonts w:ascii="Calibri" w:eastAsia="Calibri" w:hAnsi="Calibri" w:cs="Times New Roman"/>
      <w:sz w:val="20"/>
      <w:szCs w:val="20"/>
      <w:lang w:val="en-GB" w:eastAsia="x-none"/>
    </w:rPr>
  </w:style>
  <w:style w:type="table" w:styleId="ColorfulList-Accent1">
    <w:name w:val="Colorful List Accent 1"/>
    <w:basedOn w:val="TableNormal"/>
    <w:link w:val="ColorfulList-Accent1Char"/>
    <w:uiPriority w:val="34"/>
    <w:rsid w:val="00E50C4A"/>
    <w:pPr>
      <w:spacing w:after="0" w:line="240" w:lineRule="auto"/>
    </w:pPr>
    <w:rPr>
      <w:rFonts w:ascii="Calibri" w:eastAsia="Calibri" w:hAnsi="Calibri" w:cs="Times New Roman"/>
      <w:sz w:val="20"/>
      <w:szCs w:val="20"/>
      <w:lang w:val="en-GB" w:eastAsia="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mmentSubjectChar1">
    <w:name w:val="Comment Subject Char1"/>
    <w:uiPriority w:val="99"/>
    <w:rsid w:val="00E50C4A"/>
    <w:rPr>
      <w:rFonts w:ascii="Times New Roman" w:eastAsia="Times New Roman" w:hAnsi="Times New Roman" w:cs="Times New Roman"/>
      <w:b/>
      <w:bCs/>
      <w:sz w:val="20"/>
      <w:szCs w:val="20"/>
      <w:lang w:val="en-US"/>
    </w:rPr>
  </w:style>
  <w:style w:type="character" w:styleId="PageNumber">
    <w:name w:val="page number"/>
    <w:rsid w:val="00E50C4A"/>
  </w:style>
  <w:style w:type="paragraph" w:styleId="BodyText">
    <w:name w:val="Body Text"/>
    <w:basedOn w:val="Normal"/>
    <w:link w:val="BodyTextChar"/>
    <w:uiPriority w:val="1"/>
    <w:qFormat/>
    <w:rsid w:val="00E50C4A"/>
    <w:pPr>
      <w:widowControl w:val="0"/>
      <w:spacing w:after="0" w:line="240" w:lineRule="auto"/>
      <w:ind w:left="666" w:hanging="499"/>
    </w:pPr>
    <w:rPr>
      <w:rFonts w:ascii="Cambria" w:eastAsia="Cambria" w:hAnsi="Cambria" w:cs="Times New Roman"/>
      <w:sz w:val="24"/>
      <w:szCs w:val="24"/>
    </w:rPr>
  </w:style>
  <w:style w:type="character" w:customStyle="1" w:styleId="BodyTextChar">
    <w:name w:val="Body Text Char"/>
    <w:basedOn w:val="DefaultParagraphFont"/>
    <w:link w:val="BodyText"/>
    <w:uiPriority w:val="1"/>
    <w:rsid w:val="00E50C4A"/>
    <w:rPr>
      <w:rFonts w:ascii="Cambria" w:eastAsia="Cambria" w:hAnsi="Cambria" w:cs="Times New Roman"/>
      <w:sz w:val="24"/>
      <w:szCs w:val="24"/>
      <w:lang w:val="en-GB"/>
    </w:rPr>
  </w:style>
  <w:style w:type="paragraph" w:customStyle="1" w:styleId="TableParagraph">
    <w:name w:val="Table Paragraph"/>
    <w:basedOn w:val="Normal"/>
    <w:uiPriority w:val="1"/>
    <w:qFormat/>
    <w:rsid w:val="00E50C4A"/>
    <w:pPr>
      <w:widowControl w:val="0"/>
      <w:spacing w:after="0" w:line="240" w:lineRule="auto"/>
    </w:pPr>
    <w:rPr>
      <w:rFonts w:ascii="Calibri" w:eastAsia="Calibri" w:hAnsi="Calibri" w:cs="Times New Roman"/>
    </w:rPr>
  </w:style>
  <w:style w:type="character" w:styleId="FootnoteReference">
    <w:name w:val="footnote reference"/>
    <w:aliases w:val="FO"/>
    <w:uiPriority w:val="99"/>
    <w:rsid w:val="00E50C4A"/>
    <w:rPr>
      <w:vertAlign w:val="superscript"/>
    </w:rPr>
  </w:style>
  <w:style w:type="paragraph" w:styleId="FootnoteText">
    <w:name w:val="footnote text"/>
    <w:basedOn w:val="Normal"/>
    <w:link w:val="FootnoteTextChar1"/>
    <w:uiPriority w:val="99"/>
    <w:rsid w:val="00E50C4A"/>
    <w:pPr>
      <w:spacing w:after="0" w:line="240" w:lineRule="auto"/>
    </w:pPr>
    <w:rPr>
      <w:rFonts w:ascii="Times New Roman" w:eastAsia="SimSun" w:hAnsi="Times New Roman" w:cs="Times New Roman"/>
      <w:sz w:val="20"/>
      <w:szCs w:val="20"/>
      <w:lang w:val="x-none" w:eastAsia="ar-SA"/>
    </w:rPr>
  </w:style>
  <w:style w:type="character" w:customStyle="1" w:styleId="FootnoteTextChar">
    <w:name w:val="Footnote Text Char"/>
    <w:basedOn w:val="DefaultParagraphFont"/>
    <w:uiPriority w:val="99"/>
    <w:rsid w:val="00E50C4A"/>
    <w:rPr>
      <w:sz w:val="20"/>
      <w:szCs w:val="20"/>
    </w:rPr>
  </w:style>
  <w:style w:type="character" w:customStyle="1" w:styleId="FootnoteTextChar1">
    <w:name w:val="Footnote Text Char1"/>
    <w:link w:val="FootnoteText"/>
    <w:uiPriority w:val="99"/>
    <w:rsid w:val="00E50C4A"/>
    <w:rPr>
      <w:rFonts w:ascii="Times New Roman" w:eastAsia="SimSun" w:hAnsi="Times New Roman" w:cs="Times New Roman"/>
      <w:sz w:val="20"/>
      <w:szCs w:val="20"/>
      <w:lang w:val="x-none" w:eastAsia="ar-SA"/>
    </w:rPr>
  </w:style>
  <w:style w:type="paragraph" w:styleId="NormalWeb">
    <w:name w:val="Normal (Web)"/>
    <w:basedOn w:val="Normal"/>
    <w:uiPriority w:val="99"/>
    <w:unhideWhenUsed/>
    <w:rsid w:val="00E50C4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rsid w:val="00E50C4A"/>
  </w:style>
  <w:style w:type="paragraph" w:styleId="Title">
    <w:name w:val="Title"/>
    <w:basedOn w:val="Normal"/>
    <w:next w:val="Normal"/>
    <w:link w:val="TitleChar"/>
    <w:uiPriority w:val="10"/>
    <w:qFormat/>
    <w:rsid w:val="00E50C4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id-ID"/>
    </w:rPr>
  </w:style>
  <w:style w:type="character" w:customStyle="1" w:styleId="TitleChar">
    <w:name w:val="Title Char"/>
    <w:basedOn w:val="DefaultParagraphFont"/>
    <w:link w:val="Title"/>
    <w:uiPriority w:val="10"/>
    <w:rsid w:val="00E50C4A"/>
    <w:rPr>
      <w:rFonts w:ascii="Cambria" w:eastAsia="Times New Roman" w:hAnsi="Cambria" w:cs="Times New Roman"/>
      <w:color w:val="17365D"/>
      <w:spacing w:val="5"/>
      <w:kern w:val="28"/>
      <w:sz w:val="52"/>
      <w:szCs w:val="52"/>
      <w:lang w:val="id-ID"/>
    </w:rPr>
  </w:style>
  <w:style w:type="paragraph" w:customStyle="1" w:styleId="Tablebody">
    <w:name w:val="Table body"/>
    <w:basedOn w:val="Normal"/>
    <w:link w:val="TablebodyChar"/>
    <w:rsid w:val="00E50C4A"/>
    <w:pPr>
      <w:spacing w:after="0" w:line="220" w:lineRule="atLeast"/>
    </w:pPr>
    <w:rPr>
      <w:rFonts w:ascii="Arial Narrow" w:eastAsia="Times New Roman" w:hAnsi="Arial Narrow" w:cs="Times New Roman"/>
      <w:sz w:val="18"/>
      <w:szCs w:val="18"/>
      <w:lang w:val="en-AU" w:eastAsia="en-AU"/>
    </w:rPr>
  </w:style>
  <w:style w:type="character" w:customStyle="1" w:styleId="TablebodyChar">
    <w:name w:val="Table body Char"/>
    <w:link w:val="Tablebody"/>
    <w:rsid w:val="00E50C4A"/>
    <w:rPr>
      <w:rFonts w:ascii="Arial Narrow" w:eastAsia="Times New Roman" w:hAnsi="Arial Narrow" w:cs="Times New Roman"/>
      <w:sz w:val="18"/>
      <w:szCs w:val="18"/>
      <w:lang w:val="en-AU" w:eastAsia="en-AU"/>
    </w:rPr>
  </w:style>
  <w:style w:type="character" w:customStyle="1" w:styleId="FooterChar1">
    <w:name w:val="Footer Char1"/>
    <w:uiPriority w:val="99"/>
    <w:rsid w:val="00E50C4A"/>
    <w:rPr>
      <w:rFonts w:ascii="Times New Roman" w:eastAsia="Times New Roman" w:hAnsi="Times New Roman" w:cs="Times New Roman"/>
      <w:sz w:val="20"/>
      <w:szCs w:val="20"/>
      <w:lang w:val="en-GB" w:eastAsia="zh-CN"/>
    </w:rPr>
  </w:style>
  <w:style w:type="paragraph" w:customStyle="1" w:styleId="BoxText">
    <w:name w:val="Box Text"/>
    <w:link w:val="BoxTextChar"/>
    <w:rsid w:val="00E50C4A"/>
    <w:pPr>
      <w:pBdr>
        <w:top w:val="single" w:sz="4" w:space="10" w:color="000000"/>
        <w:left w:val="single" w:sz="4" w:space="10" w:color="000000"/>
        <w:bottom w:val="single" w:sz="4" w:space="10" w:color="000000"/>
        <w:right w:val="single" w:sz="4" w:space="10" w:color="000000"/>
      </w:pBdr>
      <w:shd w:val="clear" w:color="auto" w:fill="C7D5E6"/>
      <w:spacing w:after="120" w:line="240" w:lineRule="auto"/>
      <w:ind w:left="284"/>
      <w:mirrorIndents/>
    </w:pPr>
    <w:rPr>
      <w:rFonts w:ascii="Franklin Gothic Book" w:eastAsia="Calibri" w:hAnsi="Franklin Gothic Book" w:cs="Times New Roman"/>
      <w:iCs/>
      <w:lang w:val="en-AU" w:eastAsia="en-AU"/>
    </w:rPr>
  </w:style>
  <w:style w:type="character" w:customStyle="1" w:styleId="BoxTextChar">
    <w:name w:val="Box Text Char"/>
    <w:link w:val="BoxText"/>
    <w:rsid w:val="00E50C4A"/>
    <w:rPr>
      <w:rFonts w:ascii="Franklin Gothic Book" w:eastAsia="Calibri" w:hAnsi="Franklin Gothic Book" w:cs="Times New Roman"/>
      <w:iCs/>
      <w:shd w:val="clear" w:color="auto" w:fill="C7D5E6"/>
      <w:lang w:val="en-AU" w:eastAsia="en-AU"/>
    </w:rPr>
  </w:style>
  <w:style w:type="paragraph" w:customStyle="1" w:styleId="BoxHeading1">
    <w:name w:val="Box Heading 1"/>
    <w:basedOn w:val="BoxText"/>
    <w:next w:val="BoxText"/>
    <w:rsid w:val="00E50C4A"/>
    <w:pPr>
      <w:spacing w:before="120"/>
    </w:pPr>
    <w:rPr>
      <w:b/>
      <w:iCs w:val="0"/>
      <w:color w:val="000000"/>
      <w:sz w:val="26"/>
      <w:szCs w:val="26"/>
    </w:rPr>
  </w:style>
  <w:style w:type="paragraph" w:customStyle="1" w:styleId="BoxHeading2">
    <w:name w:val="Box Heading 2"/>
    <w:basedOn w:val="BoxText"/>
    <w:next w:val="BoxText"/>
    <w:rsid w:val="00E50C4A"/>
    <w:pPr>
      <w:spacing w:before="120"/>
    </w:pPr>
    <w:rPr>
      <w:b/>
      <w:iCs w:val="0"/>
    </w:rPr>
  </w:style>
  <w:style w:type="character" w:styleId="Strong">
    <w:name w:val="Strong"/>
    <w:uiPriority w:val="22"/>
    <w:qFormat/>
    <w:rsid w:val="00E50C4A"/>
    <w:rPr>
      <w:b/>
      <w:bCs/>
    </w:rPr>
  </w:style>
  <w:style w:type="character" w:customStyle="1" w:styleId="ColorfulGrid-Accent1Char">
    <w:name w:val="Colorful Grid - Accent 1 Char"/>
    <w:link w:val="ColorfulGrid-Accent1"/>
    <w:uiPriority w:val="29"/>
    <w:rsid w:val="00E50C4A"/>
    <w:rPr>
      <w:rFonts w:eastAsia="Times New Roman"/>
      <w:i/>
      <w:iCs/>
      <w:color w:val="000000"/>
      <w:sz w:val="22"/>
      <w:szCs w:val="22"/>
      <w:lang w:val="en-US" w:eastAsia="ja-JP"/>
    </w:rPr>
  </w:style>
  <w:style w:type="table" w:styleId="ColorfulGrid-Accent1">
    <w:name w:val="Colorful Grid Accent 1"/>
    <w:basedOn w:val="TableNormal"/>
    <w:link w:val="ColorfulGrid-Accent1Char"/>
    <w:uiPriority w:val="29"/>
    <w:rsid w:val="00E50C4A"/>
    <w:pPr>
      <w:spacing w:after="0" w:line="240" w:lineRule="auto"/>
    </w:pPr>
    <w:rPr>
      <w:rFonts w:eastAsia="Times New Roman"/>
      <w:i/>
      <w:iCs/>
      <w:color w:val="000000"/>
      <w:lang w:val="en-US" w:eastAsia="ja-JP"/>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Shading1-Accent1"/>
    <w:uiPriority w:val="1"/>
    <w:rsid w:val="00E50C4A"/>
    <w:rPr>
      <w:rFonts w:ascii="Times New Roman" w:eastAsia="Times New Roman" w:hAnsi="Times New Roman" w:cs="Times New Roman"/>
      <w:sz w:val="24"/>
      <w:szCs w:val="24"/>
      <w:lang w:val="en-US" w:eastAsia="zh-CN"/>
    </w:rPr>
  </w:style>
  <w:style w:type="table" w:styleId="MediumShading1-Accent1">
    <w:name w:val="Medium Shading 1 Accent 1"/>
    <w:basedOn w:val="TableNormal"/>
    <w:link w:val="MediumGrid2Char"/>
    <w:uiPriority w:val="1"/>
    <w:rsid w:val="00E50C4A"/>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st1">
    <w:name w:val="st1"/>
    <w:rsid w:val="00E50C4A"/>
  </w:style>
  <w:style w:type="paragraph" w:customStyle="1" w:styleId="s36">
    <w:name w:val="s36"/>
    <w:basedOn w:val="Normal"/>
    <w:uiPriority w:val="99"/>
    <w:rsid w:val="00E50C4A"/>
    <w:pPr>
      <w:spacing w:after="0" w:line="240" w:lineRule="auto"/>
    </w:pPr>
    <w:rPr>
      <w:rFonts w:ascii="Calibri" w:eastAsia="Calibri" w:hAnsi="Calibri" w:cs="Calibri"/>
    </w:rPr>
  </w:style>
  <w:style w:type="paragraph" w:styleId="Quote">
    <w:name w:val="Quote"/>
    <w:basedOn w:val="Normal"/>
    <w:next w:val="Normal"/>
    <w:link w:val="QuoteChar"/>
    <w:uiPriority w:val="29"/>
    <w:qFormat/>
    <w:rsid w:val="00E50C4A"/>
    <w:pPr>
      <w:spacing w:line="276" w:lineRule="auto"/>
    </w:pPr>
    <w:rPr>
      <w:rFonts w:ascii="Calibri" w:eastAsia="Times New Roman" w:hAnsi="Calibri" w:cs="Times New Roman"/>
      <w:i/>
      <w:iCs/>
      <w:color w:val="000000"/>
      <w:lang w:eastAsia="ja-JP"/>
    </w:rPr>
  </w:style>
  <w:style w:type="character" w:customStyle="1" w:styleId="QuoteChar">
    <w:name w:val="Quote Char"/>
    <w:basedOn w:val="DefaultParagraphFont"/>
    <w:link w:val="Quote"/>
    <w:uiPriority w:val="29"/>
    <w:rsid w:val="00E50C4A"/>
    <w:rPr>
      <w:rFonts w:ascii="Calibri" w:eastAsia="Times New Roman" w:hAnsi="Calibri" w:cs="Times New Roman"/>
      <w:i/>
      <w:iCs/>
      <w:color w:val="000000"/>
      <w:lang w:val="en-GB" w:eastAsia="ja-JP"/>
    </w:rPr>
  </w:style>
  <w:style w:type="paragraph" w:customStyle="1" w:styleId="ColorfulList-Accent11">
    <w:name w:val="Colorful List - Accent 11"/>
    <w:basedOn w:val="Normal"/>
    <w:qFormat/>
    <w:rsid w:val="00E50C4A"/>
    <w:pPr>
      <w:spacing w:line="276" w:lineRule="auto"/>
      <w:ind w:left="720"/>
      <w:contextualSpacing/>
    </w:pPr>
    <w:rPr>
      <w:rFonts w:ascii="Calibri" w:eastAsia="Calibri" w:hAnsi="Calibri" w:cs="Mangal"/>
      <w:szCs w:val="20"/>
      <w:lang w:val="en-IN" w:bidi="hi-IN"/>
    </w:rPr>
  </w:style>
  <w:style w:type="paragraph" w:styleId="EndnoteText">
    <w:name w:val="endnote text"/>
    <w:basedOn w:val="Normal"/>
    <w:link w:val="EndnoteTextChar"/>
    <w:uiPriority w:val="99"/>
    <w:unhideWhenUsed/>
    <w:rsid w:val="00E50C4A"/>
    <w:pPr>
      <w:spacing w:after="0" w:line="240" w:lineRule="auto"/>
    </w:pPr>
    <w:rPr>
      <w:rFonts w:ascii="Times New Roman" w:eastAsia="Times New Roman" w:hAnsi="Times New Roman" w:cs="Angsana New"/>
      <w:sz w:val="20"/>
      <w:szCs w:val="25"/>
      <w:lang w:eastAsia="zh-CN" w:bidi="th-TH"/>
    </w:rPr>
  </w:style>
  <w:style w:type="character" w:customStyle="1" w:styleId="EndnoteTextChar">
    <w:name w:val="Endnote Text Char"/>
    <w:basedOn w:val="DefaultParagraphFont"/>
    <w:link w:val="EndnoteText"/>
    <w:uiPriority w:val="99"/>
    <w:rsid w:val="00E50C4A"/>
    <w:rPr>
      <w:rFonts w:ascii="Times New Roman" w:eastAsia="Times New Roman" w:hAnsi="Times New Roman" w:cs="Angsana New"/>
      <w:sz w:val="20"/>
      <w:szCs w:val="25"/>
      <w:lang w:val="en-GB" w:eastAsia="zh-CN" w:bidi="th-TH"/>
    </w:rPr>
  </w:style>
  <w:style w:type="paragraph" w:customStyle="1" w:styleId="xmsolistparagraph">
    <w:name w:val="x_msolistparagraph"/>
    <w:basedOn w:val="Normal"/>
    <w:rsid w:val="00E50C4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hhh">
    <w:name w:val="hhh"/>
    <w:basedOn w:val="Normal"/>
    <w:rsid w:val="00E50C4A"/>
    <w:pPr>
      <w:spacing w:before="180" w:after="120" w:line="360" w:lineRule="auto"/>
      <w:jc w:val="center"/>
    </w:pPr>
    <w:rPr>
      <w:rFonts w:ascii="Times New Roman (PCL6)" w:eastAsia="Times New Roman" w:hAnsi="Times New Roman (PCL6)" w:cs="Times New Roman"/>
      <w:b/>
      <w:color w:val="000000"/>
      <w:sz w:val="32"/>
      <w:szCs w:val="20"/>
      <w:lang w:val="pt-BR"/>
    </w:rPr>
  </w:style>
  <w:style w:type="paragraph" w:customStyle="1" w:styleId="yiv4947795445msolistparagraph">
    <w:name w:val="yiv4947795445msolistparagraph"/>
    <w:basedOn w:val="Normal"/>
    <w:rsid w:val="00E50C4A"/>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1">
    <w:name w:val="Style1"/>
    <w:basedOn w:val="Heading1"/>
    <w:autoRedefine/>
    <w:qFormat/>
    <w:rsid w:val="00E50C4A"/>
    <w:rPr>
      <w:rFonts w:ascii="Arial Narrow" w:hAnsi="Arial Narrow"/>
      <w:sz w:val="28"/>
      <w:lang w:val="en-GB"/>
    </w:rPr>
  </w:style>
  <w:style w:type="paragraph" w:customStyle="1" w:styleId="Style2">
    <w:name w:val="Style2"/>
    <w:basedOn w:val="Style1"/>
    <w:link w:val="Style2Char"/>
    <w:qFormat/>
    <w:rsid w:val="00E50C4A"/>
    <w:pPr>
      <w:keepNext w:val="0"/>
      <w:spacing w:after="160" w:line="259" w:lineRule="auto"/>
      <w:ind w:left="1080" w:hanging="720"/>
      <w:contextualSpacing/>
      <w:outlineLvl w:val="9"/>
    </w:pPr>
    <w:rPr>
      <w:rFonts w:eastAsia="Calibri"/>
      <w:b w:val="0"/>
      <w:bCs w:val="0"/>
      <w:color w:val="17365D"/>
      <w:sz w:val="32"/>
      <w:szCs w:val="32"/>
    </w:rPr>
  </w:style>
  <w:style w:type="character" w:customStyle="1" w:styleId="Style2Char">
    <w:name w:val="Style2 Char"/>
    <w:link w:val="Style2"/>
    <w:rsid w:val="00E50C4A"/>
    <w:rPr>
      <w:rFonts w:ascii="Arial Narrow" w:eastAsia="Calibri" w:hAnsi="Arial Narrow" w:cs="Times New Roman"/>
      <w:color w:val="17365D"/>
      <w:sz w:val="32"/>
      <w:szCs w:val="32"/>
      <w:lang w:val="en-GB"/>
    </w:rPr>
  </w:style>
  <w:style w:type="paragraph" w:customStyle="1" w:styleId="Body">
    <w:name w:val="Body"/>
    <w:rsid w:val="00E50C4A"/>
    <w:pPr>
      <w:spacing w:line="256" w:lineRule="auto"/>
    </w:pPr>
    <w:rPr>
      <w:rFonts w:ascii="Calibri" w:eastAsia="Calibri" w:hAnsi="Calibri" w:cs="Calibri"/>
      <w:color w:val="000000"/>
      <w:u w:color="000000"/>
      <w:lang w:val="en-US"/>
    </w:rPr>
  </w:style>
  <w:style w:type="paragraph" w:customStyle="1" w:styleId="c2">
    <w:name w:val="c2"/>
    <w:basedOn w:val="Normal"/>
    <w:rsid w:val="00E50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rsid w:val="00E50C4A"/>
  </w:style>
  <w:style w:type="character" w:styleId="Emphasis">
    <w:name w:val="Emphasis"/>
    <w:uiPriority w:val="20"/>
    <w:qFormat/>
    <w:rsid w:val="00E50C4A"/>
    <w:rPr>
      <w:b/>
      <w:bCs/>
      <w:i w:val="0"/>
      <w:iCs w:val="0"/>
    </w:rPr>
  </w:style>
  <w:style w:type="paragraph" w:customStyle="1" w:styleId="yiv4922530601msonormal">
    <w:name w:val="yiv4922530601msonormal"/>
    <w:basedOn w:val="Normal"/>
    <w:rsid w:val="00E50C4A"/>
    <w:pPr>
      <w:spacing w:before="100" w:beforeAutospacing="1" w:after="100" w:afterAutospacing="1" w:line="240" w:lineRule="auto"/>
    </w:pPr>
    <w:rPr>
      <w:rFonts w:ascii="Times New Roman" w:eastAsia="Calibri" w:hAnsi="Times New Roman" w:cs="Times New Roman"/>
      <w:sz w:val="24"/>
      <w:szCs w:val="24"/>
    </w:rPr>
  </w:style>
  <w:style w:type="table" w:styleId="TableGrid">
    <w:name w:val="Table Grid"/>
    <w:basedOn w:val="TableNormal"/>
    <w:uiPriority w:val="39"/>
    <w:rsid w:val="00E50C4A"/>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50C4A"/>
    <w:pPr>
      <w:pBdr>
        <w:top w:val="nil"/>
        <w:left w:val="nil"/>
        <w:bottom w:val="nil"/>
        <w:right w:val="nil"/>
        <w:between w:val="nil"/>
        <w:bar w:val="nil"/>
      </w:pBdr>
      <w:spacing w:after="120" w:line="480" w:lineRule="auto"/>
    </w:pPr>
    <w:rPr>
      <w:rFonts w:ascii="Arial Narrow" w:eastAsia="Arial Unicode MS" w:hAnsi="Arial Narrow" w:cs="Arial Unicode MS"/>
      <w:color w:val="000000"/>
      <w:sz w:val="24"/>
      <w:szCs w:val="24"/>
      <w:u w:color="000000"/>
      <w:bdr w:val="nil"/>
    </w:rPr>
  </w:style>
  <w:style w:type="character" w:customStyle="1" w:styleId="BodyText2Char">
    <w:name w:val="Body Text 2 Char"/>
    <w:basedOn w:val="DefaultParagraphFont"/>
    <w:link w:val="BodyText2"/>
    <w:uiPriority w:val="99"/>
    <w:rsid w:val="00E50C4A"/>
    <w:rPr>
      <w:rFonts w:ascii="Arial Narrow" w:eastAsia="Arial Unicode MS" w:hAnsi="Arial Narrow" w:cs="Arial Unicode MS"/>
      <w:color w:val="000000"/>
      <w:sz w:val="24"/>
      <w:szCs w:val="24"/>
      <w:u w:color="000000"/>
      <w:bdr w:val="nil"/>
      <w:lang w:val="en-GB"/>
    </w:rPr>
  </w:style>
  <w:style w:type="character" w:customStyle="1" w:styleId="reference-text">
    <w:name w:val="reference-text"/>
    <w:rsid w:val="00E50C4A"/>
  </w:style>
  <w:style w:type="table" w:styleId="GridTable1Light-Accent1">
    <w:name w:val="Grid Table 1 Light Accent 1"/>
    <w:basedOn w:val="TableNormal"/>
    <w:uiPriority w:val="46"/>
    <w:rsid w:val="00E50C4A"/>
    <w:pPr>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E50C4A"/>
    <w:rPr>
      <w:color w:val="605E5C"/>
      <w:shd w:val="clear" w:color="auto" w:fill="E1DFDD"/>
    </w:rPr>
  </w:style>
  <w:style w:type="character" w:customStyle="1" w:styleId="WW8Num1z0">
    <w:name w:val="WW8Num1z0"/>
    <w:rsid w:val="00E50C4A"/>
    <w:rPr>
      <w:rFonts w:ascii="Arial Narrow" w:eastAsia="Calibri" w:hAnsi="Arial Narrow" w:cs="Arial Narrow" w:hint="default"/>
      <w:color w:val="000000"/>
      <w:sz w:val="24"/>
      <w:szCs w:val="24"/>
    </w:rPr>
  </w:style>
  <w:style w:type="character" w:customStyle="1" w:styleId="WW8Num1z1">
    <w:name w:val="WW8Num1z1"/>
    <w:rsid w:val="00E50C4A"/>
  </w:style>
  <w:style w:type="character" w:customStyle="1" w:styleId="WW8Num1z2">
    <w:name w:val="WW8Num1z2"/>
    <w:rsid w:val="00E50C4A"/>
  </w:style>
  <w:style w:type="character" w:customStyle="1" w:styleId="WW8Num1z3">
    <w:name w:val="WW8Num1z3"/>
    <w:rsid w:val="00E50C4A"/>
  </w:style>
  <w:style w:type="character" w:customStyle="1" w:styleId="WW8Num1z4">
    <w:name w:val="WW8Num1z4"/>
    <w:rsid w:val="00E50C4A"/>
  </w:style>
  <w:style w:type="character" w:customStyle="1" w:styleId="WW8Num1z5">
    <w:name w:val="WW8Num1z5"/>
    <w:rsid w:val="00E50C4A"/>
  </w:style>
  <w:style w:type="character" w:customStyle="1" w:styleId="WW8Num1z6">
    <w:name w:val="WW8Num1z6"/>
    <w:rsid w:val="00E50C4A"/>
  </w:style>
  <w:style w:type="character" w:customStyle="1" w:styleId="WW8Num1z7">
    <w:name w:val="WW8Num1z7"/>
    <w:rsid w:val="00E50C4A"/>
  </w:style>
  <w:style w:type="character" w:customStyle="1" w:styleId="WW8Num1z8">
    <w:name w:val="WW8Num1z8"/>
    <w:rsid w:val="00E50C4A"/>
  </w:style>
  <w:style w:type="character" w:customStyle="1" w:styleId="WW8Num2z0">
    <w:name w:val="WW8Num2z0"/>
    <w:rsid w:val="00E50C4A"/>
    <w:rPr>
      <w:rFonts w:ascii="Arial Narrow" w:hAnsi="Arial Narrow" w:cs="Arial Narrow"/>
      <w:sz w:val="24"/>
      <w:szCs w:val="24"/>
      <w:lang w:val="en-GB"/>
    </w:rPr>
  </w:style>
  <w:style w:type="character" w:customStyle="1" w:styleId="WW8Num3z0">
    <w:name w:val="WW8Num3z0"/>
    <w:rsid w:val="00E50C4A"/>
    <w:rPr>
      <w:rFonts w:ascii="Arial Narrow" w:hAnsi="Arial Narrow" w:cs="Arial Narrow"/>
      <w:sz w:val="24"/>
      <w:szCs w:val="24"/>
      <w:lang w:val="en-GB"/>
    </w:rPr>
  </w:style>
  <w:style w:type="character" w:customStyle="1" w:styleId="WW8Num4z0">
    <w:name w:val="WW8Num4z0"/>
    <w:rsid w:val="00E50C4A"/>
    <w:rPr>
      <w:rFonts w:hint="default"/>
      <w:b/>
      <w:i w:val="0"/>
    </w:rPr>
  </w:style>
  <w:style w:type="character" w:customStyle="1" w:styleId="WW8Num4z1">
    <w:name w:val="WW8Num4z1"/>
    <w:rsid w:val="00E50C4A"/>
    <w:rPr>
      <w:rFonts w:hint="default"/>
    </w:rPr>
  </w:style>
  <w:style w:type="character" w:customStyle="1" w:styleId="WW8Num4z3">
    <w:name w:val="WW8Num4z3"/>
    <w:rsid w:val="00E50C4A"/>
  </w:style>
  <w:style w:type="character" w:customStyle="1" w:styleId="WW8Num4z4">
    <w:name w:val="WW8Num4z4"/>
    <w:rsid w:val="00E50C4A"/>
  </w:style>
  <w:style w:type="character" w:customStyle="1" w:styleId="WW8Num4z5">
    <w:name w:val="WW8Num4z5"/>
    <w:rsid w:val="00E50C4A"/>
  </w:style>
  <w:style w:type="character" w:customStyle="1" w:styleId="WW8Num4z6">
    <w:name w:val="WW8Num4z6"/>
    <w:rsid w:val="00E50C4A"/>
  </w:style>
  <w:style w:type="character" w:customStyle="1" w:styleId="WW8Num4z7">
    <w:name w:val="WW8Num4z7"/>
    <w:rsid w:val="00E50C4A"/>
  </w:style>
  <w:style w:type="character" w:customStyle="1" w:styleId="WW8Num4z8">
    <w:name w:val="WW8Num4z8"/>
    <w:rsid w:val="00E50C4A"/>
  </w:style>
  <w:style w:type="character" w:customStyle="1" w:styleId="WW8Num5z0">
    <w:name w:val="WW8Num5z0"/>
    <w:rsid w:val="00E50C4A"/>
    <w:rPr>
      <w:rFonts w:ascii="Arial Narrow" w:hAnsi="Arial Narrow" w:cs="Arial Narrow" w:hint="default"/>
      <w:b w:val="0"/>
      <w:sz w:val="24"/>
      <w:szCs w:val="24"/>
      <w:lang w:val="en-GB"/>
    </w:rPr>
  </w:style>
  <w:style w:type="character" w:customStyle="1" w:styleId="WW8Num6z0">
    <w:name w:val="WW8Num6z0"/>
    <w:rsid w:val="00E50C4A"/>
    <w:rPr>
      <w:rFonts w:ascii="Symbol" w:hAnsi="Symbol" w:cs="Symbol" w:hint="default"/>
      <w:sz w:val="24"/>
      <w:szCs w:val="24"/>
    </w:rPr>
  </w:style>
  <w:style w:type="character" w:customStyle="1" w:styleId="WW8Num6z1">
    <w:name w:val="WW8Num6z1"/>
    <w:rsid w:val="00E50C4A"/>
    <w:rPr>
      <w:rFonts w:ascii="Courier New" w:hAnsi="Courier New" w:cs="Courier New" w:hint="default"/>
    </w:rPr>
  </w:style>
  <w:style w:type="character" w:customStyle="1" w:styleId="WW8Num6z2">
    <w:name w:val="WW8Num6z2"/>
    <w:rsid w:val="00E50C4A"/>
    <w:rPr>
      <w:rFonts w:ascii="Wingdings" w:hAnsi="Wingdings" w:cs="Wingdings" w:hint="default"/>
    </w:rPr>
  </w:style>
  <w:style w:type="character" w:customStyle="1" w:styleId="WW8Num7z0">
    <w:name w:val="WW8Num7z0"/>
    <w:rsid w:val="00E50C4A"/>
    <w:rPr>
      <w:rFonts w:ascii="Arial Narrow" w:hAnsi="Arial Narrow" w:cs="Arial"/>
      <w:sz w:val="24"/>
      <w:szCs w:val="24"/>
      <w:shd w:val="clear" w:color="auto" w:fill="FFFFFF"/>
    </w:rPr>
  </w:style>
  <w:style w:type="character" w:customStyle="1" w:styleId="WW8Num7z1">
    <w:name w:val="WW8Num7z1"/>
    <w:rsid w:val="00E50C4A"/>
    <w:rPr>
      <w:b w:val="0"/>
    </w:rPr>
  </w:style>
  <w:style w:type="character" w:customStyle="1" w:styleId="WW8Num7z2">
    <w:name w:val="WW8Num7z2"/>
    <w:rsid w:val="00E50C4A"/>
  </w:style>
  <w:style w:type="character" w:customStyle="1" w:styleId="WW8Num7z3">
    <w:name w:val="WW8Num7z3"/>
    <w:rsid w:val="00E50C4A"/>
  </w:style>
  <w:style w:type="character" w:customStyle="1" w:styleId="WW8Num7z4">
    <w:name w:val="WW8Num7z4"/>
    <w:rsid w:val="00E50C4A"/>
  </w:style>
  <w:style w:type="character" w:customStyle="1" w:styleId="WW8Num7z5">
    <w:name w:val="WW8Num7z5"/>
    <w:rsid w:val="00E50C4A"/>
  </w:style>
  <w:style w:type="character" w:customStyle="1" w:styleId="WW8Num7z6">
    <w:name w:val="WW8Num7z6"/>
    <w:rsid w:val="00E50C4A"/>
  </w:style>
  <w:style w:type="character" w:customStyle="1" w:styleId="WW8Num7z7">
    <w:name w:val="WW8Num7z7"/>
    <w:rsid w:val="00E50C4A"/>
  </w:style>
  <w:style w:type="character" w:customStyle="1" w:styleId="WW8Num7z8">
    <w:name w:val="WW8Num7z8"/>
    <w:rsid w:val="00E50C4A"/>
  </w:style>
  <w:style w:type="character" w:customStyle="1" w:styleId="WW8Num8z0">
    <w:name w:val="WW8Num8z0"/>
    <w:rsid w:val="00E50C4A"/>
    <w:rPr>
      <w:rFonts w:hint="default"/>
    </w:rPr>
  </w:style>
  <w:style w:type="character" w:customStyle="1" w:styleId="WW8Num8z1">
    <w:name w:val="WW8Num8z1"/>
    <w:rsid w:val="00E50C4A"/>
  </w:style>
  <w:style w:type="character" w:customStyle="1" w:styleId="WW8Num8z2">
    <w:name w:val="WW8Num8z2"/>
    <w:rsid w:val="00E50C4A"/>
  </w:style>
  <w:style w:type="character" w:customStyle="1" w:styleId="WW8Num8z3">
    <w:name w:val="WW8Num8z3"/>
    <w:rsid w:val="00E50C4A"/>
  </w:style>
  <w:style w:type="character" w:customStyle="1" w:styleId="WW8Num8z4">
    <w:name w:val="WW8Num8z4"/>
    <w:rsid w:val="00E50C4A"/>
  </w:style>
  <w:style w:type="character" w:customStyle="1" w:styleId="WW8Num8z5">
    <w:name w:val="WW8Num8z5"/>
    <w:rsid w:val="00E50C4A"/>
  </w:style>
  <w:style w:type="character" w:customStyle="1" w:styleId="WW8Num8z6">
    <w:name w:val="WW8Num8z6"/>
    <w:rsid w:val="00E50C4A"/>
  </w:style>
  <w:style w:type="character" w:customStyle="1" w:styleId="WW8Num8z7">
    <w:name w:val="WW8Num8z7"/>
    <w:rsid w:val="00E50C4A"/>
  </w:style>
  <w:style w:type="character" w:customStyle="1" w:styleId="WW8Num8z8">
    <w:name w:val="WW8Num8z8"/>
    <w:rsid w:val="00E50C4A"/>
  </w:style>
  <w:style w:type="character" w:customStyle="1" w:styleId="WW8Num9z0">
    <w:name w:val="WW8Num9z0"/>
    <w:rsid w:val="00E50C4A"/>
    <w:rPr>
      <w:rFonts w:ascii="Arial Narrow" w:hAnsi="Arial Narrow" w:cs="Arial Narrow" w:hint="default"/>
      <w:b w:val="0"/>
      <w:bCs w:val="0"/>
      <w:color w:val="000000"/>
      <w:sz w:val="24"/>
      <w:szCs w:val="24"/>
    </w:rPr>
  </w:style>
  <w:style w:type="character" w:customStyle="1" w:styleId="WW8Num9z1">
    <w:name w:val="WW8Num9z1"/>
    <w:rsid w:val="00E50C4A"/>
  </w:style>
  <w:style w:type="character" w:customStyle="1" w:styleId="WW8Num9z2">
    <w:name w:val="WW8Num9z2"/>
    <w:rsid w:val="00E50C4A"/>
  </w:style>
  <w:style w:type="character" w:customStyle="1" w:styleId="WW8Num9z3">
    <w:name w:val="WW8Num9z3"/>
    <w:rsid w:val="00E50C4A"/>
  </w:style>
  <w:style w:type="character" w:customStyle="1" w:styleId="WW8Num9z4">
    <w:name w:val="WW8Num9z4"/>
    <w:rsid w:val="00E50C4A"/>
  </w:style>
  <w:style w:type="character" w:customStyle="1" w:styleId="WW8Num9z5">
    <w:name w:val="WW8Num9z5"/>
    <w:rsid w:val="00E50C4A"/>
  </w:style>
  <w:style w:type="character" w:customStyle="1" w:styleId="WW8Num9z6">
    <w:name w:val="WW8Num9z6"/>
    <w:rsid w:val="00E50C4A"/>
  </w:style>
  <w:style w:type="character" w:customStyle="1" w:styleId="WW8Num9z7">
    <w:name w:val="WW8Num9z7"/>
    <w:rsid w:val="00E50C4A"/>
  </w:style>
  <w:style w:type="character" w:customStyle="1" w:styleId="WW8Num9z8">
    <w:name w:val="WW8Num9z8"/>
    <w:rsid w:val="00E50C4A"/>
  </w:style>
  <w:style w:type="character" w:customStyle="1" w:styleId="WW8Num10z0">
    <w:name w:val="WW8Num10z0"/>
    <w:rsid w:val="00E50C4A"/>
  </w:style>
  <w:style w:type="character" w:customStyle="1" w:styleId="WW8Num10z1">
    <w:name w:val="WW8Num10z1"/>
    <w:rsid w:val="00E50C4A"/>
  </w:style>
  <w:style w:type="character" w:customStyle="1" w:styleId="WW8Num10z2">
    <w:name w:val="WW8Num10z2"/>
    <w:rsid w:val="00E50C4A"/>
  </w:style>
  <w:style w:type="character" w:customStyle="1" w:styleId="WW8Num10z3">
    <w:name w:val="WW8Num10z3"/>
    <w:rsid w:val="00E50C4A"/>
  </w:style>
  <w:style w:type="character" w:customStyle="1" w:styleId="WW8Num10z4">
    <w:name w:val="WW8Num10z4"/>
    <w:rsid w:val="00E50C4A"/>
  </w:style>
  <w:style w:type="character" w:customStyle="1" w:styleId="WW8Num10z5">
    <w:name w:val="WW8Num10z5"/>
    <w:rsid w:val="00E50C4A"/>
  </w:style>
  <w:style w:type="character" w:customStyle="1" w:styleId="WW8Num10z6">
    <w:name w:val="WW8Num10z6"/>
    <w:rsid w:val="00E50C4A"/>
  </w:style>
  <w:style w:type="character" w:customStyle="1" w:styleId="WW8Num10z7">
    <w:name w:val="WW8Num10z7"/>
    <w:rsid w:val="00E50C4A"/>
  </w:style>
  <w:style w:type="character" w:customStyle="1" w:styleId="WW8Num10z8">
    <w:name w:val="WW8Num10z8"/>
    <w:rsid w:val="00E50C4A"/>
  </w:style>
  <w:style w:type="character" w:customStyle="1" w:styleId="WW8Num11z0">
    <w:name w:val="WW8Num11z0"/>
    <w:rsid w:val="00E50C4A"/>
    <w:rPr>
      <w:rFonts w:ascii="Arial Narrow" w:hAnsi="Arial Narrow" w:cs="Arial Narrow" w:hint="default"/>
      <w:sz w:val="24"/>
      <w:szCs w:val="24"/>
    </w:rPr>
  </w:style>
  <w:style w:type="character" w:customStyle="1" w:styleId="WW8Num11z1">
    <w:name w:val="WW8Num11z1"/>
    <w:rsid w:val="00E50C4A"/>
  </w:style>
  <w:style w:type="character" w:customStyle="1" w:styleId="WW8Num11z2">
    <w:name w:val="WW8Num11z2"/>
    <w:rsid w:val="00E50C4A"/>
  </w:style>
  <w:style w:type="character" w:customStyle="1" w:styleId="WW8Num11z3">
    <w:name w:val="WW8Num11z3"/>
    <w:rsid w:val="00E50C4A"/>
  </w:style>
  <w:style w:type="character" w:customStyle="1" w:styleId="WW8Num11z4">
    <w:name w:val="WW8Num11z4"/>
    <w:rsid w:val="00E50C4A"/>
  </w:style>
  <w:style w:type="character" w:customStyle="1" w:styleId="WW8Num11z5">
    <w:name w:val="WW8Num11z5"/>
    <w:rsid w:val="00E50C4A"/>
  </w:style>
  <w:style w:type="character" w:customStyle="1" w:styleId="WW8Num11z6">
    <w:name w:val="WW8Num11z6"/>
    <w:rsid w:val="00E50C4A"/>
  </w:style>
  <w:style w:type="character" w:customStyle="1" w:styleId="WW8Num11z7">
    <w:name w:val="WW8Num11z7"/>
    <w:rsid w:val="00E50C4A"/>
  </w:style>
  <w:style w:type="character" w:customStyle="1" w:styleId="WW8Num11z8">
    <w:name w:val="WW8Num11z8"/>
    <w:rsid w:val="00E50C4A"/>
  </w:style>
  <w:style w:type="character" w:customStyle="1" w:styleId="WW8Num12z0">
    <w:name w:val="WW8Num12z0"/>
    <w:rsid w:val="00E50C4A"/>
    <w:rPr>
      <w:rFonts w:ascii="Arial Narrow" w:eastAsia="Times New Roman" w:hAnsi="Arial Narrow" w:cs="Arial Narrow" w:hint="default"/>
      <w:b w:val="0"/>
    </w:rPr>
  </w:style>
  <w:style w:type="character" w:customStyle="1" w:styleId="WW8Num12z1">
    <w:name w:val="WW8Num12z1"/>
    <w:rsid w:val="00E50C4A"/>
  </w:style>
  <w:style w:type="character" w:customStyle="1" w:styleId="WW8Num12z2">
    <w:name w:val="WW8Num12z2"/>
    <w:rsid w:val="00E50C4A"/>
  </w:style>
  <w:style w:type="character" w:customStyle="1" w:styleId="WW8Num12z3">
    <w:name w:val="WW8Num12z3"/>
    <w:rsid w:val="00E50C4A"/>
  </w:style>
  <w:style w:type="character" w:customStyle="1" w:styleId="WW8Num12z4">
    <w:name w:val="WW8Num12z4"/>
    <w:rsid w:val="00E50C4A"/>
  </w:style>
  <w:style w:type="character" w:customStyle="1" w:styleId="WW8Num12z5">
    <w:name w:val="WW8Num12z5"/>
    <w:rsid w:val="00E50C4A"/>
  </w:style>
  <w:style w:type="character" w:customStyle="1" w:styleId="WW8Num12z6">
    <w:name w:val="WW8Num12z6"/>
    <w:rsid w:val="00E50C4A"/>
  </w:style>
  <w:style w:type="character" w:customStyle="1" w:styleId="WW8Num12z7">
    <w:name w:val="WW8Num12z7"/>
    <w:rsid w:val="00E50C4A"/>
  </w:style>
  <w:style w:type="character" w:customStyle="1" w:styleId="WW8Num12z8">
    <w:name w:val="WW8Num12z8"/>
    <w:rsid w:val="00E50C4A"/>
  </w:style>
  <w:style w:type="character" w:customStyle="1" w:styleId="WW8Num13z0">
    <w:name w:val="WW8Num13z0"/>
    <w:rsid w:val="00E50C4A"/>
    <w:rPr>
      <w:rFonts w:ascii="Arial Narrow" w:hAnsi="Arial Narrow" w:cs="Arial Narrow" w:hint="default"/>
      <w:b/>
      <w:bCs/>
      <w:color w:val="auto"/>
      <w:sz w:val="24"/>
      <w:szCs w:val="24"/>
    </w:rPr>
  </w:style>
  <w:style w:type="character" w:customStyle="1" w:styleId="WW8Num13z1">
    <w:name w:val="WW8Num13z1"/>
    <w:rsid w:val="00E50C4A"/>
  </w:style>
  <w:style w:type="character" w:customStyle="1" w:styleId="WW8Num13z2">
    <w:name w:val="WW8Num13z2"/>
    <w:rsid w:val="00E50C4A"/>
  </w:style>
  <w:style w:type="character" w:customStyle="1" w:styleId="WW8Num13z3">
    <w:name w:val="WW8Num13z3"/>
    <w:rsid w:val="00E50C4A"/>
  </w:style>
  <w:style w:type="character" w:customStyle="1" w:styleId="WW8Num13z4">
    <w:name w:val="WW8Num13z4"/>
    <w:rsid w:val="00E50C4A"/>
  </w:style>
  <w:style w:type="character" w:customStyle="1" w:styleId="WW8Num13z5">
    <w:name w:val="WW8Num13z5"/>
    <w:rsid w:val="00E50C4A"/>
  </w:style>
  <w:style w:type="character" w:customStyle="1" w:styleId="WW8Num13z6">
    <w:name w:val="WW8Num13z6"/>
    <w:rsid w:val="00E50C4A"/>
  </w:style>
  <w:style w:type="character" w:customStyle="1" w:styleId="WW8Num13z7">
    <w:name w:val="WW8Num13z7"/>
    <w:rsid w:val="00E50C4A"/>
  </w:style>
  <w:style w:type="character" w:customStyle="1" w:styleId="WW8Num13z8">
    <w:name w:val="WW8Num13z8"/>
    <w:rsid w:val="00E50C4A"/>
  </w:style>
  <w:style w:type="character" w:customStyle="1" w:styleId="WW8Num14z0">
    <w:name w:val="WW8Num14z0"/>
    <w:rsid w:val="00E50C4A"/>
    <w:rPr>
      <w:rFonts w:ascii="Arial Narrow" w:eastAsia="Times New Roman" w:hAnsi="Arial Narrow" w:cs="Arial Narrow" w:hint="default"/>
      <w:b w:val="0"/>
    </w:rPr>
  </w:style>
  <w:style w:type="character" w:customStyle="1" w:styleId="WW8Num14z1">
    <w:name w:val="WW8Num14z1"/>
    <w:rsid w:val="00E50C4A"/>
  </w:style>
  <w:style w:type="character" w:customStyle="1" w:styleId="WW8Num14z2">
    <w:name w:val="WW8Num14z2"/>
    <w:rsid w:val="00E50C4A"/>
  </w:style>
  <w:style w:type="character" w:customStyle="1" w:styleId="WW8Num14z3">
    <w:name w:val="WW8Num14z3"/>
    <w:rsid w:val="00E50C4A"/>
  </w:style>
  <w:style w:type="character" w:customStyle="1" w:styleId="WW8Num14z4">
    <w:name w:val="WW8Num14z4"/>
    <w:rsid w:val="00E50C4A"/>
  </w:style>
  <w:style w:type="character" w:customStyle="1" w:styleId="WW8Num14z5">
    <w:name w:val="WW8Num14z5"/>
    <w:rsid w:val="00E50C4A"/>
  </w:style>
  <w:style w:type="character" w:customStyle="1" w:styleId="WW8Num14z6">
    <w:name w:val="WW8Num14z6"/>
    <w:rsid w:val="00E50C4A"/>
  </w:style>
  <w:style w:type="character" w:customStyle="1" w:styleId="WW8Num14z7">
    <w:name w:val="WW8Num14z7"/>
    <w:rsid w:val="00E50C4A"/>
  </w:style>
  <w:style w:type="character" w:customStyle="1" w:styleId="WW8Num14z8">
    <w:name w:val="WW8Num14z8"/>
    <w:rsid w:val="00E50C4A"/>
  </w:style>
  <w:style w:type="character" w:customStyle="1" w:styleId="WW8Num15z0">
    <w:name w:val="WW8Num15z0"/>
    <w:rsid w:val="00E50C4A"/>
    <w:rPr>
      <w:rFonts w:hint="default"/>
    </w:rPr>
  </w:style>
  <w:style w:type="character" w:customStyle="1" w:styleId="WW8Num16z0">
    <w:name w:val="WW8Num16z0"/>
    <w:rsid w:val="00E50C4A"/>
    <w:rPr>
      <w:rFonts w:ascii="Arial" w:hAnsi="Arial" w:cs="Arial" w:hint="default"/>
    </w:rPr>
  </w:style>
  <w:style w:type="character" w:customStyle="1" w:styleId="WW8Num16z1">
    <w:name w:val="WW8Num16z1"/>
    <w:rsid w:val="00E50C4A"/>
    <w:rPr>
      <w:rFonts w:ascii="Courier New" w:hAnsi="Courier New" w:cs="Courier New" w:hint="default"/>
    </w:rPr>
  </w:style>
  <w:style w:type="character" w:customStyle="1" w:styleId="WW8Num16z2">
    <w:name w:val="WW8Num16z2"/>
    <w:rsid w:val="00E50C4A"/>
    <w:rPr>
      <w:rFonts w:ascii="Wingdings" w:hAnsi="Wingdings" w:cs="Wingdings" w:hint="default"/>
    </w:rPr>
  </w:style>
  <w:style w:type="character" w:customStyle="1" w:styleId="WW8Num16z3">
    <w:name w:val="WW8Num16z3"/>
    <w:rsid w:val="00E50C4A"/>
    <w:rPr>
      <w:rFonts w:ascii="Symbol" w:hAnsi="Symbol" w:cs="Symbol" w:hint="default"/>
    </w:rPr>
  </w:style>
  <w:style w:type="character" w:customStyle="1" w:styleId="WW8Num17z0">
    <w:name w:val="WW8Num17z0"/>
    <w:rsid w:val="00E50C4A"/>
    <w:rPr>
      <w:rFonts w:hint="default"/>
    </w:rPr>
  </w:style>
  <w:style w:type="character" w:customStyle="1" w:styleId="WW8Num18z0">
    <w:name w:val="WW8Num18z0"/>
    <w:rsid w:val="00E50C4A"/>
    <w:rPr>
      <w:rFonts w:ascii="Symbol" w:hAnsi="Symbol" w:cs="Symbol" w:hint="default"/>
    </w:rPr>
  </w:style>
  <w:style w:type="character" w:customStyle="1" w:styleId="WW8Num18z1">
    <w:name w:val="WW8Num18z1"/>
    <w:rsid w:val="00E50C4A"/>
    <w:rPr>
      <w:rFonts w:ascii="Courier New" w:hAnsi="Courier New" w:cs="Courier New" w:hint="default"/>
    </w:rPr>
  </w:style>
  <w:style w:type="character" w:customStyle="1" w:styleId="WW8Num18z2">
    <w:name w:val="WW8Num18z2"/>
    <w:rsid w:val="00E50C4A"/>
    <w:rPr>
      <w:rFonts w:ascii="Wingdings" w:hAnsi="Wingdings" w:cs="Wingdings" w:hint="default"/>
    </w:rPr>
  </w:style>
  <w:style w:type="character" w:customStyle="1" w:styleId="WW8Num19z0">
    <w:name w:val="WW8Num19z0"/>
    <w:rsid w:val="00E50C4A"/>
    <w:rPr>
      <w:rFonts w:ascii="Arial Narrow" w:hAnsi="Arial Narrow" w:cs="Arial Narrow" w:hint="default"/>
      <w:b/>
      <w:bCs/>
      <w:color w:val="000000"/>
      <w:sz w:val="24"/>
      <w:szCs w:val="24"/>
    </w:rPr>
  </w:style>
  <w:style w:type="character" w:customStyle="1" w:styleId="WW8Num19z1">
    <w:name w:val="WW8Num19z1"/>
    <w:rsid w:val="00E50C4A"/>
  </w:style>
  <w:style w:type="character" w:customStyle="1" w:styleId="WW8Num19z2">
    <w:name w:val="WW8Num19z2"/>
    <w:rsid w:val="00E50C4A"/>
  </w:style>
  <w:style w:type="character" w:customStyle="1" w:styleId="WW8Num19z3">
    <w:name w:val="WW8Num19z3"/>
    <w:rsid w:val="00E50C4A"/>
  </w:style>
  <w:style w:type="character" w:customStyle="1" w:styleId="WW8Num19z4">
    <w:name w:val="WW8Num19z4"/>
    <w:rsid w:val="00E50C4A"/>
  </w:style>
  <w:style w:type="character" w:customStyle="1" w:styleId="WW8Num19z5">
    <w:name w:val="WW8Num19z5"/>
    <w:rsid w:val="00E50C4A"/>
  </w:style>
  <w:style w:type="character" w:customStyle="1" w:styleId="WW8Num19z6">
    <w:name w:val="WW8Num19z6"/>
    <w:rsid w:val="00E50C4A"/>
  </w:style>
  <w:style w:type="character" w:customStyle="1" w:styleId="WW8Num19z7">
    <w:name w:val="WW8Num19z7"/>
    <w:rsid w:val="00E50C4A"/>
  </w:style>
  <w:style w:type="character" w:customStyle="1" w:styleId="WW8Num19z8">
    <w:name w:val="WW8Num19z8"/>
    <w:rsid w:val="00E50C4A"/>
  </w:style>
  <w:style w:type="character" w:customStyle="1" w:styleId="WW8Num20z0">
    <w:name w:val="WW8Num20z0"/>
    <w:rsid w:val="00E50C4A"/>
    <w:rPr>
      <w:rFonts w:hint="default"/>
    </w:rPr>
  </w:style>
  <w:style w:type="character" w:customStyle="1" w:styleId="WW8Num20z1">
    <w:name w:val="WW8Num20z1"/>
    <w:rsid w:val="00E50C4A"/>
  </w:style>
  <w:style w:type="character" w:customStyle="1" w:styleId="WW8Num20z2">
    <w:name w:val="WW8Num20z2"/>
    <w:rsid w:val="00E50C4A"/>
  </w:style>
  <w:style w:type="character" w:customStyle="1" w:styleId="WW8Num20z3">
    <w:name w:val="WW8Num20z3"/>
    <w:rsid w:val="00E50C4A"/>
  </w:style>
  <w:style w:type="character" w:customStyle="1" w:styleId="WW8Num20z4">
    <w:name w:val="WW8Num20z4"/>
    <w:rsid w:val="00E50C4A"/>
  </w:style>
  <w:style w:type="character" w:customStyle="1" w:styleId="WW8Num20z5">
    <w:name w:val="WW8Num20z5"/>
    <w:rsid w:val="00E50C4A"/>
  </w:style>
  <w:style w:type="character" w:customStyle="1" w:styleId="WW8Num20z6">
    <w:name w:val="WW8Num20z6"/>
    <w:rsid w:val="00E50C4A"/>
  </w:style>
  <w:style w:type="character" w:customStyle="1" w:styleId="WW8Num20z7">
    <w:name w:val="WW8Num20z7"/>
    <w:rsid w:val="00E50C4A"/>
  </w:style>
  <w:style w:type="character" w:customStyle="1" w:styleId="WW8Num20z8">
    <w:name w:val="WW8Num20z8"/>
    <w:rsid w:val="00E50C4A"/>
  </w:style>
  <w:style w:type="character" w:customStyle="1" w:styleId="WW8Num21z0">
    <w:name w:val="WW8Num21z0"/>
    <w:rsid w:val="00E50C4A"/>
  </w:style>
  <w:style w:type="character" w:customStyle="1" w:styleId="WW8Num21z1">
    <w:name w:val="WW8Num21z1"/>
    <w:rsid w:val="00E50C4A"/>
  </w:style>
  <w:style w:type="character" w:customStyle="1" w:styleId="WW8Num21z2">
    <w:name w:val="WW8Num21z2"/>
    <w:rsid w:val="00E50C4A"/>
  </w:style>
  <w:style w:type="character" w:customStyle="1" w:styleId="WW8Num21z3">
    <w:name w:val="WW8Num21z3"/>
    <w:rsid w:val="00E50C4A"/>
    <w:rPr>
      <w:rFonts w:ascii="Arial Narrow" w:hAnsi="Arial Narrow" w:cs="Arial Narrow"/>
      <w:color w:val="000000"/>
      <w:sz w:val="24"/>
      <w:szCs w:val="24"/>
    </w:rPr>
  </w:style>
  <w:style w:type="character" w:customStyle="1" w:styleId="WW8Num21z4">
    <w:name w:val="WW8Num21z4"/>
    <w:rsid w:val="00E50C4A"/>
  </w:style>
  <w:style w:type="character" w:customStyle="1" w:styleId="WW8Num21z5">
    <w:name w:val="WW8Num21z5"/>
    <w:rsid w:val="00E50C4A"/>
  </w:style>
  <w:style w:type="character" w:customStyle="1" w:styleId="WW8Num21z6">
    <w:name w:val="WW8Num21z6"/>
    <w:rsid w:val="00E50C4A"/>
  </w:style>
  <w:style w:type="character" w:customStyle="1" w:styleId="WW8Num21z7">
    <w:name w:val="WW8Num21z7"/>
    <w:rsid w:val="00E50C4A"/>
  </w:style>
  <w:style w:type="character" w:customStyle="1" w:styleId="WW8Num21z8">
    <w:name w:val="WW8Num21z8"/>
    <w:rsid w:val="00E50C4A"/>
  </w:style>
  <w:style w:type="character" w:customStyle="1" w:styleId="WW8Num22z0">
    <w:name w:val="WW8Num22z0"/>
    <w:rsid w:val="00E50C4A"/>
    <w:rPr>
      <w:rFonts w:ascii="Arial Narrow" w:hAnsi="Arial Narrow" w:cs="Arial Narrow" w:hint="default"/>
      <w:i w:val="0"/>
      <w:sz w:val="24"/>
      <w:szCs w:val="24"/>
      <w:lang w:val="en-GB"/>
    </w:rPr>
  </w:style>
  <w:style w:type="character" w:customStyle="1" w:styleId="WW8Num22z1">
    <w:name w:val="WW8Num22z1"/>
    <w:rsid w:val="00E50C4A"/>
  </w:style>
  <w:style w:type="character" w:customStyle="1" w:styleId="WW8Num22z2">
    <w:name w:val="WW8Num22z2"/>
    <w:rsid w:val="00E50C4A"/>
  </w:style>
  <w:style w:type="character" w:customStyle="1" w:styleId="WW8Num22z3">
    <w:name w:val="WW8Num22z3"/>
    <w:rsid w:val="00E50C4A"/>
  </w:style>
  <w:style w:type="character" w:customStyle="1" w:styleId="WW8Num22z4">
    <w:name w:val="WW8Num22z4"/>
    <w:rsid w:val="00E50C4A"/>
  </w:style>
  <w:style w:type="character" w:customStyle="1" w:styleId="WW8Num22z5">
    <w:name w:val="WW8Num22z5"/>
    <w:rsid w:val="00E50C4A"/>
  </w:style>
  <w:style w:type="character" w:customStyle="1" w:styleId="WW8Num22z6">
    <w:name w:val="WW8Num22z6"/>
    <w:rsid w:val="00E50C4A"/>
  </w:style>
  <w:style w:type="character" w:customStyle="1" w:styleId="WW8Num22z7">
    <w:name w:val="WW8Num22z7"/>
    <w:rsid w:val="00E50C4A"/>
  </w:style>
  <w:style w:type="character" w:customStyle="1" w:styleId="WW8Num22z8">
    <w:name w:val="WW8Num22z8"/>
    <w:rsid w:val="00E50C4A"/>
  </w:style>
  <w:style w:type="character" w:customStyle="1" w:styleId="WW8Num23z0">
    <w:name w:val="WW8Num23z0"/>
    <w:rsid w:val="00E50C4A"/>
    <w:rPr>
      <w:rFonts w:ascii="Symbol" w:hAnsi="Symbol" w:cs="Symbol" w:hint="default"/>
      <w:sz w:val="24"/>
      <w:szCs w:val="24"/>
    </w:rPr>
  </w:style>
  <w:style w:type="character" w:customStyle="1" w:styleId="WW8Num23z1">
    <w:name w:val="WW8Num23z1"/>
    <w:rsid w:val="00E50C4A"/>
  </w:style>
  <w:style w:type="character" w:customStyle="1" w:styleId="WW8Num23z2">
    <w:name w:val="WW8Num23z2"/>
    <w:rsid w:val="00E50C4A"/>
  </w:style>
  <w:style w:type="character" w:customStyle="1" w:styleId="WW8Num23z3">
    <w:name w:val="WW8Num23z3"/>
    <w:rsid w:val="00E50C4A"/>
  </w:style>
  <w:style w:type="character" w:customStyle="1" w:styleId="WW8Num23z4">
    <w:name w:val="WW8Num23z4"/>
    <w:rsid w:val="00E50C4A"/>
  </w:style>
  <w:style w:type="character" w:customStyle="1" w:styleId="WW8Num23z5">
    <w:name w:val="WW8Num23z5"/>
    <w:rsid w:val="00E50C4A"/>
  </w:style>
  <w:style w:type="character" w:customStyle="1" w:styleId="WW8Num23z6">
    <w:name w:val="WW8Num23z6"/>
    <w:rsid w:val="00E50C4A"/>
  </w:style>
  <w:style w:type="character" w:customStyle="1" w:styleId="WW8Num23z7">
    <w:name w:val="WW8Num23z7"/>
    <w:rsid w:val="00E50C4A"/>
  </w:style>
  <w:style w:type="character" w:customStyle="1" w:styleId="WW8Num23z8">
    <w:name w:val="WW8Num23z8"/>
    <w:rsid w:val="00E50C4A"/>
  </w:style>
  <w:style w:type="character" w:customStyle="1" w:styleId="WW8Num24z0">
    <w:name w:val="WW8Num24z0"/>
    <w:rsid w:val="00E50C4A"/>
    <w:rPr>
      <w:rFonts w:ascii="Arial Narrow" w:eastAsia="Calibri" w:hAnsi="Arial Narrow" w:cs="Arial Narrow"/>
    </w:rPr>
  </w:style>
  <w:style w:type="character" w:customStyle="1" w:styleId="WW8Num24z1">
    <w:name w:val="WW8Num24z1"/>
    <w:rsid w:val="00E50C4A"/>
    <w:rPr>
      <w:rFonts w:ascii="Arial Narrow" w:hAnsi="Arial Narrow" w:cs="Arial Narrow" w:hint="default"/>
      <w:b/>
      <w:sz w:val="24"/>
      <w:szCs w:val="24"/>
    </w:rPr>
  </w:style>
  <w:style w:type="character" w:customStyle="1" w:styleId="WW8Num25z0">
    <w:name w:val="WW8Num25z0"/>
    <w:rsid w:val="00E50C4A"/>
    <w:rPr>
      <w:rFonts w:ascii="Arial Narrow" w:hAnsi="Arial Narrow" w:cs="Arial Narrow" w:hint="default"/>
      <w:sz w:val="24"/>
      <w:szCs w:val="24"/>
    </w:rPr>
  </w:style>
  <w:style w:type="character" w:customStyle="1" w:styleId="WW8Num25z1">
    <w:name w:val="WW8Num25z1"/>
    <w:rsid w:val="00E50C4A"/>
  </w:style>
  <w:style w:type="character" w:customStyle="1" w:styleId="WW8Num25z2">
    <w:name w:val="WW8Num25z2"/>
    <w:rsid w:val="00E50C4A"/>
  </w:style>
  <w:style w:type="character" w:customStyle="1" w:styleId="WW8Num25z3">
    <w:name w:val="WW8Num25z3"/>
    <w:rsid w:val="00E50C4A"/>
  </w:style>
  <w:style w:type="character" w:customStyle="1" w:styleId="WW8Num25z4">
    <w:name w:val="WW8Num25z4"/>
    <w:rsid w:val="00E50C4A"/>
  </w:style>
  <w:style w:type="character" w:customStyle="1" w:styleId="WW8Num25z5">
    <w:name w:val="WW8Num25z5"/>
    <w:rsid w:val="00E50C4A"/>
  </w:style>
  <w:style w:type="character" w:customStyle="1" w:styleId="WW8Num25z6">
    <w:name w:val="WW8Num25z6"/>
    <w:rsid w:val="00E50C4A"/>
  </w:style>
  <w:style w:type="character" w:customStyle="1" w:styleId="WW8Num25z7">
    <w:name w:val="WW8Num25z7"/>
    <w:rsid w:val="00E50C4A"/>
  </w:style>
  <w:style w:type="character" w:customStyle="1" w:styleId="WW8Num25z8">
    <w:name w:val="WW8Num25z8"/>
    <w:rsid w:val="00E50C4A"/>
  </w:style>
  <w:style w:type="character" w:customStyle="1" w:styleId="WW8Num26z0">
    <w:name w:val="WW8Num26z0"/>
    <w:rsid w:val="00E50C4A"/>
  </w:style>
  <w:style w:type="character" w:customStyle="1" w:styleId="WW8Num26z1">
    <w:name w:val="WW8Num26z1"/>
    <w:rsid w:val="00E50C4A"/>
  </w:style>
  <w:style w:type="character" w:customStyle="1" w:styleId="WW8Num26z2">
    <w:name w:val="WW8Num26z2"/>
    <w:rsid w:val="00E50C4A"/>
  </w:style>
  <w:style w:type="character" w:customStyle="1" w:styleId="WW8Num26z3">
    <w:name w:val="WW8Num26z3"/>
    <w:rsid w:val="00E50C4A"/>
  </w:style>
  <w:style w:type="character" w:customStyle="1" w:styleId="WW8Num26z4">
    <w:name w:val="WW8Num26z4"/>
    <w:rsid w:val="00E50C4A"/>
  </w:style>
  <w:style w:type="character" w:customStyle="1" w:styleId="WW8Num26z5">
    <w:name w:val="WW8Num26z5"/>
    <w:rsid w:val="00E50C4A"/>
  </w:style>
  <w:style w:type="character" w:customStyle="1" w:styleId="WW8Num26z6">
    <w:name w:val="WW8Num26z6"/>
    <w:rsid w:val="00E50C4A"/>
  </w:style>
  <w:style w:type="character" w:customStyle="1" w:styleId="WW8Num26z7">
    <w:name w:val="WW8Num26z7"/>
    <w:rsid w:val="00E50C4A"/>
  </w:style>
  <w:style w:type="character" w:customStyle="1" w:styleId="WW8Num26z8">
    <w:name w:val="WW8Num26z8"/>
    <w:rsid w:val="00E50C4A"/>
  </w:style>
  <w:style w:type="character" w:customStyle="1" w:styleId="WW8Num27z0">
    <w:name w:val="WW8Num27z0"/>
    <w:rsid w:val="00E50C4A"/>
    <w:rPr>
      <w:rFonts w:hint="default"/>
    </w:rPr>
  </w:style>
  <w:style w:type="character" w:customStyle="1" w:styleId="WW8Num28z0">
    <w:name w:val="WW8Num28z0"/>
    <w:rsid w:val="00E50C4A"/>
    <w:rPr>
      <w:rFonts w:ascii="Arial Narrow" w:hAnsi="Arial Narrow" w:cs="Arial Narrow"/>
      <w:b w:val="0"/>
      <w:bCs/>
      <w:i w:val="0"/>
      <w:smallCaps/>
      <w:sz w:val="24"/>
      <w:szCs w:val="24"/>
      <w:lang w:val="en-GB"/>
    </w:rPr>
  </w:style>
  <w:style w:type="character" w:customStyle="1" w:styleId="WW8Num28z1">
    <w:name w:val="WW8Num28z1"/>
    <w:rsid w:val="00E50C4A"/>
  </w:style>
  <w:style w:type="character" w:customStyle="1" w:styleId="WW8Num28z2">
    <w:name w:val="WW8Num28z2"/>
    <w:rsid w:val="00E50C4A"/>
  </w:style>
  <w:style w:type="character" w:customStyle="1" w:styleId="WW8Num28z3">
    <w:name w:val="WW8Num28z3"/>
    <w:rsid w:val="00E50C4A"/>
  </w:style>
  <w:style w:type="character" w:customStyle="1" w:styleId="WW8Num28z4">
    <w:name w:val="WW8Num28z4"/>
    <w:rsid w:val="00E50C4A"/>
  </w:style>
  <w:style w:type="character" w:customStyle="1" w:styleId="WW8Num28z5">
    <w:name w:val="WW8Num28z5"/>
    <w:rsid w:val="00E50C4A"/>
  </w:style>
  <w:style w:type="character" w:customStyle="1" w:styleId="WW8Num28z6">
    <w:name w:val="WW8Num28z6"/>
    <w:rsid w:val="00E50C4A"/>
  </w:style>
  <w:style w:type="character" w:customStyle="1" w:styleId="WW8Num28z7">
    <w:name w:val="WW8Num28z7"/>
    <w:rsid w:val="00E50C4A"/>
  </w:style>
  <w:style w:type="character" w:customStyle="1" w:styleId="WW8Num28z8">
    <w:name w:val="WW8Num28z8"/>
    <w:rsid w:val="00E50C4A"/>
  </w:style>
  <w:style w:type="character" w:customStyle="1" w:styleId="WW8Num29z0">
    <w:name w:val="WW8Num29z0"/>
    <w:rsid w:val="00E50C4A"/>
    <w:rPr>
      <w:rFonts w:ascii="Arial Narrow" w:hAnsi="Arial Narrow" w:cs="Arial Narrow"/>
      <w:sz w:val="24"/>
      <w:szCs w:val="24"/>
    </w:rPr>
  </w:style>
  <w:style w:type="character" w:customStyle="1" w:styleId="WW8Num29z1">
    <w:name w:val="WW8Num29z1"/>
    <w:rsid w:val="00E50C4A"/>
  </w:style>
  <w:style w:type="character" w:customStyle="1" w:styleId="WW8Num29z2">
    <w:name w:val="WW8Num29z2"/>
    <w:rsid w:val="00E50C4A"/>
  </w:style>
  <w:style w:type="character" w:customStyle="1" w:styleId="WW8Num29z3">
    <w:name w:val="WW8Num29z3"/>
    <w:rsid w:val="00E50C4A"/>
  </w:style>
  <w:style w:type="character" w:customStyle="1" w:styleId="WW8Num29z4">
    <w:name w:val="WW8Num29z4"/>
    <w:rsid w:val="00E50C4A"/>
  </w:style>
  <w:style w:type="character" w:customStyle="1" w:styleId="WW8Num29z5">
    <w:name w:val="WW8Num29z5"/>
    <w:rsid w:val="00E50C4A"/>
  </w:style>
  <w:style w:type="character" w:customStyle="1" w:styleId="WW8Num29z6">
    <w:name w:val="WW8Num29z6"/>
    <w:rsid w:val="00E50C4A"/>
  </w:style>
  <w:style w:type="character" w:customStyle="1" w:styleId="WW8Num29z7">
    <w:name w:val="WW8Num29z7"/>
    <w:rsid w:val="00E50C4A"/>
  </w:style>
  <w:style w:type="character" w:customStyle="1" w:styleId="WW8Num29z8">
    <w:name w:val="WW8Num29z8"/>
    <w:rsid w:val="00E50C4A"/>
  </w:style>
  <w:style w:type="character" w:customStyle="1" w:styleId="WW8Num30z0">
    <w:name w:val="WW8Num30z0"/>
    <w:rsid w:val="00E50C4A"/>
    <w:rPr>
      <w:rFonts w:ascii="Symbol" w:hAnsi="Symbol" w:cs="Symbol" w:hint="default"/>
    </w:rPr>
  </w:style>
  <w:style w:type="character" w:customStyle="1" w:styleId="WW8Num30z1">
    <w:name w:val="WW8Num30z1"/>
    <w:rsid w:val="00E50C4A"/>
    <w:rPr>
      <w:rFonts w:ascii="Courier New" w:hAnsi="Courier New" w:cs="Courier New" w:hint="default"/>
    </w:rPr>
  </w:style>
  <w:style w:type="character" w:customStyle="1" w:styleId="WW8Num30z2">
    <w:name w:val="WW8Num30z2"/>
    <w:rsid w:val="00E50C4A"/>
    <w:rPr>
      <w:rFonts w:ascii="Wingdings" w:hAnsi="Wingdings" w:cs="Wingdings" w:hint="default"/>
    </w:rPr>
  </w:style>
  <w:style w:type="character" w:customStyle="1" w:styleId="WW8Num31z0">
    <w:name w:val="WW8Num31z0"/>
    <w:rsid w:val="00E50C4A"/>
    <w:rPr>
      <w:rFonts w:ascii="Arial Narrow" w:hAnsi="Arial Narrow" w:cs="Arial Narrow" w:hint="default"/>
      <w:color w:val="FF0000"/>
      <w:sz w:val="24"/>
      <w:szCs w:val="24"/>
    </w:rPr>
  </w:style>
  <w:style w:type="character" w:customStyle="1" w:styleId="WW8Num31z1">
    <w:name w:val="WW8Num31z1"/>
    <w:rsid w:val="00E50C4A"/>
    <w:rPr>
      <w:rFonts w:ascii="Wingdings" w:hAnsi="Wingdings" w:cs="Wingdings" w:hint="default"/>
    </w:rPr>
  </w:style>
  <w:style w:type="character" w:customStyle="1" w:styleId="WW8Num31z2">
    <w:name w:val="WW8Num31z2"/>
    <w:rsid w:val="00E50C4A"/>
  </w:style>
  <w:style w:type="character" w:customStyle="1" w:styleId="WW8Num31z3">
    <w:name w:val="WW8Num31z3"/>
    <w:rsid w:val="00E50C4A"/>
  </w:style>
  <w:style w:type="character" w:customStyle="1" w:styleId="WW8Num31z4">
    <w:name w:val="WW8Num31z4"/>
    <w:rsid w:val="00E50C4A"/>
  </w:style>
  <w:style w:type="character" w:customStyle="1" w:styleId="WW8Num31z5">
    <w:name w:val="WW8Num31z5"/>
    <w:rsid w:val="00E50C4A"/>
  </w:style>
  <w:style w:type="character" w:customStyle="1" w:styleId="WW8Num31z6">
    <w:name w:val="WW8Num31z6"/>
    <w:rsid w:val="00E50C4A"/>
  </w:style>
  <w:style w:type="character" w:customStyle="1" w:styleId="WW8Num31z7">
    <w:name w:val="WW8Num31z7"/>
    <w:rsid w:val="00E50C4A"/>
  </w:style>
  <w:style w:type="character" w:customStyle="1" w:styleId="WW8Num31z8">
    <w:name w:val="WW8Num31z8"/>
    <w:rsid w:val="00E50C4A"/>
  </w:style>
  <w:style w:type="character" w:customStyle="1" w:styleId="WW8Num32z0">
    <w:name w:val="WW8Num32z0"/>
    <w:rsid w:val="00E50C4A"/>
    <w:rPr>
      <w:rFonts w:ascii="Symbol" w:hAnsi="Symbol" w:cs="Symbol" w:hint="default"/>
      <w:sz w:val="24"/>
      <w:szCs w:val="24"/>
    </w:rPr>
  </w:style>
  <w:style w:type="character" w:customStyle="1" w:styleId="WW8Num32z1">
    <w:name w:val="WW8Num32z1"/>
    <w:rsid w:val="00E50C4A"/>
    <w:rPr>
      <w:rFonts w:ascii="Courier New" w:hAnsi="Courier New" w:cs="Courier New" w:hint="default"/>
    </w:rPr>
  </w:style>
  <w:style w:type="character" w:customStyle="1" w:styleId="WW8Num32z2">
    <w:name w:val="WW8Num32z2"/>
    <w:rsid w:val="00E50C4A"/>
    <w:rPr>
      <w:rFonts w:ascii="Wingdings" w:hAnsi="Wingdings" w:cs="Wingdings" w:hint="default"/>
    </w:rPr>
  </w:style>
  <w:style w:type="character" w:customStyle="1" w:styleId="WW8Num33z0">
    <w:name w:val="WW8Num33z0"/>
    <w:rsid w:val="00E50C4A"/>
    <w:rPr>
      <w:rFonts w:cs="Arial Narrow" w:hint="default"/>
    </w:rPr>
  </w:style>
  <w:style w:type="character" w:customStyle="1" w:styleId="WW8Num34z0">
    <w:name w:val="WW8Num34z0"/>
    <w:rsid w:val="00E50C4A"/>
    <w:rPr>
      <w:b w:val="0"/>
    </w:rPr>
  </w:style>
  <w:style w:type="character" w:customStyle="1" w:styleId="WW8Num34z1">
    <w:name w:val="WW8Num34z1"/>
    <w:rsid w:val="00E50C4A"/>
  </w:style>
  <w:style w:type="character" w:customStyle="1" w:styleId="WW8Num34z2">
    <w:name w:val="WW8Num34z2"/>
    <w:rsid w:val="00E50C4A"/>
  </w:style>
  <w:style w:type="character" w:customStyle="1" w:styleId="WW8Num34z3">
    <w:name w:val="WW8Num34z3"/>
    <w:rsid w:val="00E50C4A"/>
  </w:style>
  <w:style w:type="character" w:customStyle="1" w:styleId="WW8Num34z4">
    <w:name w:val="WW8Num34z4"/>
    <w:rsid w:val="00E50C4A"/>
  </w:style>
  <w:style w:type="character" w:customStyle="1" w:styleId="WW8Num34z5">
    <w:name w:val="WW8Num34z5"/>
    <w:rsid w:val="00E50C4A"/>
  </w:style>
  <w:style w:type="character" w:customStyle="1" w:styleId="WW8Num34z6">
    <w:name w:val="WW8Num34z6"/>
    <w:rsid w:val="00E50C4A"/>
  </w:style>
  <w:style w:type="character" w:customStyle="1" w:styleId="WW8Num34z7">
    <w:name w:val="WW8Num34z7"/>
    <w:rsid w:val="00E50C4A"/>
  </w:style>
  <w:style w:type="character" w:customStyle="1" w:styleId="WW8Num34z8">
    <w:name w:val="WW8Num34z8"/>
    <w:rsid w:val="00E50C4A"/>
  </w:style>
  <w:style w:type="character" w:customStyle="1" w:styleId="WW8Num35z0">
    <w:name w:val="WW8Num35z0"/>
    <w:rsid w:val="00E50C4A"/>
    <w:rPr>
      <w:rFonts w:ascii="Symbol" w:hAnsi="Symbol" w:cs="Symbol" w:hint="default"/>
    </w:rPr>
  </w:style>
  <w:style w:type="character" w:customStyle="1" w:styleId="WW8Num35z1">
    <w:name w:val="WW8Num35z1"/>
    <w:rsid w:val="00E50C4A"/>
    <w:rPr>
      <w:rFonts w:ascii="Courier New" w:hAnsi="Courier New" w:cs="Courier New" w:hint="default"/>
    </w:rPr>
  </w:style>
  <w:style w:type="character" w:customStyle="1" w:styleId="WW8Num35z2">
    <w:name w:val="WW8Num35z2"/>
    <w:rsid w:val="00E50C4A"/>
    <w:rPr>
      <w:rFonts w:ascii="Wingdings" w:hAnsi="Wingdings" w:cs="Wingdings" w:hint="default"/>
    </w:rPr>
  </w:style>
  <w:style w:type="character" w:customStyle="1" w:styleId="WW8Num36z0">
    <w:name w:val="WW8Num36z0"/>
    <w:rsid w:val="00E50C4A"/>
    <w:rPr>
      <w:rFonts w:hint="default"/>
    </w:rPr>
  </w:style>
  <w:style w:type="character" w:customStyle="1" w:styleId="WW8Num37z0">
    <w:name w:val="WW8Num37z0"/>
    <w:rsid w:val="00E50C4A"/>
    <w:rPr>
      <w:rFonts w:ascii="Arial Narrow" w:hAnsi="Arial Narrow" w:cs="Arial Narrow"/>
      <w:sz w:val="24"/>
      <w:szCs w:val="24"/>
      <w:lang w:val="en-GB"/>
    </w:rPr>
  </w:style>
  <w:style w:type="character" w:customStyle="1" w:styleId="WW8Num37z1">
    <w:name w:val="WW8Num37z1"/>
    <w:rsid w:val="00E50C4A"/>
  </w:style>
  <w:style w:type="character" w:customStyle="1" w:styleId="WW8Num37z2">
    <w:name w:val="WW8Num37z2"/>
    <w:rsid w:val="00E50C4A"/>
  </w:style>
  <w:style w:type="character" w:customStyle="1" w:styleId="WW8Num37z3">
    <w:name w:val="WW8Num37z3"/>
    <w:rsid w:val="00E50C4A"/>
  </w:style>
  <w:style w:type="character" w:customStyle="1" w:styleId="WW8Num37z4">
    <w:name w:val="WW8Num37z4"/>
    <w:rsid w:val="00E50C4A"/>
  </w:style>
  <w:style w:type="character" w:customStyle="1" w:styleId="WW8Num37z5">
    <w:name w:val="WW8Num37z5"/>
    <w:rsid w:val="00E50C4A"/>
  </w:style>
  <w:style w:type="character" w:customStyle="1" w:styleId="WW8Num37z6">
    <w:name w:val="WW8Num37z6"/>
    <w:rsid w:val="00E50C4A"/>
  </w:style>
  <w:style w:type="character" w:customStyle="1" w:styleId="WW8Num37z7">
    <w:name w:val="WW8Num37z7"/>
    <w:rsid w:val="00E50C4A"/>
  </w:style>
  <w:style w:type="character" w:customStyle="1" w:styleId="WW8Num37z8">
    <w:name w:val="WW8Num37z8"/>
    <w:rsid w:val="00E50C4A"/>
  </w:style>
  <w:style w:type="character" w:customStyle="1" w:styleId="WW8Num38z0">
    <w:name w:val="WW8Num38z0"/>
    <w:rsid w:val="00E50C4A"/>
    <w:rPr>
      <w:rFonts w:hint="default"/>
      <w:b/>
      <w:bCs/>
    </w:rPr>
  </w:style>
  <w:style w:type="character" w:customStyle="1" w:styleId="WW8Num38z1">
    <w:name w:val="WW8Num38z1"/>
    <w:rsid w:val="00E50C4A"/>
  </w:style>
  <w:style w:type="character" w:customStyle="1" w:styleId="WW8Num38z2">
    <w:name w:val="WW8Num38z2"/>
    <w:rsid w:val="00E50C4A"/>
  </w:style>
  <w:style w:type="character" w:customStyle="1" w:styleId="WW8Num38z3">
    <w:name w:val="WW8Num38z3"/>
    <w:rsid w:val="00E50C4A"/>
  </w:style>
  <w:style w:type="character" w:customStyle="1" w:styleId="WW8Num38z4">
    <w:name w:val="WW8Num38z4"/>
    <w:rsid w:val="00E50C4A"/>
  </w:style>
  <w:style w:type="character" w:customStyle="1" w:styleId="WW8Num38z5">
    <w:name w:val="WW8Num38z5"/>
    <w:rsid w:val="00E50C4A"/>
  </w:style>
  <w:style w:type="character" w:customStyle="1" w:styleId="WW8Num38z6">
    <w:name w:val="WW8Num38z6"/>
    <w:rsid w:val="00E50C4A"/>
  </w:style>
  <w:style w:type="character" w:customStyle="1" w:styleId="WW8Num38z7">
    <w:name w:val="WW8Num38z7"/>
    <w:rsid w:val="00E50C4A"/>
  </w:style>
  <w:style w:type="character" w:customStyle="1" w:styleId="WW8Num38z8">
    <w:name w:val="WW8Num38z8"/>
    <w:rsid w:val="00E50C4A"/>
  </w:style>
  <w:style w:type="character" w:customStyle="1" w:styleId="WW8Num39z0">
    <w:name w:val="WW8Num39z0"/>
    <w:rsid w:val="00E50C4A"/>
    <w:rPr>
      <w:rFonts w:ascii="Arial Narrow" w:hAnsi="Arial Narrow" w:cs="Arial"/>
      <w:sz w:val="24"/>
      <w:szCs w:val="24"/>
      <w:shd w:val="clear" w:color="auto" w:fill="FFFFFF"/>
    </w:rPr>
  </w:style>
  <w:style w:type="character" w:customStyle="1" w:styleId="WW8Num39z1">
    <w:name w:val="WW8Num39z1"/>
    <w:rsid w:val="00E50C4A"/>
    <w:rPr>
      <w:rFonts w:ascii="Courier New" w:hAnsi="Courier New" w:cs="Courier New" w:hint="default"/>
    </w:rPr>
  </w:style>
  <w:style w:type="character" w:customStyle="1" w:styleId="WW8Num39z2">
    <w:name w:val="WW8Num39z2"/>
    <w:rsid w:val="00E50C4A"/>
    <w:rPr>
      <w:rFonts w:ascii="Wingdings" w:hAnsi="Wingdings" w:cs="Wingdings" w:hint="default"/>
    </w:rPr>
  </w:style>
  <w:style w:type="character" w:customStyle="1" w:styleId="WW8Num39z3">
    <w:name w:val="WW8Num39z3"/>
    <w:rsid w:val="00E50C4A"/>
    <w:rPr>
      <w:rFonts w:ascii="Symbol" w:hAnsi="Symbol" w:cs="Symbol" w:hint="default"/>
    </w:rPr>
  </w:style>
  <w:style w:type="character" w:customStyle="1" w:styleId="WW8Num40z0">
    <w:name w:val="WW8Num40z0"/>
    <w:rsid w:val="00E50C4A"/>
  </w:style>
  <w:style w:type="character" w:customStyle="1" w:styleId="WW8Num40z1">
    <w:name w:val="WW8Num40z1"/>
    <w:rsid w:val="00E50C4A"/>
  </w:style>
  <w:style w:type="character" w:customStyle="1" w:styleId="WW8Num40z2">
    <w:name w:val="WW8Num40z2"/>
    <w:rsid w:val="00E50C4A"/>
  </w:style>
  <w:style w:type="character" w:customStyle="1" w:styleId="WW8Num40z3">
    <w:name w:val="WW8Num40z3"/>
    <w:rsid w:val="00E50C4A"/>
  </w:style>
  <w:style w:type="character" w:customStyle="1" w:styleId="WW8Num40z4">
    <w:name w:val="WW8Num40z4"/>
    <w:rsid w:val="00E50C4A"/>
  </w:style>
  <w:style w:type="character" w:customStyle="1" w:styleId="WW8Num40z5">
    <w:name w:val="WW8Num40z5"/>
    <w:rsid w:val="00E50C4A"/>
  </w:style>
  <w:style w:type="character" w:customStyle="1" w:styleId="WW8Num40z6">
    <w:name w:val="WW8Num40z6"/>
    <w:rsid w:val="00E50C4A"/>
  </w:style>
  <w:style w:type="character" w:customStyle="1" w:styleId="WW8Num40z7">
    <w:name w:val="WW8Num40z7"/>
    <w:rsid w:val="00E50C4A"/>
  </w:style>
  <w:style w:type="character" w:customStyle="1" w:styleId="WW8Num40z8">
    <w:name w:val="WW8Num40z8"/>
    <w:rsid w:val="00E50C4A"/>
  </w:style>
  <w:style w:type="character" w:customStyle="1" w:styleId="WW8Num41z0">
    <w:name w:val="WW8Num41z0"/>
    <w:rsid w:val="00E50C4A"/>
    <w:rPr>
      <w:rFonts w:hint="default"/>
    </w:rPr>
  </w:style>
  <w:style w:type="character" w:customStyle="1" w:styleId="WW8Num42z0">
    <w:name w:val="WW8Num42z0"/>
    <w:rsid w:val="00E50C4A"/>
  </w:style>
  <w:style w:type="character" w:customStyle="1" w:styleId="WW8Num42z1">
    <w:name w:val="WW8Num42z1"/>
    <w:rsid w:val="00E50C4A"/>
  </w:style>
  <w:style w:type="character" w:customStyle="1" w:styleId="WW8Num42z2">
    <w:name w:val="WW8Num42z2"/>
    <w:rsid w:val="00E50C4A"/>
  </w:style>
  <w:style w:type="character" w:customStyle="1" w:styleId="WW8Num42z3">
    <w:name w:val="WW8Num42z3"/>
    <w:rsid w:val="00E50C4A"/>
  </w:style>
  <w:style w:type="character" w:customStyle="1" w:styleId="WW8Num42z4">
    <w:name w:val="WW8Num42z4"/>
    <w:rsid w:val="00E50C4A"/>
  </w:style>
  <w:style w:type="character" w:customStyle="1" w:styleId="WW8Num42z5">
    <w:name w:val="WW8Num42z5"/>
    <w:rsid w:val="00E50C4A"/>
  </w:style>
  <w:style w:type="character" w:customStyle="1" w:styleId="WW8Num42z6">
    <w:name w:val="WW8Num42z6"/>
    <w:rsid w:val="00E50C4A"/>
  </w:style>
  <w:style w:type="character" w:customStyle="1" w:styleId="WW8Num42z7">
    <w:name w:val="WW8Num42z7"/>
    <w:rsid w:val="00E50C4A"/>
  </w:style>
  <w:style w:type="character" w:customStyle="1" w:styleId="WW8Num42z8">
    <w:name w:val="WW8Num42z8"/>
    <w:rsid w:val="00E50C4A"/>
  </w:style>
  <w:style w:type="character" w:customStyle="1" w:styleId="FootnoteCharacters">
    <w:name w:val="Footnote Characters"/>
    <w:rsid w:val="00E50C4A"/>
    <w:rPr>
      <w:vertAlign w:val="superscript"/>
    </w:rPr>
  </w:style>
  <w:style w:type="character" w:customStyle="1" w:styleId="PlainTextChar">
    <w:name w:val="Plain Text Char"/>
    <w:aliases w:val=" Char Char"/>
    <w:rsid w:val="00E50C4A"/>
    <w:rPr>
      <w:rFonts w:eastAsia="Times New Roman" w:cs="Consolas"/>
      <w:sz w:val="22"/>
      <w:szCs w:val="21"/>
      <w:lang w:val="en-US"/>
    </w:rPr>
  </w:style>
  <w:style w:type="character" w:customStyle="1" w:styleId="ListParagraphChar">
    <w:name w:val="List Paragraph Char"/>
    <w:aliases w:val="No Spacing1 Char,List Paragraph Char Char Char Char,Indicator Text Char,Numbered Para 1 Char,Bullet 1 Char,Bullet Points Char,MAIN CONTENT Char,Colorful List - Accent 11 Char,normal Char,Normal1 Char,Normal2 Char,Normal3 Char"/>
    <w:uiPriority w:val="34"/>
    <w:qFormat/>
    <w:rsid w:val="00E50C4A"/>
  </w:style>
  <w:style w:type="paragraph" w:customStyle="1" w:styleId="Heading">
    <w:name w:val="Heading"/>
    <w:basedOn w:val="Normal"/>
    <w:next w:val="BodyText"/>
    <w:rsid w:val="00E50C4A"/>
    <w:pPr>
      <w:keepNext/>
      <w:suppressAutoHyphens/>
      <w:spacing w:before="240" w:after="120" w:line="276" w:lineRule="auto"/>
    </w:pPr>
    <w:rPr>
      <w:rFonts w:ascii="Arial" w:eastAsia="Noto Serif CJK SC" w:hAnsi="Arial" w:cs="DejaVu Sans"/>
      <w:sz w:val="28"/>
      <w:szCs w:val="28"/>
      <w:lang w:eastAsia="ar-SA"/>
    </w:rPr>
  </w:style>
  <w:style w:type="paragraph" w:styleId="List">
    <w:name w:val="List"/>
    <w:basedOn w:val="BodyText"/>
    <w:rsid w:val="00E50C4A"/>
    <w:pPr>
      <w:suppressAutoHyphens/>
    </w:pPr>
    <w:rPr>
      <w:rFonts w:cs="DejaVu Sans"/>
      <w:lang w:eastAsia="ar-SA"/>
    </w:rPr>
  </w:style>
  <w:style w:type="paragraph" w:styleId="Caption">
    <w:name w:val="caption"/>
    <w:basedOn w:val="Normal"/>
    <w:qFormat/>
    <w:rsid w:val="00E50C4A"/>
    <w:pPr>
      <w:suppressLineNumbers/>
      <w:suppressAutoHyphens/>
      <w:spacing w:before="120" w:after="120" w:line="276" w:lineRule="auto"/>
    </w:pPr>
    <w:rPr>
      <w:rFonts w:ascii="Calibri" w:eastAsia="Calibri" w:hAnsi="Calibri" w:cs="DejaVu Sans"/>
      <w:i/>
      <w:iCs/>
      <w:sz w:val="24"/>
      <w:szCs w:val="24"/>
      <w:lang w:eastAsia="ar-SA"/>
    </w:rPr>
  </w:style>
  <w:style w:type="paragraph" w:customStyle="1" w:styleId="Index">
    <w:name w:val="Index"/>
    <w:basedOn w:val="Normal"/>
    <w:rsid w:val="00E50C4A"/>
    <w:pPr>
      <w:suppressLineNumbers/>
      <w:suppressAutoHyphens/>
      <w:spacing w:line="276" w:lineRule="auto"/>
    </w:pPr>
    <w:rPr>
      <w:rFonts w:ascii="Calibri" w:eastAsia="Calibri" w:hAnsi="Calibri" w:cs="DejaVu Sans"/>
      <w:lang w:eastAsia="ar-SA"/>
    </w:rPr>
  </w:style>
  <w:style w:type="paragraph" w:styleId="Subtitle">
    <w:name w:val="Subtitle"/>
    <w:basedOn w:val="Heading"/>
    <w:next w:val="BodyText"/>
    <w:link w:val="SubtitleChar"/>
    <w:qFormat/>
    <w:rsid w:val="00E50C4A"/>
    <w:pPr>
      <w:jc w:val="center"/>
    </w:pPr>
    <w:rPr>
      <w:i/>
      <w:iCs/>
    </w:rPr>
  </w:style>
  <w:style w:type="character" w:customStyle="1" w:styleId="SubtitleChar">
    <w:name w:val="Subtitle Char"/>
    <w:basedOn w:val="DefaultParagraphFont"/>
    <w:link w:val="Subtitle"/>
    <w:rsid w:val="00E50C4A"/>
    <w:rPr>
      <w:rFonts w:ascii="Arial" w:eastAsia="Noto Serif CJK SC" w:hAnsi="Arial" w:cs="DejaVu Sans"/>
      <w:i/>
      <w:iCs/>
      <w:sz w:val="28"/>
      <w:szCs w:val="28"/>
      <w:lang w:val="en-GB" w:eastAsia="ar-SA"/>
    </w:rPr>
  </w:style>
  <w:style w:type="paragraph" w:customStyle="1" w:styleId="WW-Default">
    <w:name w:val="WW-Default"/>
    <w:rsid w:val="00E50C4A"/>
    <w:pPr>
      <w:suppressAutoHyphens/>
      <w:autoSpaceDE w:val="0"/>
      <w:spacing w:after="0" w:line="240" w:lineRule="auto"/>
    </w:pPr>
    <w:rPr>
      <w:rFonts w:ascii="Times New Roman" w:eastAsia="Calibri" w:hAnsi="Times New Roman" w:cs="Times New Roman"/>
      <w:color w:val="000000"/>
      <w:sz w:val="24"/>
      <w:szCs w:val="24"/>
      <w:lang w:val="en-IN" w:eastAsia="ar-SA"/>
    </w:rPr>
  </w:style>
  <w:style w:type="paragraph" w:customStyle="1" w:styleId="MediumGrid21">
    <w:name w:val="Medium Grid 21"/>
    <w:qFormat/>
    <w:rsid w:val="00E50C4A"/>
    <w:pPr>
      <w:suppressAutoHyphens/>
      <w:spacing w:after="0" w:line="240" w:lineRule="auto"/>
    </w:pPr>
    <w:rPr>
      <w:rFonts w:ascii="Times New Roman" w:eastAsia="Times New Roman" w:hAnsi="Times New Roman" w:cs="Times New Roman"/>
      <w:sz w:val="24"/>
      <w:szCs w:val="24"/>
      <w:lang w:val="en-US" w:eastAsia="ar-SA"/>
    </w:rPr>
  </w:style>
  <w:style w:type="paragraph" w:styleId="PlainText">
    <w:name w:val="Plain Text"/>
    <w:basedOn w:val="Normal"/>
    <w:link w:val="PlainTextChar1"/>
    <w:rsid w:val="00E50C4A"/>
    <w:pPr>
      <w:suppressAutoHyphens/>
      <w:spacing w:after="0" w:line="240" w:lineRule="auto"/>
    </w:pPr>
    <w:rPr>
      <w:rFonts w:ascii="Calibri" w:eastAsia="Times New Roman" w:hAnsi="Calibri" w:cs="Consolas"/>
      <w:lang w:eastAsia="ar-SA"/>
    </w:rPr>
  </w:style>
  <w:style w:type="character" w:customStyle="1" w:styleId="PlainTextChar1">
    <w:name w:val="Plain Text Char1"/>
    <w:basedOn w:val="DefaultParagraphFont"/>
    <w:link w:val="PlainText"/>
    <w:rsid w:val="00E50C4A"/>
    <w:rPr>
      <w:rFonts w:ascii="Calibri" w:eastAsia="Times New Roman" w:hAnsi="Calibri" w:cs="Consolas"/>
      <w:szCs w:val="21"/>
      <w:lang w:val="en-GB" w:eastAsia="ar-SA"/>
    </w:rPr>
  </w:style>
  <w:style w:type="paragraph" w:customStyle="1" w:styleId="TableContents">
    <w:name w:val="Table Contents"/>
    <w:basedOn w:val="Normal"/>
    <w:rsid w:val="00E50C4A"/>
    <w:pPr>
      <w:suppressLineNumbers/>
      <w:suppressAutoHyphens/>
      <w:spacing w:line="276" w:lineRule="auto"/>
    </w:pPr>
    <w:rPr>
      <w:rFonts w:ascii="Calibri" w:eastAsia="Calibri" w:hAnsi="Calibri" w:cs="Times New Roman"/>
      <w:lang w:eastAsia="ar-SA"/>
    </w:rPr>
  </w:style>
  <w:style w:type="paragraph" w:customStyle="1" w:styleId="TableHeading">
    <w:name w:val="Table Heading"/>
    <w:basedOn w:val="TableContents"/>
    <w:rsid w:val="00E50C4A"/>
    <w:pPr>
      <w:jc w:val="center"/>
    </w:pPr>
    <w:rPr>
      <w:b/>
      <w:bCs/>
    </w:rPr>
  </w:style>
  <w:style w:type="paragraph" w:customStyle="1" w:styleId="Framecontents">
    <w:name w:val="Frame contents"/>
    <w:basedOn w:val="BodyText"/>
    <w:rsid w:val="00E50C4A"/>
    <w:pPr>
      <w:suppressAutoHyphens/>
    </w:pPr>
    <w:rPr>
      <w:rFonts w:cs="Cambria"/>
      <w:lang w:eastAsia="ar-SA"/>
    </w:rPr>
  </w:style>
  <w:style w:type="paragraph" w:styleId="TOCHeading">
    <w:name w:val="TOC Heading"/>
    <w:basedOn w:val="Heading1"/>
    <w:next w:val="Normal"/>
    <w:uiPriority w:val="39"/>
    <w:unhideWhenUsed/>
    <w:qFormat/>
    <w:rsid w:val="00E50C4A"/>
    <w:pPr>
      <w:keepLines/>
      <w:spacing w:before="240" w:line="259" w:lineRule="auto"/>
      <w:outlineLvl w:val="9"/>
    </w:pPr>
    <w:rPr>
      <w:rFonts w:ascii="Calibri Light" w:hAnsi="Calibri Light"/>
      <w:b w:val="0"/>
      <w:bCs w:val="0"/>
      <w:color w:val="2F5496"/>
      <w:sz w:val="32"/>
      <w:szCs w:val="32"/>
      <w:lang w:val="en-GB"/>
    </w:rPr>
  </w:style>
  <w:style w:type="character" w:customStyle="1" w:styleId="Heading1Char1">
    <w:name w:val="Heading 1 Char1"/>
    <w:rsid w:val="00E50C4A"/>
    <w:rPr>
      <w:rFonts w:ascii="Arial Narrow" w:hAnsi="Arial Narrow"/>
      <w:b/>
      <w:bCs/>
      <w:sz w:val="24"/>
      <w:szCs w:val="24"/>
      <w:lang w:val="en-US" w:eastAsia="ar-SA"/>
    </w:rPr>
  </w:style>
  <w:style w:type="character" w:customStyle="1" w:styleId="Heading2Char1">
    <w:name w:val="Heading 2 Char1"/>
    <w:rsid w:val="00E50C4A"/>
    <w:rPr>
      <w:rFonts w:ascii="Arial Narrow" w:hAnsi="Arial Narrow" w:cs="Arial"/>
      <w:b/>
      <w:bCs/>
      <w:iCs/>
      <w:sz w:val="24"/>
      <w:szCs w:val="28"/>
      <w:lang w:val="en-US" w:eastAsia="ar-SA"/>
    </w:rPr>
  </w:style>
  <w:style w:type="character" w:customStyle="1" w:styleId="Heading3Char1">
    <w:name w:val="Heading 3 Char1"/>
    <w:rsid w:val="00E50C4A"/>
    <w:rPr>
      <w:rFonts w:ascii="Arial Narrow" w:hAnsi="Arial Narrow" w:cs="Arial"/>
      <w:b/>
      <w:bCs/>
      <w:sz w:val="24"/>
      <w:szCs w:val="26"/>
      <w:lang w:eastAsia="ar-SA"/>
    </w:rPr>
  </w:style>
  <w:style w:type="paragraph" w:customStyle="1" w:styleId="Style3">
    <w:name w:val="Style3"/>
    <w:basedOn w:val="TOC1"/>
    <w:qFormat/>
    <w:rsid w:val="00E50C4A"/>
    <w:pPr>
      <w:tabs>
        <w:tab w:val="left" w:pos="660"/>
        <w:tab w:val="right" w:leader="dot" w:pos="9016"/>
      </w:tabs>
      <w:suppressAutoHyphens/>
      <w:spacing w:line="276" w:lineRule="auto"/>
      <w:jc w:val="both"/>
    </w:pPr>
    <w:rPr>
      <w:rFonts w:eastAsia="Calibri"/>
      <w:noProof/>
      <w:sz w:val="24"/>
      <w:lang w:eastAsia="ar-SA"/>
    </w:rPr>
  </w:style>
  <w:style w:type="paragraph" w:customStyle="1" w:styleId="APECForm">
    <w:name w:val="APEC Form"/>
    <w:basedOn w:val="Normal"/>
    <w:qFormat/>
    <w:rsid w:val="00E50C4A"/>
    <w:pPr>
      <w:tabs>
        <w:tab w:val="left" w:pos="2880"/>
        <w:tab w:val="left" w:pos="5760"/>
      </w:tabs>
      <w:spacing w:before="60" w:after="120" w:line="300" w:lineRule="atLeast"/>
    </w:pPr>
    <w:rPr>
      <w:rFonts w:ascii="Arial" w:eastAsia="PMingLiU" w:hAnsi="Arial" w:cs="Times New Roman"/>
      <w:bCs/>
      <w:sz w:val="20"/>
    </w:rPr>
  </w:style>
  <w:style w:type="paragraph" w:customStyle="1" w:styleId="APECFormHeadingA">
    <w:name w:val="APEC Form Heading A."/>
    <w:basedOn w:val="APECForm"/>
    <w:qFormat/>
    <w:rsid w:val="00E50C4A"/>
    <w:pPr>
      <w:numPr>
        <w:numId w:val="5"/>
      </w:numPr>
      <w:tabs>
        <w:tab w:val="clear" w:pos="2880"/>
        <w:tab w:val="left" w:pos="360"/>
      </w:tabs>
    </w:pPr>
    <w:rPr>
      <w:b/>
    </w:rPr>
  </w:style>
  <w:style w:type="paragraph" w:customStyle="1" w:styleId="BodyA">
    <w:name w:val="Body A"/>
    <w:rsid w:val="00E50C4A"/>
    <w:pPr>
      <w:spacing w:after="0" w:line="240" w:lineRule="auto"/>
    </w:pPr>
    <w:rPr>
      <w:rFonts w:ascii="Helvetica Neue" w:eastAsia="Arial Unicode MS" w:hAnsi="Helvetica Neue" w:cs="Arial Unicode MS"/>
      <w:color w:val="000000"/>
      <w:u w:color="000000"/>
      <w:lang w:val="en-US"/>
    </w:rPr>
  </w:style>
  <w:style w:type="paragraph" w:customStyle="1" w:styleId="ecxmsonormal">
    <w:name w:val="ecxmsonormal"/>
    <w:basedOn w:val="Normal"/>
    <w:rsid w:val="00E50C4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E50C4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50C4A"/>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E50C4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50C4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unhideWhenUsed/>
    <w:rsid w:val="00E50C4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50C4A"/>
    <w:rPr>
      <w:rFonts w:ascii="Times New Roman" w:eastAsia="Times New Roman" w:hAnsi="Times New Roman" w:cs="Times New Roman"/>
      <w:sz w:val="16"/>
      <w:szCs w:val="16"/>
      <w:lang w:val="en-GB"/>
    </w:rPr>
  </w:style>
  <w:style w:type="paragraph" w:customStyle="1" w:styleId="yiv8942453854msonormal">
    <w:name w:val="yiv8942453854msonormal"/>
    <w:basedOn w:val="Normal"/>
    <w:rsid w:val="00E50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942453854msolistparagraph">
    <w:name w:val="yiv8942453854msolistparagraph"/>
    <w:basedOn w:val="Normal"/>
    <w:rsid w:val="00E50C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Spiegel">
    <w:name w:val="1. Spiegel"/>
    <w:basedOn w:val="Normal"/>
    <w:rsid w:val="00E50C4A"/>
    <w:pPr>
      <w:spacing w:after="0" w:line="240" w:lineRule="auto"/>
      <w:ind w:left="567" w:hanging="567"/>
    </w:pPr>
    <w:rPr>
      <w:rFonts w:ascii="Arial" w:eastAsia="Times New Roman" w:hAnsi="Arial" w:cs="Times New Roman"/>
      <w:szCs w:val="20"/>
      <w:lang w:val="de-DE" w:eastAsia="de-DE"/>
    </w:rPr>
  </w:style>
  <w:style w:type="table" w:customStyle="1" w:styleId="TableGrid1">
    <w:name w:val="Table Grid1"/>
    <w:basedOn w:val="TableNormal"/>
    <w:next w:val="TableGrid"/>
    <w:uiPriority w:val="59"/>
    <w:rsid w:val="00E50C4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rsid w:val="00E50C4A"/>
    <w:pPr>
      <w:numPr>
        <w:numId w:val="7"/>
      </w:numPr>
      <w:tabs>
        <w:tab w:val="clear" w:pos="567"/>
      </w:tabs>
      <w:suppressAutoHyphens/>
      <w:spacing w:after="240" w:line="360" w:lineRule="exact"/>
      <w:ind w:left="0" w:firstLine="0"/>
      <w:jc w:val="both"/>
    </w:pPr>
    <w:rPr>
      <w:rFonts w:ascii="Times" w:eastAsia="Times New Roman" w:hAnsi="Times" w:cs="Times"/>
      <w:sz w:val="24"/>
      <w:szCs w:val="20"/>
      <w:lang w:val="en-GB" w:eastAsia="ar-SA"/>
    </w:rPr>
  </w:style>
  <w:style w:type="paragraph" w:customStyle="1" w:styleId="FR1">
    <w:name w:val="FR1"/>
    <w:uiPriority w:val="99"/>
    <w:rsid w:val="00E50C4A"/>
    <w:pPr>
      <w:widowControl w:val="0"/>
      <w:suppressAutoHyphens/>
      <w:autoSpaceDE w:val="0"/>
      <w:spacing w:after="0" w:line="240" w:lineRule="auto"/>
      <w:ind w:left="1920"/>
    </w:pPr>
    <w:rPr>
      <w:rFonts w:ascii="Arial" w:eastAsia="Times New Roman" w:hAnsi="Arial" w:cs="Arial"/>
      <w:sz w:val="32"/>
      <w:szCs w:val="32"/>
      <w:lang w:val="en-US" w:eastAsia="ar-SA"/>
    </w:rPr>
  </w:style>
  <w:style w:type="paragraph" w:customStyle="1" w:styleId="FR2">
    <w:name w:val="FR2"/>
    <w:uiPriority w:val="99"/>
    <w:rsid w:val="00E50C4A"/>
    <w:pPr>
      <w:widowControl w:val="0"/>
      <w:autoSpaceDE w:val="0"/>
      <w:autoSpaceDN w:val="0"/>
      <w:adjustRightInd w:val="0"/>
      <w:spacing w:before="560" w:after="0" w:line="240" w:lineRule="auto"/>
      <w:jc w:val="center"/>
    </w:pPr>
    <w:rPr>
      <w:rFonts w:ascii="Times New Roman" w:eastAsia="Times New Roman" w:hAnsi="Times New Roman" w:cs="Times New Roman"/>
      <w:b/>
      <w:bCs/>
      <w:i/>
      <w:iCs/>
      <w:sz w:val="32"/>
      <w:szCs w:val="32"/>
      <w:lang w:val="en-US"/>
    </w:rPr>
  </w:style>
  <w:style w:type="paragraph" w:customStyle="1" w:styleId="FR3">
    <w:name w:val="FR3"/>
    <w:uiPriority w:val="99"/>
    <w:rsid w:val="00E50C4A"/>
    <w:pPr>
      <w:widowControl w:val="0"/>
      <w:autoSpaceDE w:val="0"/>
      <w:autoSpaceDN w:val="0"/>
      <w:adjustRightInd w:val="0"/>
      <w:spacing w:before="400" w:after="0" w:line="240" w:lineRule="auto"/>
    </w:pPr>
    <w:rPr>
      <w:rFonts w:ascii="Arial" w:eastAsia="Times New Roman" w:hAnsi="Arial" w:cs="Arial"/>
      <w:b/>
      <w:bCs/>
      <w:i/>
      <w:iCs/>
      <w:noProof/>
      <w:lang w:val="en-US"/>
    </w:rPr>
  </w:style>
  <w:style w:type="paragraph" w:customStyle="1" w:styleId="FR4">
    <w:name w:val="FR4"/>
    <w:uiPriority w:val="99"/>
    <w:rsid w:val="00E50C4A"/>
    <w:pPr>
      <w:widowControl w:val="0"/>
      <w:autoSpaceDE w:val="0"/>
      <w:autoSpaceDN w:val="0"/>
      <w:adjustRightInd w:val="0"/>
      <w:spacing w:before="1380" w:after="0" w:line="240" w:lineRule="auto"/>
      <w:ind w:left="4960"/>
    </w:pPr>
    <w:rPr>
      <w:rFonts w:ascii="Arial" w:eastAsia="Times New Roman" w:hAnsi="Arial" w:cs="Arial"/>
      <w:noProof/>
      <w:sz w:val="18"/>
      <w:szCs w:val="18"/>
      <w:lang w:val="en-US"/>
    </w:rPr>
  </w:style>
  <w:style w:type="paragraph" w:customStyle="1" w:styleId="BodyText1">
    <w:name w:val="Body Text 1"/>
    <w:basedOn w:val="Normal"/>
    <w:qFormat/>
    <w:rsid w:val="00E50C4A"/>
    <w:pPr>
      <w:spacing w:before="120" w:after="120" w:line="276" w:lineRule="auto"/>
    </w:pPr>
    <w:rPr>
      <w:rFonts w:ascii="Gill Sans MT" w:eastAsia="MS Mincho" w:hAnsi="Gill Sans MT" w:cs="Mangal"/>
      <w:lang w:val="en-US"/>
    </w:rPr>
  </w:style>
  <w:style w:type="character" w:styleId="FollowedHyperlink">
    <w:name w:val="FollowedHyperlink"/>
    <w:uiPriority w:val="99"/>
    <w:unhideWhenUsed/>
    <w:rsid w:val="00E50C4A"/>
    <w:rPr>
      <w:color w:val="800080"/>
      <w:u w:val="single"/>
    </w:rPr>
  </w:style>
  <w:style w:type="paragraph" w:customStyle="1" w:styleId="yiv7391746642msonormal">
    <w:name w:val="yiv7391746642msonormal"/>
    <w:basedOn w:val="Normal"/>
    <w:rsid w:val="00E50C4A"/>
    <w:pPr>
      <w:spacing w:before="100" w:beforeAutospacing="1" w:after="100" w:afterAutospacing="1" w:line="240" w:lineRule="auto"/>
    </w:pPr>
    <w:rPr>
      <w:rFonts w:ascii="Calibri" w:eastAsia="Calibri" w:hAnsi="Calibri" w:cs="Calibri"/>
    </w:rPr>
  </w:style>
  <w:style w:type="paragraph" w:customStyle="1" w:styleId="Standard">
    <w:name w:val="Standard"/>
    <w:rsid w:val="00E50C4A"/>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customStyle="1" w:styleId="StrongEmphasis">
    <w:name w:val="Strong Emphasis"/>
    <w:rsid w:val="00E50C4A"/>
    <w:rPr>
      <w:b/>
      <w:bCs/>
    </w:rPr>
  </w:style>
  <w:style w:type="paragraph" w:customStyle="1" w:styleId="initial">
    <w:name w:val="initial"/>
    <w:basedOn w:val="Normal"/>
    <w:rsid w:val="00E50C4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odyText3">
    <w:name w:val="Body Text 3"/>
    <w:aliases w:val=" Char,Char"/>
    <w:basedOn w:val="Normal"/>
    <w:link w:val="BodyText3Char"/>
    <w:rsid w:val="00E50C4A"/>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aliases w:val=" Char Char1,Char Char"/>
    <w:basedOn w:val="DefaultParagraphFont"/>
    <w:link w:val="BodyText3"/>
    <w:rsid w:val="00E50C4A"/>
    <w:rPr>
      <w:rFonts w:ascii="Times New Roman" w:eastAsia="Times New Roman" w:hAnsi="Times New Roman" w:cs="Times New Roman"/>
      <w:sz w:val="16"/>
      <w:szCs w:val="16"/>
      <w:lang w:val="x-none" w:eastAsia="x-none"/>
    </w:rPr>
  </w:style>
  <w:style w:type="paragraph" w:customStyle="1" w:styleId="Num-DocParagraph">
    <w:name w:val="Num-Doc Paragraph"/>
    <w:basedOn w:val="BodyText"/>
    <w:rsid w:val="00E50C4A"/>
    <w:pPr>
      <w:widowControl/>
      <w:tabs>
        <w:tab w:val="left" w:pos="850"/>
        <w:tab w:val="left" w:pos="1191"/>
        <w:tab w:val="left" w:pos="1531"/>
      </w:tabs>
      <w:spacing w:after="240"/>
      <w:ind w:left="0" w:firstLine="0"/>
      <w:jc w:val="both"/>
    </w:pPr>
    <w:rPr>
      <w:rFonts w:ascii="Tahoma" w:eastAsia="Times New Roman" w:hAnsi="Tahoma"/>
      <w:szCs w:val="22"/>
      <w:lang w:eastAsia="zh-CN"/>
    </w:rPr>
  </w:style>
  <w:style w:type="character" w:styleId="BookTitle">
    <w:name w:val="Book Title"/>
    <w:uiPriority w:val="33"/>
    <w:qFormat/>
    <w:rsid w:val="00E50C4A"/>
    <w:rPr>
      <w:b/>
      <w:bCs/>
      <w:smallCaps/>
      <w:spacing w:val="5"/>
    </w:rPr>
  </w:style>
  <w:style w:type="paragraph" w:customStyle="1" w:styleId="S1">
    <w:name w:val="S1"/>
    <w:rsid w:val="00E50C4A"/>
    <w:pPr>
      <w:suppressAutoHyphens/>
      <w:spacing w:before="240" w:after="240" w:line="360" w:lineRule="exact"/>
      <w:ind w:left="720" w:hanging="720"/>
    </w:pPr>
    <w:rPr>
      <w:rFonts w:ascii="Times" w:eastAsia="Times New Roman" w:hAnsi="Times" w:cs="Times"/>
      <w:b/>
      <w:smallCaps/>
      <w:sz w:val="26"/>
      <w:szCs w:val="20"/>
      <w:lang w:val="en-GB" w:eastAsia="ar-SA"/>
    </w:rPr>
  </w:style>
  <w:style w:type="character" w:customStyle="1" w:styleId="WW8Num2z1">
    <w:name w:val="WW8Num2z1"/>
    <w:rsid w:val="00E50C4A"/>
    <w:rPr>
      <w:rFonts w:hint="default"/>
    </w:rPr>
  </w:style>
  <w:style w:type="character" w:customStyle="1" w:styleId="WW8Num18z3">
    <w:name w:val="WW8Num18z3"/>
    <w:rsid w:val="00E50C4A"/>
  </w:style>
  <w:style w:type="character" w:customStyle="1" w:styleId="WW8Num18z4">
    <w:name w:val="WW8Num18z4"/>
    <w:rsid w:val="00E50C4A"/>
  </w:style>
  <w:style w:type="character" w:customStyle="1" w:styleId="WW8Num18z5">
    <w:name w:val="WW8Num18z5"/>
    <w:rsid w:val="00E50C4A"/>
  </w:style>
  <w:style w:type="character" w:customStyle="1" w:styleId="WW8Num18z6">
    <w:name w:val="WW8Num18z6"/>
    <w:rsid w:val="00E50C4A"/>
  </w:style>
  <w:style w:type="character" w:customStyle="1" w:styleId="WW8Num18z7">
    <w:name w:val="WW8Num18z7"/>
    <w:rsid w:val="00E50C4A"/>
  </w:style>
  <w:style w:type="character" w:customStyle="1" w:styleId="WW8Num18z8">
    <w:name w:val="WW8Num18z8"/>
    <w:rsid w:val="00E50C4A"/>
  </w:style>
  <w:style w:type="character" w:customStyle="1" w:styleId="WW8Num43z0">
    <w:name w:val="WW8Num43z0"/>
    <w:rsid w:val="00E50C4A"/>
    <w:rPr>
      <w:rFonts w:ascii="Symbol" w:hAnsi="Symbol" w:cs="Symbol" w:hint="default"/>
      <w:i/>
    </w:rPr>
  </w:style>
  <w:style w:type="character" w:customStyle="1" w:styleId="WW8Num44z0">
    <w:name w:val="WW8Num44z0"/>
    <w:rsid w:val="00E50C4A"/>
    <w:rPr>
      <w:rFonts w:ascii="Symbol" w:hAnsi="Symbol" w:cs="Symbol" w:hint="default"/>
    </w:rPr>
  </w:style>
  <w:style w:type="character" w:customStyle="1" w:styleId="WW8Num45z0">
    <w:name w:val="WW8Num45z0"/>
    <w:rsid w:val="00E50C4A"/>
    <w:rPr>
      <w:rFonts w:cs="Arial Narrow" w:hint="default"/>
    </w:rPr>
  </w:style>
  <w:style w:type="character" w:customStyle="1" w:styleId="WW8Num46z0">
    <w:name w:val="WW8Num46z0"/>
    <w:rsid w:val="00E50C4A"/>
    <w:rPr>
      <w:rFonts w:ascii="Courier New" w:hAnsi="Courier New" w:cs="Courier New" w:hint="default"/>
    </w:rPr>
  </w:style>
  <w:style w:type="character" w:customStyle="1" w:styleId="WW8Num47z0">
    <w:name w:val="WW8Num47z0"/>
    <w:rsid w:val="00E50C4A"/>
    <w:rPr>
      <w:rFonts w:cs="Arial Narrow" w:hint="default"/>
    </w:rPr>
  </w:style>
  <w:style w:type="character" w:customStyle="1" w:styleId="WW8Num15z1">
    <w:name w:val="WW8Num15z1"/>
    <w:rsid w:val="00E50C4A"/>
  </w:style>
  <w:style w:type="character" w:customStyle="1" w:styleId="WW8Num15z2">
    <w:name w:val="WW8Num15z2"/>
    <w:rsid w:val="00E50C4A"/>
  </w:style>
  <w:style w:type="character" w:customStyle="1" w:styleId="WW8Num15z3">
    <w:name w:val="WW8Num15z3"/>
    <w:rsid w:val="00E50C4A"/>
  </w:style>
  <w:style w:type="character" w:customStyle="1" w:styleId="WW8Num15z4">
    <w:name w:val="WW8Num15z4"/>
    <w:rsid w:val="00E50C4A"/>
  </w:style>
  <w:style w:type="character" w:customStyle="1" w:styleId="WW8Num15z5">
    <w:name w:val="WW8Num15z5"/>
    <w:rsid w:val="00E50C4A"/>
  </w:style>
  <w:style w:type="character" w:customStyle="1" w:styleId="WW8Num15z6">
    <w:name w:val="WW8Num15z6"/>
    <w:rsid w:val="00E50C4A"/>
  </w:style>
  <w:style w:type="character" w:customStyle="1" w:styleId="WW8Num15z7">
    <w:name w:val="WW8Num15z7"/>
    <w:rsid w:val="00E50C4A"/>
  </w:style>
  <w:style w:type="character" w:customStyle="1" w:styleId="WW8Num15z8">
    <w:name w:val="WW8Num15z8"/>
    <w:rsid w:val="00E50C4A"/>
  </w:style>
  <w:style w:type="character" w:customStyle="1" w:styleId="WW8Num16z4">
    <w:name w:val="WW8Num16z4"/>
    <w:rsid w:val="00E50C4A"/>
  </w:style>
  <w:style w:type="character" w:customStyle="1" w:styleId="WW8Num16z5">
    <w:name w:val="WW8Num16z5"/>
    <w:rsid w:val="00E50C4A"/>
  </w:style>
  <w:style w:type="character" w:customStyle="1" w:styleId="WW8Num16z6">
    <w:name w:val="WW8Num16z6"/>
    <w:rsid w:val="00E50C4A"/>
  </w:style>
  <w:style w:type="character" w:customStyle="1" w:styleId="WW8Num16z7">
    <w:name w:val="WW8Num16z7"/>
    <w:rsid w:val="00E50C4A"/>
  </w:style>
  <w:style w:type="character" w:customStyle="1" w:styleId="WW8Num16z8">
    <w:name w:val="WW8Num16z8"/>
    <w:rsid w:val="00E50C4A"/>
  </w:style>
  <w:style w:type="character" w:customStyle="1" w:styleId="WW8Num17z1">
    <w:name w:val="WW8Num17z1"/>
    <w:rsid w:val="00E50C4A"/>
  </w:style>
  <w:style w:type="character" w:customStyle="1" w:styleId="WW8Num17z2">
    <w:name w:val="WW8Num17z2"/>
    <w:rsid w:val="00E50C4A"/>
  </w:style>
  <w:style w:type="character" w:customStyle="1" w:styleId="WW8Num17z3">
    <w:name w:val="WW8Num17z3"/>
    <w:rsid w:val="00E50C4A"/>
  </w:style>
  <w:style w:type="character" w:customStyle="1" w:styleId="WW8Num17z4">
    <w:name w:val="WW8Num17z4"/>
    <w:rsid w:val="00E50C4A"/>
  </w:style>
  <w:style w:type="character" w:customStyle="1" w:styleId="WW8Num17z5">
    <w:name w:val="WW8Num17z5"/>
    <w:rsid w:val="00E50C4A"/>
  </w:style>
  <w:style w:type="character" w:customStyle="1" w:styleId="WW8Num17z6">
    <w:name w:val="WW8Num17z6"/>
    <w:rsid w:val="00E50C4A"/>
  </w:style>
  <w:style w:type="character" w:customStyle="1" w:styleId="WW8Num17z7">
    <w:name w:val="WW8Num17z7"/>
    <w:rsid w:val="00E50C4A"/>
  </w:style>
  <w:style w:type="character" w:customStyle="1" w:styleId="WW8Num17z8">
    <w:name w:val="WW8Num17z8"/>
    <w:rsid w:val="00E50C4A"/>
  </w:style>
  <w:style w:type="character" w:customStyle="1" w:styleId="WW8Num27z1">
    <w:name w:val="WW8Num27z1"/>
    <w:rsid w:val="00E50C4A"/>
    <w:rPr>
      <w:rFonts w:ascii="Courier New" w:hAnsi="Courier New" w:cs="Courier New" w:hint="default"/>
    </w:rPr>
  </w:style>
  <w:style w:type="character" w:customStyle="1" w:styleId="WW8Num27z2">
    <w:name w:val="WW8Num27z2"/>
    <w:rsid w:val="00E50C4A"/>
    <w:rPr>
      <w:rFonts w:ascii="Wingdings" w:hAnsi="Wingdings" w:cs="Wingdings" w:hint="default"/>
    </w:rPr>
  </w:style>
  <w:style w:type="character" w:customStyle="1" w:styleId="WW8Num32z3">
    <w:name w:val="WW8Num32z3"/>
    <w:rsid w:val="00E50C4A"/>
    <w:rPr>
      <w:rFonts w:ascii="Symbol" w:hAnsi="Symbol" w:cs="Symbol" w:hint="default"/>
    </w:rPr>
  </w:style>
  <w:style w:type="character" w:customStyle="1" w:styleId="WW8Num33z1">
    <w:name w:val="WW8Num33z1"/>
    <w:rsid w:val="00E50C4A"/>
    <w:rPr>
      <w:rFonts w:ascii="Courier New" w:hAnsi="Courier New" w:cs="Courier New" w:hint="default"/>
    </w:rPr>
  </w:style>
  <w:style w:type="character" w:customStyle="1" w:styleId="WW8Num33z2">
    <w:name w:val="WW8Num33z2"/>
    <w:rsid w:val="00E50C4A"/>
    <w:rPr>
      <w:rFonts w:ascii="Wingdings" w:hAnsi="Wingdings" w:cs="Wingdings" w:hint="default"/>
    </w:rPr>
  </w:style>
  <w:style w:type="character" w:customStyle="1" w:styleId="WW8Num36z1">
    <w:name w:val="WW8Num36z1"/>
    <w:rsid w:val="00E50C4A"/>
  </w:style>
  <w:style w:type="character" w:customStyle="1" w:styleId="WW8Num36z2">
    <w:name w:val="WW8Num36z2"/>
    <w:rsid w:val="00E50C4A"/>
  </w:style>
  <w:style w:type="character" w:customStyle="1" w:styleId="WW8Num36z3">
    <w:name w:val="WW8Num36z3"/>
    <w:rsid w:val="00E50C4A"/>
  </w:style>
  <w:style w:type="character" w:customStyle="1" w:styleId="WW8Num36z4">
    <w:name w:val="WW8Num36z4"/>
    <w:rsid w:val="00E50C4A"/>
  </w:style>
  <w:style w:type="character" w:customStyle="1" w:styleId="WW8Num36z5">
    <w:name w:val="WW8Num36z5"/>
    <w:rsid w:val="00E50C4A"/>
  </w:style>
  <w:style w:type="character" w:customStyle="1" w:styleId="WW8Num36z6">
    <w:name w:val="WW8Num36z6"/>
    <w:rsid w:val="00E50C4A"/>
  </w:style>
  <w:style w:type="character" w:customStyle="1" w:styleId="WW8Num36z7">
    <w:name w:val="WW8Num36z7"/>
    <w:rsid w:val="00E50C4A"/>
  </w:style>
  <w:style w:type="character" w:customStyle="1" w:styleId="WW8Num36z8">
    <w:name w:val="WW8Num36z8"/>
    <w:rsid w:val="00E50C4A"/>
  </w:style>
  <w:style w:type="character" w:customStyle="1" w:styleId="WW8Num43z1">
    <w:name w:val="WW8Num43z1"/>
    <w:rsid w:val="00E50C4A"/>
    <w:rPr>
      <w:rFonts w:ascii="Courier New" w:hAnsi="Courier New" w:cs="Courier New" w:hint="default"/>
    </w:rPr>
  </w:style>
  <w:style w:type="character" w:customStyle="1" w:styleId="WW8Num43z2">
    <w:name w:val="WW8Num43z2"/>
    <w:rsid w:val="00E50C4A"/>
    <w:rPr>
      <w:rFonts w:ascii="Wingdings" w:hAnsi="Wingdings" w:cs="Wingdings" w:hint="default"/>
    </w:rPr>
  </w:style>
  <w:style w:type="character" w:customStyle="1" w:styleId="WW8Num44z1">
    <w:name w:val="WW8Num44z1"/>
    <w:rsid w:val="00E50C4A"/>
    <w:rPr>
      <w:rFonts w:ascii="Courier New" w:hAnsi="Courier New" w:cs="Courier New" w:hint="default"/>
    </w:rPr>
  </w:style>
  <w:style w:type="character" w:customStyle="1" w:styleId="WW8Num44z2">
    <w:name w:val="WW8Num44z2"/>
    <w:rsid w:val="00E50C4A"/>
    <w:rPr>
      <w:rFonts w:ascii="Wingdings" w:hAnsi="Wingdings" w:cs="Wingdings" w:hint="default"/>
    </w:rPr>
  </w:style>
  <w:style w:type="character" w:customStyle="1" w:styleId="WW8Num45z1">
    <w:name w:val="WW8Num45z1"/>
    <w:rsid w:val="00E50C4A"/>
  </w:style>
  <w:style w:type="character" w:customStyle="1" w:styleId="WW8Num45z2">
    <w:name w:val="WW8Num45z2"/>
    <w:rsid w:val="00E50C4A"/>
  </w:style>
  <w:style w:type="character" w:customStyle="1" w:styleId="WW8Num45z3">
    <w:name w:val="WW8Num45z3"/>
    <w:rsid w:val="00E50C4A"/>
  </w:style>
  <w:style w:type="character" w:customStyle="1" w:styleId="WW8Num45z4">
    <w:name w:val="WW8Num45z4"/>
    <w:rsid w:val="00E50C4A"/>
  </w:style>
  <w:style w:type="character" w:customStyle="1" w:styleId="WW8Num45z5">
    <w:name w:val="WW8Num45z5"/>
    <w:rsid w:val="00E50C4A"/>
  </w:style>
  <w:style w:type="character" w:customStyle="1" w:styleId="WW8Num45z6">
    <w:name w:val="WW8Num45z6"/>
    <w:rsid w:val="00E50C4A"/>
  </w:style>
  <w:style w:type="character" w:customStyle="1" w:styleId="WW8Num45z7">
    <w:name w:val="WW8Num45z7"/>
    <w:rsid w:val="00E50C4A"/>
  </w:style>
  <w:style w:type="character" w:customStyle="1" w:styleId="WW8Num45z8">
    <w:name w:val="WW8Num45z8"/>
    <w:rsid w:val="00E50C4A"/>
  </w:style>
  <w:style w:type="character" w:customStyle="1" w:styleId="WW8Num46z2">
    <w:name w:val="WW8Num46z2"/>
    <w:rsid w:val="00E50C4A"/>
    <w:rPr>
      <w:rFonts w:ascii="Wingdings" w:hAnsi="Wingdings" w:cs="Wingdings" w:hint="default"/>
    </w:rPr>
  </w:style>
  <w:style w:type="character" w:customStyle="1" w:styleId="WW8Num46z3">
    <w:name w:val="WW8Num46z3"/>
    <w:rsid w:val="00E50C4A"/>
    <w:rPr>
      <w:rFonts w:ascii="Symbol" w:hAnsi="Symbol" w:cs="Symbol" w:hint="default"/>
    </w:rPr>
  </w:style>
  <w:style w:type="character" w:customStyle="1" w:styleId="WW8Num47z1">
    <w:name w:val="WW8Num47z1"/>
    <w:rsid w:val="00E50C4A"/>
  </w:style>
  <w:style w:type="character" w:customStyle="1" w:styleId="WW8Num47z2">
    <w:name w:val="WW8Num47z2"/>
    <w:rsid w:val="00E50C4A"/>
  </w:style>
  <w:style w:type="character" w:customStyle="1" w:styleId="WW8Num47z3">
    <w:name w:val="WW8Num47z3"/>
    <w:rsid w:val="00E50C4A"/>
  </w:style>
  <w:style w:type="character" w:customStyle="1" w:styleId="WW8Num47z4">
    <w:name w:val="WW8Num47z4"/>
    <w:rsid w:val="00E50C4A"/>
  </w:style>
  <w:style w:type="character" w:customStyle="1" w:styleId="WW8Num47z5">
    <w:name w:val="WW8Num47z5"/>
    <w:rsid w:val="00E50C4A"/>
  </w:style>
  <w:style w:type="character" w:customStyle="1" w:styleId="WW8Num47z6">
    <w:name w:val="WW8Num47z6"/>
    <w:rsid w:val="00E50C4A"/>
  </w:style>
  <w:style w:type="character" w:customStyle="1" w:styleId="WW8Num47z7">
    <w:name w:val="WW8Num47z7"/>
    <w:rsid w:val="00E50C4A"/>
  </w:style>
  <w:style w:type="character" w:customStyle="1" w:styleId="WW8Num47z8">
    <w:name w:val="WW8Num47z8"/>
    <w:rsid w:val="00E50C4A"/>
  </w:style>
  <w:style w:type="character" w:customStyle="1" w:styleId="WW8Num48z0">
    <w:name w:val="WW8Num48z0"/>
    <w:rsid w:val="00E50C4A"/>
    <w:rPr>
      <w:rFonts w:ascii="Symbol" w:hAnsi="Symbol" w:cs="Symbol" w:hint="default"/>
    </w:rPr>
  </w:style>
  <w:style w:type="character" w:customStyle="1" w:styleId="WW8Num48z1">
    <w:name w:val="WW8Num48z1"/>
    <w:rsid w:val="00E50C4A"/>
    <w:rPr>
      <w:rFonts w:ascii="Courier New" w:hAnsi="Courier New" w:cs="Courier New" w:hint="default"/>
    </w:rPr>
  </w:style>
  <w:style w:type="character" w:customStyle="1" w:styleId="WW8Num48z2">
    <w:name w:val="WW8Num48z2"/>
    <w:rsid w:val="00E50C4A"/>
    <w:rPr>
      <w:rFonts w:ascii="Wingdings" w:hAnsi="Wingdings" w:cs="Wingdings" w:hint="default"/>
    </w:rPr>
  </w:style>
  <w:style w:type="character" w:customStyle="1" w:styleId="WW8Num49z0">
    <w:name w:val="WW8Num49z0"/>
    <w:rsid w:val="00E50C4A"/>
    <w:rPr>
      <w:rFonts w:hint="default"/>
    </w:rPr>
  </w:style>
  <w:style w:type="character" w:customStyle="1" w:styleId="WW8Num50z0">
    <w:name w:val="WW8Num50z0"/>
    <w:rsid w:val="00E50C4A"/>
    <w:rPr>
      <w:b w:val="0"/>
    </w:rPr>
  </w:style>
  <w:style w:type="character" w:customStyle="1" w:styleId="WW8Num50z1">
    <w:name w:val="WW8Num50z1"/>
    <w:rsid w:val="00E50C4A"/>
  </w:style>
  <w:style w:type="character" w:customStyle="1" w:styleId="WW8Num50z2">
    <w:name w:val="WW8Num50z2"/>
    <w:rsid w:val="00E50C4A"/>
  </w:style>
  <w:style w:type="character" w:customStyle="1" w:styleId="WW8Num50z3">
    <w:name w:val="WW8Num50z3"/>
    <w:rsid w:val="00E50C4A"/>
  </w:style>
  <w:style w:type="character" w:customStyle="1" w:styleId="WW8Num50z4">
    <w:name w:val="WW8Num50z4"/>
    <w:rsid w:val="00E50C4A"/>
  </w:style>
  <w:style w:type="character" w:customStyle="1" w:styleId="WW8Num50z5">
    <w:name w:val="WW8Num50z5"/>
    <w:rsid w:val="00E50C4A"/>
  </w:style>
  <w:style w:type="character" w:customStyle="1" w:styleId="WW8Num50z6">
    <w:name w:val="WW8Num50z6"/>
    <w:rsid w:val="00E50C4A"/>
  </w:style>
  <w:style w:type="character" w:customStyle="1" w:styleId="WW8Num50z7">
    <w:name w:val="WW8Num50z7"/>
    <w:rsid w:val="00E50C4A"/>
  </w:style>
  <w:style w:type="character" w:customStyle="1" w:styleId="WW8Num50z8">
    <w:name w:val="WW8Num50z8"/>
    <w:rsid w:val="00E50C4A"/>
  </w:style>
  <w:style w:type="character" w:customStyle="1" w:styleId="WW8Num51z0">
    <w:name w:val="WW8Num51z0"/>
    <w:rsid w:val="00E50C4A"/>
  </w:style>
  <w:style w:type="character" w:customStyle="1" w:styleId="WW8Num51z1">
    <w:name w:val="WW8Num51z1"/>
    <w:rsid w:val="00E50C4A"/>
  </w:style>
  <w:style w:type="character" w:customStyle="1" w:styleId="WW8Num51z2">
    <w:name w:val="WW8Num51z2"/>
    <w:rsid w:val="00E50C4A"/>
  </w:style>
  <w:style w:type="character" w:customStyle="1" w:styleId="WW8Num51z3">
    <w:name w:val="WW8Num51z3"/>
    <w:rsid w:val="00E50C4A"/>
  </w:style>
  <w:style w:type="character" w:customStyle="1" w:styleId="WW8Num51z4">
    <w:name w:val="WW8Num51z4"/>
    <w:rsid w:val="00E50C4A"/>
  </w:style>
  <w:style w:type="character" w:customStyle="1" w:styleId="WW8Num51z5">
    <w:name w:val="WW8Num51z5"/>
    <w:rsid w:val="00E50C4A"/>
  </w:style>
  <w:style w:type="character" w:customStyle="1" w:styleId="WW8Num51z6">
    <w:name w:val="WW8Num51z6"/>
    <w:rsid w:val="00E50C4A"/>
  </w:style>
  <w:style w:type="character" w:customStyle="1" w:styleId="WW8Num51z7">
    <w:name w:val="WW8Num51z7"/>
    <w:rsid w:val="00E50C4A"/>
  </w:style>
  <w:style w:type="character" w:customStyle="1" w:styleId="WW8Num51z8">
    <w:name w:val="WW8Num51z8"/>
    <w:rsid w:val="00E50C4A"/>
  </w:style>
  <w:style w:type="character" w:customStyle="1" w:styleId="WW8Num52z0">
    <w:name w:val="WW8Num52z0"/>
    <w:rsid w:val="00E50C4A"/>
  </w:style>
  <w:style w:type="character" w:customStyle="1" w:styleId="WW8Num52z1">
    <w:name w:val="WW8Num52z1"/>
    <w:rsid w:val="00E50C4A"/>
  </w:style>
  <w:style w:type="character" w:customStyle="1" w:styleId="WW8Num52z2">
    <w:name w:val="WW8Num52z2"/>
    <w:rsid w:val="00E50C4A"/>
  </w:style>
  <w:style w:type="character" w:customStyle="1" w:styleId="WW8Num52z3">
    <w:name w:val="WW8Num52z3"/>
    <w:rsid w:val="00E50C4A"/>
  </w:style>
  <w:style w:type="character" w:customStyle="1" w:styleId="WW8Num52z4">
    <w:name w:val="WW8Num52z4"/>
    <w:rsid w:val="00E50C4A"/>
  </w:style>
  <w:style w:type="character" w:customStyle="1" w:styleId="WW8Num52z5">
    <w:name w:val="WW8Num52z5"/>
    <w:rsid w:val="00E50C4A"/>
  </w:style>
  <w:style w:type="character" w:customStyle="1" w:styleId="WW8Num52z6">
    <w:name w:val="WW8Num52z6"/>
    <w:rsid w:val="00E50C4A"/>
  </w:style>
  <w:style w:type="character" w:customStyle="1" w:styleId="WW8Num52z7">
    <w:name w:val="WW8Num52z7"/>
    <w:rsid w:val="00E50C4A"/>
  </w:style>
  <w:style w:type="character" w:customStyle="1" w:styleId="WW8Num52z8">
    <w:name w:val="WW8Num52z8"/>
    <w:rsid w:val="00E50C4A"/>
  </w:style>
  <w:style w:type="character" w:customStyle="1" w:styleId="WW8Num53z0">
    <w:name w:val="WW8Num53z0"/>
    <w:rsid w:val="00E50C4A"/>
    <w:rPr>
      <w:rFonts w:ascii="Arial Narrow" w:hAnsi="Arial Narrow" w:cs="Arial"/>
      <w:b/>
    </w:rPr>
  </w:style>
  <w:style w:type="character" w:customStyle="1" w:styleId="WW8Num53z1">
    <w:name w:val="WW8Num53z1"/>
    <w:rsid w:val="00E50C4A"/>
    <w:rPr>
      <w:rFonts w:cs="Times New Roman"/>
    </w:rPr>
  </w:style>
  <w:style w:type="character" w:customStyle="1" w:styleId="WW8Num54z0">
    <w:name w:val="WW8Num54z0"/>
    <w:rsid w:val="00E50C4A"/>
    <w:rPr>
      <w:rFonts w:ascii="Symbol" w:hAnsi="Symbol" w:cs="Symbol" w:hint="default"/>
    </w:rPr>
  </w:style>
  <w:style w:type="character" w:customStyle="1" w:styleId="WW8Num54z1">
    <w:name w:val="WW8Num54z1"/>
    <w:rsid w:val="00E50C4A"/>
    <w:rPr>
      <w:rFonts w:ascii="Courier New" w:hAnsi="Courier New" w:cs="Courier New" w:hint="default"/>
    </w:rPr>
  </w:style>
  <w:style w:type="character" w:customStyle="1" w:styleId="WW8Num54z2">
    <w:name w:val="WW8Num54z2"/>
    <w:rsid w:val="00E50C4A"/>
    <w:rPr>
      <w:rFonts w:ascii="Wingdings" w:hAnsi="Wingdings" w:cs="Wingdings" w:hint="default"/>
    </w:rPr>
  </w:style>
  <w:style w:type="character" w:customStyle="1" w:styleId="WW8Num55z0">
    <w:name w:val="WW8Num55z0"/>
    <w:rsid w:val="00E50C4A"/>
    <w:rPr>
      <w:rFonts w:hint="default"/>
    </w:rPr>
  </w:style>
  <w:style w:type="character" w:customStyle="1" w:styleId="WW8Num55z1">
    <w:name w:val="WW8Num55z1"/>
    <w:rsid w:val="00E50C4A"/>
  </w:style>
  <w:style w:type="character" w:customStyle="1" w:styleId="WW8Num55z2">
    <w:name w:val="WW8Num55z2"/>
    <w:rsid w:val="00E50C4A"/>
  </w:style>
  <w:style w:type="character" w:customStyle="1" w:styleId="WW8Num55z3">
    <w:name w:val="WW8Num55z3"/>
    <w:rsid w:val="00E50C4A"/>
  </w:style>
  <w:style w:type="character" w:customStyle="1" w:styleId="WW8Num55z4">
    <w:name w:val="WW8Num55z4"/>
    <w:rsid w:val="00E50C4A"/>
  </w:style>
  <w:style w:type="character" w:customStyle="1" w:styleId="WW8Num55z5">
    <w:name w:val="WW8Num55z5"/>
    <w:rsid w:val="00E50C4A"/>
  </w:style>
  <w:style w:type="character" w:customStyle="1" w:styleId="WW8Num55z6">
    <w:name w:val="WW8Num55z6"/>
    <w:rsid w:val="00E50C4A"/>
  </w:style>
  <w:style w:type="character" w:customStyle="1" w:styleId="WW8Num55z7">
    <w:name w:val="WW8Num55z7"/>
    <w:rsid w:val="00E50C4A"/>
  </w:style>
  <w:style w:type="character" w:customStyle="1" w:styleId="WW8Num55z8">
    <w:name w:val="WW8Num55z8"/>
    <w:rsid w:val="00E50C4A"/>
  </w:style>
  <w:style w:type="character" w:customStyle="1" w:styleId="WW8Num56z0">
    <w:name w:val="WW8Num56z0"/>
    <w:rsid w:val="00E50C4A"/>
    <w:rPr>
      <w:rFonts w:hint="default"/>
    </w:rPr>
  </w:style>
  <w:style w:type="character" w:customStyle="1" w:styleId="WW8Num57z0">
    <w:name w:val="WW8Num57z0"/>
    <w:rsid w:val="00E50C4A"/>
    <w:rPr>
      <w:rFonts w:ascii="Symbol" w:hAnsi="Symbol" w:cs="Symbol" w:hint="default"/>
    </w:rPr>
  </w:style>
  <w:style w:type="character" w:customStyle="1" w:styleId="WW8Num57z1">
    <w:name w:val="WW8Num57z1"/>
    <w:rsid w:val="00E50C4A"/>
    <w:rPr>
      <w:rFonts w:ascii="Courier New" w:hAnsi="Courier New" w:cs="Courier New" w:hint="default"/>
    </w:rPr>
  </w:style>
  <w:style w:type="character" w:customStyle="1" w:styleId="WW8Num57z2">
    <w:name w:val="WW8Num57z2"/>
    <w:rsid w:val="00E50C4A"/>
    <w:rPr>
      <w:rFonts w:ascii="Wingdings" w:hAnsi="Wingdings" w:cs="Wingdings" w:hint="default"/>
    </w:rPr>
  </w:style>
  <w:style w:type="character" w:customStyle="1" w:styleId="WW8Num58z0">
    <w:name w:val="WW8Num58z0"/>
    <w:rsid w:val="00E50C4A"/>
    <w:rPr>
      <w:rFonts w:hint="default"/>
    </w:rPr>
  </w:style>
  <w:style w:type="character" w:customStyle="1" w:styleId="WW8Num59z0">
    <w:name w:val="WW8Num59z0"/>
    <w:rsid w:val="00E50C4A"/>
    <w:rPr>
      <w:rFonts w:ascii="Symbol" w:hAnsi="Symbol" w:cs="Symbol" w:hint="default"/>
    </w:rPr>
  </w:style>
  <w:style w:type="character" w:customStyle="1" w:styleId="WW8Num59z1">
    <w:name w:val="WW8Num59z1"/>
    <w:rsid w:val="00E50C4A"/>
    <w:rPr>
      <w:rFonts w:ascii="Courier New" w:hAnsi="Courier New" w:cs="Courier New" w:hint="default"/>
    </w:rPr>
  </w:style>
  <w:style w:type="character" w:customStyle="1" w:styleId="WW8Num59z2">
    <w:name w:val="WW8Num59z2"/>
    <w:rsid w:val="00E50C4A"/>
    <w:rPr>
      <w:rFonts w:ascii="Wingdings" w:hAnsi="Wingdings" w:cs="Wingdings" w:hint="default"/>
    </w:rPr>
  </w:style>
  <w:style w:type="character" w:customStyle="1" w:styleId="WW8Num60z0">
    <w:name w:val="WW8Num60z0"/>
    <w:rsid w:val="00E50C4A"/>
    <w:rPr>
      <w:rFonts w:ascii="Arial Narrow" w:hAnsi="Arial Narrow" w:cs="Arial Narrow" w:hint="default"/>
      <w:b/>
    </w:rPr>
  </w:style>
  <w:style w:type="character" w:customStyle="1" w:styleId="WW8Num61z0">
    <w:name w:val="WW8Num61z0"/>
    <w:rsid w:val="00E50C4A"/>
    <w:rPr>
      <w:rFonts w:ascii="Symbol" w:hAnsi="Symbol" w:cs="Symbol" w:hint="default"/>
    </w:rPr>
  </w:style>
  <w:style w:type="character" w:customStyle="1" w:styleId="WW8Num61z1">
    <w:name w:val="WW8Num61z1"/>
    <w:rsid w:val="00E50C4A"/>
    <w:rPr>
      <w:rFonts w:ascii="Courier New" w:hAnsi="Courier New" w:cs="Courier New" w:hint="default"/>
    </w:rPr>
  </w:style>
  <w:style w:type="character" w:customStyle="1" w:styleId="WW8Num61z2">
    <w:name w:val="WW8Num61z2"/>
    <w:rsid w:val="00E50C4A"/>
    <w:rPr>
      <w:rFonts w:ascii="Wingdings" w:hAnsi="Wingdings" w:cs="Wingdings" w:hint="default"/>
    </w:rPr>
  </w:style>
  <w:style w:type="character" w:customStyle="1" w:styleId="WW8Num62z0">
    <w:name w:val="WW8Num62z0"/>
    <w:rsid w:val="00E50C4A"/>
    <w:rPr>
      <w:rFonts w:ascii="Arial Narrow" w:hAnsi="Arial Narrow" w:cs="Arial" w:hint="default"/>
      <w:b/>
    </w:rPr>
  </w:style>
  <w:style w:type="character" w:customStyle="1" w:styleId="WW8Num62z1">
    <w:name w:val="WW8Num62z1"/>
    <w:rsid w:val="00E50C4A"/>
  </w:style>
  <w:style w:type="character" w:customStyle="1" w:styleId="WW8Num62z2">
    <w:name w:val="WW8Num62z2"/>
    <w:rsid w:val="00E50C4A"/>
  </w:style>
  <w:style w:type="character" w:customStyle="1" w:styleId="WW8Num62z3">
    <w:name w:val="WW8Num62z3"/>
    <w:rsid w:val="00E50C4A"/>
  </w:style>
  <w:style w:type="character" w:customStyle="1" w:styleId="WW8Num62z4">
    <w:name w:val="WW8Num62z4"/>
    <w:rsid w:val="00E50C4A"/>
  </w:style>
  <w:style w:type="character" w:customStyle="1" w:styleId="WW8Num62z5">
    <w:name w:val="WW8Num62z5"/>
    <w:rsid w:val="00E50C4A"/>
  </w:style>
  <w:style w:type="character" w:customStyle="1" w:styleId="WW8Num62z6">
    <w:name w:val="WW8Num62z6"/>
    <w:rsid w:val="00E50C4A"/>
  </w:style>
  <w:style w:type="character" w:customStyle="1" w:styleId="WW8Num62z7">
    <w:name w:val="WW8Num62z7"/>
    <w:rsid w:val="00E50C4A"/>
  </w:style>
  <w:style w:type="character" w:customStyle="1" w:styleId="WW8Num62z8">
    <w:name w:val="WW8Num62z8"/>
    <w:rsid w:val="00E50C4A"/>
  </w:style>
  <w:style w:type="character" w:customStyle="1" w:styleId="WW8Num63z0">
    <w:name w:val="WW8Num63z0"/>
    <w:rsid w:val="00E50C4A"/>
    <w:rPr>
      <w:rFonts w:hint="default"/>
    </w:rPr>
  </w:style>
  <w:style w:type="character" w:customStyle="1" w:styleId="WW8Num63z1">
    <w:name w:val="WW8Num63z1"/>
    <w:rsid w:val="00E50C4A"/>
  </w:style>
  <w:style w:type="character" w:customStyle="1" w:styleId="WW8Num63z2">
    <w:name w:val="WW8Num63z2"/>
    <w:rsid w:val="00E50C4A"/>
  </w:style>
  <w:style w:type="character" w:customStyle="1" w:styleId="WW8Num63z3">
    <w:name w:val="WW8Num63z3"/>
    <w:rsid w:val="00E50C4A"/>
  </w:style>
  <w:style w:type="character" w:customStyle="1" w:styleId="WW8Num63z4">
    <w:name w:val="WW8Num63z4"/>
    <w:rsid w:val="00E50C4A"/>
  </w:style>
  <w:style w:type="character" w:customStyle="1" w:styleId="WW8Num63z5">
    <w:name w:val="WW8Num63z5"/>
    <w:rsid w:val="00E50C4A"/>
  </w:style>
  <w:style w:type="character" w:customStyle="1" w:styleId="WW8Num63z6">
    <w:name w:val="WW8Num63z6"/>
    <w:rsid w:val="00E50C4A"/>
  </w:style>
  <w:style w:type="character" w:customStyle="1" w:styleId="WW8Num63z7">
    <w:name w:val="WW8Num63z7"/>
    <w:rsid w:val="00E50C4A"/>
  </w:style>
  <w:style w:type="character" w:customStyle="1" w:styleId="WW8Num63z8">
    <w:name w:val="WW8Num63z8"/>
    <w:rsid w:val="00E50C4A"/>
  </w:style>
  <w:style w:type="character" w:customStyle="1" w:styleId="WW8Num64z0">
    <w:name w:val="WW8Num64z0"/>
    <w:rsid w:val="00E50C4A"/>
    <w:rPr>
      <w:rFonts w:ascii="Symbol" w:hAnsi="Symbol" w:cs="Symbol" w:hint="default"/>
    </w:rPr>
  </w:style>
  <w:style w:type="character" w:customStyle="1" w:styleId="WW8Num64z1">
    <w:name w:val="WW8Num64z1"/>
    <w:rsid w:val="00E50C4A"/>
    <w:rPr>
      <w:rFonts w:ascii="Courier New" w:hAnsi="Courier New" w:cs="Courier New" w:hint="default"/>
    </w:rPr>
  </w:style>
  <w:style w:type="character" w:customStyle="1" w:styleId="WW8Num64z2">
    <w:name w:val="WW8Num64z2"/>
    <w:rsid w:val="00E50C4A"/>
    <w:rPr>
      <w:rFonts w:ascii="Wingdings" w:hAnsi="Wingdings" w:cs="Wingdings" w:hint="default"/>
    </w:rPr>
  </w:style>
  <w:style w:type="character" w:customStyle="1" w:styleId="WW8Num65z0">
    <w:name w:val="WW8Num65z0"/>
    <w:rsid w:val="00E50C4A"/>
    <w:rPr>
      <w:rFonts w:ascii="Arial Narrow" w:hAnsi="Arial Narrow" w:cs="Arial Narrow" w:hint="default"/>
      <w:i w:val="0"/>
      <w:iCs/>
      <w:szCs w:val="24"/>
    </w:rPr>
  </w:style>
  <w:style w:type="character" w:customStyle="1" w:styleId="WW8Num65z1">
    <w:name w:val="WW8Num65z1"/>
    <w:rsid w:val="00E50C4A"/>
  </w:style>
  <w:style w:type="character" w:customStyle="1" w:styleId="WW8Num65z2">
    <w:name w:val="WW8Num65z2"/>
    <w:rsid w:val="00E50C4A"/>
  </w:style>
  <w:style w:type="character" w:customStyle="1" w:styleId="WW8Num65z3">
    <w:name w:val="WW8Num65z3"/>
    <w:rsid w:val="00E50C4A"/>
  </w:style>
  <w:style w:type="character" w:customStyle="1" w:styleId="WW8Num65z4">
    <w:name w:val="WW8Num65z4"/>
    <w:rsid w:val="00E50C4A"/>
  </w:style>
  <w:style w:type="character" w:customStyle="1" w:styleId="WW8Num65z5">
    <w:name w:val="WW8Num65z5"/>
    <w:rsid w:val="00E50C4A"/>
  </w:style>
  <w:style w:type="character" w:customStyle="1" w:styleId="WW8Num65z6">
    <w:name w:val="WW8Num65z6"/>
    <w:rsid w:val="00E50C4A"/>
  </w:style>
  <w:style w:type="character" w:customStyle="1" w:styleId="WW8Num65z7">
    <w:name w:val="WW8Num65z7"/>
    <w:rsid w:val="00E50C4A"/>
  </w:style>
  <w:style w:type="character" w:customStyle="1" w:styleId="WW8Num65z8">
    <w:name w:val="WW8Num65z8"/>
    <w:rsid w:val="00E50C4A"/>
  </w:style>
  <w:style w:type="character" w:customStyle="1" w:styleId="WW8Num66z0">
    <w:name w:val="WW8Num66z0"/>
    <w:rsid w:val="00E50C4A"/>
  </w:style>
  <w:style w:type="character" w:customStyle="1" w:styleId="WW8Num66z1">
    <w:name w:val="WW8Num66z1"/>
    <w:rsid w:val="00E50C4A"/>
  </w:style>
  <w:style w:type="character" w:customStyle="1" w:styleId="WW8Num66z2">
    <w:name w:val="WW8Num66z2"/>
    <w:rsid w:val="00E50C4A"/>
  </w:style>
  <w:style w:type="character" w:customStyle="1" w:styleId="WW8Num66z3">
    <w:name w:val="WW8Num66z3"/>
    <w:rsid w:val="00E50C4A"/>
  </w:style>
  <w:style w:type="character" w:customStyle="1" w:styleId="WW8Num66z4">
    <w:name w:val="WW8Num66z4"/>
    <w:rsid w:val="00E50C4A"/>
  </w:style>
  <w:style w:type="character" w:customStyle="1" w:styleId="WW8Num66z5">
    <w:name w:val="WW8Num66z5"/>
    <w:rsid w:val="00E50C4A"/>
  </w:style>
  <w:style w:type="character" w:customStyle="1" w:styleId="WW8Num66z6">
    <w:name w:val="WW8Num66z6"/>
    <w:rsid w:val="00E50C4A"/>
  </w:style>
  <w:style w:type="character" w:customStyle="1" w:styleId="WW8Num66z7">
    <w:name w:val="WW8Num66z7"/>
    <w:rsid w:val="00E50C4A"/>
  </w:style>
  <w:style w:type="character" w:customStyle="1" w:styleId="WW8Num66z8">
    <w:name w:val="WW8Num66z8"/>
    <w:rsid w:val="00E50C4A"/>
  </w:style>
  <w:style w:type="character" w:customStyle="1" w:styleId="WW8Num67z0">
    <w:name w:val="WW8Num67z0"/>
    <w:rsid w:val="00E50C4A"/>
    <w:rPr>
      <w:rFonts w:ascii="Symbol" w:hAnsi="Symbol" w:cs="Symbol" w:hint="default"/>
    </w:rPr>
  </w:style>
  <w:style w:type="character" w:customStyle="1" w:styleId="WW8Num67z1">
    <w:name w:val="WW8Num67z1"/>
    <w:rsid w:val="00E50C4A"/>
    <w:rPr>
      <w:rFonts w:ascii="Courier New" w:hAnsi="Courier New" w:cs="Courier New" w:hint="default"/>
    </w:rPr>
  </w:style>
  <w:style w:type="character" w:customStyle="1" w:styleId="WW8Num67z2">
    <w:name w:val="WW8Num67z2"/>
    <w:rsid w:val="00E50C4A"/>
    <w:rPr>
      <w:rFonts w:ascii="Wingdings" w:hAnsi="Wingdings" w:cs="Wingdings" w:hint="default"/>
    </w:rPr>
  </w:style>
  <w:style w:type="character" w:customStyle="1" w:styleId="WW8Num68z0">
    <w:name w:val="WW8Num68z0"/>
    <w:rsid w:val="00E50C4A"/>
    <w:rPr>
      <w:rFonts w:ascii="Symbol" w:hAnsi="Symbol" w:cs="Symbol" w:hint="default"/>
    </w:rPr>
  </w:style>
  <w:style w:type="character" w:customStyle="1" w:styleId="WW8Num68z1">
    <w:name w:val="WW8Num68z1"/>
    <w:rsid w:val="00E50C4A"/>
    <w:rPr>
      <w:rFonts w:ascii="Courier New" w:hAnsi="Courier New" w:cs="Courier New" w:hint="default"/>
    </w:rPr>
  </w:style>
  <w:style w:type="character" w:customStyle="1" w:styleId="WW8Num68z2">
    <w:name w:val="WW8Num68z2"/>
    <w:rsid w:val="00E50C4A"/>
    <w:rPr>
      <w:rFonts w:ascii="Wingdings" w:hAnsi="Wingdings" w:cs="Wingdings" w:hint="default"/>
    </w:rPr>
  </w:style>
  <w:style w:type="character" w:customStyle="1" w:styleId="WW8Num69z0">
    <w:name w:val="WW8Num69z0"/>
    <w:rsid w:val="00E50C4A"/>
    <w:rPr>
      <w:rFonts w:ascii="Symbol" w:eastAsia="Times New Roman" w:hAnsi="Symbol" w:cs="Arial" w:hint="default"/>
    </w:rPr>
  </w:style>
  <w:style w:type="character" w:customStyle="1" w:styleId="WW8Num69z1">
    <w:name w:val="WW8Num69z1"/>
    <w:rsid w:val="00E50C4A"/>
    <w:rPr>
      <w:rFonts w:ascii="Courier New" w:hAnsi="Courier New" w:cs="Courier New" w:hint="default"/>
    </w:rPr>
  </w:style>
  <w:style w:type="character" w:customStyle="1" w:styleId="WW8Num69z2">
    <w:name w:val="WW8Num69z2"/>
    <w:rsid w:val="00E50C4A"/>
    <w:rPr>
      <w:rFonts w:ascii="Wingdings" w:hAnsi="Wingdings" w:cs="Wingdings" w:hint="default"/>
    </w:rPr>
  </w:style>
  <w:style w:type="character" w:customStyle="1" w:styleId="WW8Num69z3">
    <w:name w:val="WW8Num69z3"/>
    <w:rsid w:val="00E50C4A"/>
    <w:rPr>
      <w:rFonts w:ascii="Symbol" w:hAnsi="Symbol" w:cs="Symbol" w:hint="default"/>
    </w:rPr>
  </w:style>
  <w:style w:type="character" w:customStyle="1" w:styleId="WW8Num70z0">
    <w:name w:val="WW8Num70z0"/>
    <w:rsid w:val="00E50C4A"/>
    <w:rPr>
      <w:rFonts w:ascii="Symbol" w:hAnsi="Symbol" w:cs="Symbol" w:hint="default"/>
    </w:rPr>
  </w:style>
  <w:style w:type="character" w:customStyle="1" w:styleId="WW8Num70z1">
    <w:name w:val="WW8Num70z1"/>
    <w:rsid w:val="00E50C4A"/>
    <w:rPr>
      <w:rFonts w:ascii="Courier New" w:hAnsi="Courier New" w:cs="Courier New" w:hint="default"/>
    </w:rPr>
  </w:style>
  <w:style w:type="character" w:customStyle="1" w:styleId="WW8Num70z2">
    <w:name w:val="WW8Num70z2"/>
    <w:rsid w:val="00E50C4A"/>
    <w:rPr>
      <w:rFonts w:ascii="Wingdings" w:hAnsi="Wingdings" w:cs="Wingdings" w:hint="default"/>
    </w:rPr>
  </w:style>
  <w:style w:type="character" w:customStyle="1" w:styleId="WW8Num71z0">
    <w:name w:val="WW8Num71z0"/>
    <w:rsid w:val="00E50C4A"/>
  </w:style>
  <w:style w:type="character" w:customStyle="1" w:styleId="WW8Num71z1">
    <w:name w:val="WW8Num71z1"/>
    <w:rsid w:val="00E50C4A"/>
    <w:rPr>
      <w:rFonts w:cs="Times New Roman"/>
    </w:rPr>
  </w:style>
  <w:style w:type="character" w:customStyle="1" w:styleId="WW8Num72z0">
    <w:name w:val="WW8Num72z0"/>
    <w:rsid w:val="00E50C4A"/>
    <w:rPr>
      <w:rFonts w:ascii="Symbol" w:hAnsi="Symbol" w:cs="Symbol" w:hint="default"/>
    </w:rPr>
  </w:style>
  <w:style w:type="character" w:customStyle="1" w:styleId="WW8Num72z1">
    <w:name w:val="WW8Num72z1"/>
    <w:rsid w:val="00E50C4A"/>
    <w:rPr>
      <w:rFonts w:ascii="Courier New" w:hAnsi="Courier New" w:cs="Courier New" w:hint="default"/>
    </w:rPr>
  </w:style>
  <w:style w:type="character" w:customStyle="1" w:styleId="WW8Num72z2">
    <w:name w:val="WW8Num72z2"/>
    <w:rsid w:val="00E50C4A"/>
    <w:rPr>
      <w:rFonts w:ascii="Wingdings" w:hAnsi="Wingdings" w:cs="Wingdings" w:hint="default"/>
    </w:rPr>
  </w:style>
  <w:style w:type="character" w:customStyle="1" w:styleId="WW8Num73z0">
    <w:name w:val="WW8Num73z0"/>
    <w:rsid w:val="00E50C4A"/>
    <w:rPr>
      <w:rFonts w:hint="default"/>
    </w:rPr>
  </w:style>
  <w:style w:type="character" w:customStyle="1" w:styleId="WW8Num73z1">
    <w:name w:val="WW8Num73z1"/>
    <w:rsid w:val="00E50C4A"/>
  </w:style>
  <w:style w:type="character" w:customStyle="1" w:styleId="WW8Num73z2">
    <w:name w:val="WW8Num73z2"/>
    <w:rsid w:val="00E50C4A"/>
  </w:style>
  <w:style w:type="character" w:customStyle="1" w:styleId="WW8Num73z3">
    <w:name w:val="WW8Num73z3"/>
    <w:rsid w:val="00E50C4A"/>
  </w:style>
  <w:style w:type="character" w:customStyle="1" w:styleId="WW8Num73z4">
    <w:name w:val="WW8Num73z4"/>
    <w:rsid w:val="00E50C4A"/>
  </w:style>
  <w:style w:type="character" w:customStyle="1" w:styleId="WW8Num73z5">
    <w:name w:val="WW8Num73z5"/>
    <w:rsid w:val="00E50C4A"/>
  </w:style>
  <w:style w:type="character" w:customStyle="1" w:styleId="WW8Num73z6">
    <w:name w:val="WW8Num73z6"/>
    <w:rsid w:val="00E50C4A"/>
  </w:style>
  <w:style w:type="character" w:customStyle="1" w:styleId="WW8Num73z7">
    <w:name w:val="WW8Num73z7"/>
    <w:rsid w:val="00E50C4A"/>
  </w:style>
  <w:style w:type="character" w:customStyle="1" w:styleId="WW8Num73z8">
    <w:name w:val="WW8Num73z8"/>
    <w:rsid w:val="00E50C4A"/>
  </w:style>
  <w:style w:type="character" w:customStyle="1" w:styleId="WW8Num74z0">
    <w:name w:val="WW8Num74z0"/>
    <w:rsid w:val="00E50C4A"/>
    <w:rPr>
      <w:rFonts w:hint="default"/>
    </w:rPr>
  </w:style>
  <w:style w:type="character" w:customStyle="1" w:styleId="WW8Num75z0">
    <w:name w:val="WW8Num75z0"/>
    <w:rsid w:val="00E50C4A"/>
    <w:rPr>
      <w:rFonts w:ascii="Symbol" w:hAnsi="Symbol" w:cs="Symbol" w:hint="default"/>
    </w:rPr>
  </w:style>
  <w:style w:type="character" w:customStyle="1" w:styleId="WW8Num75z1">
    <w:name w:val="WW8Num75z1"/>
    <w:rsid w:val="00E50C4A"/>
    <w:rPr>
      <w:rFonts w:ascii="Courier New" w:hAnsi="Courier New" w:cs="Courier New" w:hint="default"/>
    </w:rPr>
  </w:style>
  <w:style w:type="character" w:customStyle="1" w:styleId="WW8Num75z2">
    <w:name w:val="WW8Num75z2"/>
    <w:rsid w:val="00E50C4A"/>
    <w:rPr>
      <w:rFonts w:ascii="Wingdings" w:hAnsi="Wingdings" w:cs="Wingdings" w:hint="default"/>
    </w:rPr>
  </w:style>
  <w:style w:type="character" w:customStyle="1" w:styleId="WW8Num76z0">
    <w:name w:val="WW8Num76z0"/>
    <w:rsid w:val="00E50C4A"/>
    <w:rPr>
      <w:rFonts w:ascii="Symbol" w:hAnsi="Symbol" w:cs="Symbol" w:hint="default"/>
    </w:rPr>
  </w:style>
  <w:style w:type="character" w:customStyle="1" w:styleId="WW8Num76z1">
    <w:name w:val="WW8Num76z1"/>
    <w:rsid w:val="00E50C4A"/>
    <w:rPr>
      <w:rFonts w:ascii="Courier New" w:hAnsi="Courier New" w:cs="Courier New" w:hint="default"/>
    </w:rPr>
  </w:style>
  <w:style w:type="character" w:customStyle="1" w:styleId="WW8Num76z2">
    <w:name w:val="WW8Num76z2"/>
    <w:rsid w:val="00E50C4A"/>
    <w:rPr>
      <w:rFonts w:ascii="Wingdings" w:hAnsi="Wingdings" w:cs="Wingdings" w:hint="default"/>
    </w:rPr>
  </w:style>
  <w:style w:type="character" w:customStyle="1" w:styleId="WW8Num77z0">
    <w:name w:val="WW8Num77z0"/>
    <w:rsid w:val="00E50C4A"/>
    <w:rPr>
      <w:rFonts w:hint="default"/>
    </w:rPr>
  </w:style>
  <w:style w:type="character" w:customStyle="1" w:styleId="WW8Num77z1">
    <w:name w:val="WW8Num77z1"/>
    <w:rsid w:val="00E50C4A"/>
  </w:style>
  <w:style w:type="character" w:customStyle="1" w:styleId="WW8Num77z2">
    <w:name w:val="WW8Num77z2"/>
    <w:rsid w:val="00E50C4A"/>
  </w:style>
  <w:style w:type="character" w:customStyle="1" w:styleId="WW8Num77z3">
    <w:name w:val="WW8Num77z3"/>
    <w:rsid w:val="00E50C4A"/>
  </w:style>
  <w:style w:type="character" w:customStyle="1" w:styleId="WW8Num77z4">
    <w:name w:val="WW8Num77z4"/>
    <w:rsid w:val="00E50C4A"/>
  </w:style>
  <w:style w:type="character" w:customStyle="1" w:styleId="WW8Num77z5">
    <w:name w:val="WW8Num77z5"/>
    <w:rsid w:val="00E50C4A"/>
  </w:style>
  <w:style w:type="character" w:customStyle="1" w:styleId="WW8Num77z6">
    <w:name w:val="WW8Num77z6"/>
    <w:rsid w:val="00E50C4A"/>
  </w:style>
  <w:style w:type="character" w:customStyle="1" w:styleId="WW8Num77z7">
    <w:name w:val="WW8Num77z7"/>
    <w:rsid w:val="00E50C4A"/>
  </w:style>
  <w:style w:type="character" w:customStyle="1" w:styleId="WW8Num77z8">
    <w:name w:val="WW8Num77z8"/>
    <w:rsid w:val="00E50C4A"/>
  </w:style>
  <w:style w:type="character" w:customStyle="1" w:styleId="WW8Num78z0">
    <w:name w:val="WW8Num78z0"/>
    <w:rsid w:val="00E50C4A"/>
  </w:style>
  <w:style w:type="character" w:customStyle="1" w:styleId="WW8Num78z1">
    <w:name w:val="WW8Num78z1"/>
    <w:rsid w:val="00E50C4A"/>
  </w:style>
  <w:style w:type="character" w:customStyle="1" w:styleId="WW8Num78z2">
    <w:name w:val="WW8Num78z2"/>
    <w:rsid w:val="00E50C4A"/>
  </w:style>
  <w:style w:type="character" w:customStyle="1" w:styleId="WW8Num78z3">
    <w:name w:val="WW8Num78z3"/>
    <w:rsid w:val="00E50C4A"/>
  </w:style>
  <w:style w:type="character" w:customStyle="1" w:styleId="WW8Num78z4">
    <w:name w:val="WW8Num78z4"/>
    <w:rsid w:val="00E50C4A"/>
  </w:style>
  <w:style w:type="character" w:customStyle="1" w:styleId="WW8Num78z5">
    <w:name w:val="WW8Num78z5"/>
    <w:rsid w:val="00E50C4A"/>
  </w:style>
  <w:style w:type="character" w:customStyle="1" w:styleId="WW8Num78z6">
    <w:name w:val="WW8Num78z6"/>
    <w:rsid w:val="00E50C4A"/>
  </w:style>
  <w:style w:type="character" w:customStyle="1" w:styleId="WW8Num78z7">
    <w:name w:val="WW8Num78z7"/>
    <w:rsid w:val="00E50C4A"/>
  </w:style>
  <w:style w:type="character" w:customStyle="1" w:styleId="WW8Num78z8">
    <w:name w:val="WW8Num78z8"/>
    <w:rsid w:val="00E50C4A"/>
  </w:style>
  <w:style w:type="character" w:customStyle="1" w:styleId="WW8Num79z0">
    <w:name w:val="WW8Num79z0"/>
    <w:rsid w:val="00E50C4A"/>
    <w:rPr>
      <w:rFonts w:hint="default"/>
      <w:b w:val="0"/>
      <w:i w:val="0"/>
    </w:rPr>
  </w:style>
  <w:style w:type="character" w:customStyle="1" w:styleId="WW8Num79z1">
    <w:name w:val="WW8Num79z1"/>
    <w:rsid w:val="00E50C4A"/>
  </w:style>
  <w:style w:type="character" w:customStyle="1" w:styleId="WW8Num79z2">
    <w:name w:val="WW8Num79z2"/>
    <w:rsid w:val="00E50C4A"/>
  </w:style>
  <w:style w:type="character" w:customStyle="1" w:styleId="WW8Num79z3">
    <w:name w:val="WW8Num79z3"/>
    <w:rsid w:val="00E50C4A"/>
  </w:style>
  <w:style w:type="character" w:customStyle="1" w:styleId="WW8Num79z4">
    <w:name w:val="WW8Num79z4"/>
    <w:rsid w:val="00E50C4A"/>
  </w:style>
  <w:style w:type="character" w:customStyle="1" w:styleId="WW8Num79z5">
    <w:name w:val="WW8Num79z5"/>
    <w:rsid w:val="00E50C4A"/>
  </w:style>
  <w:style w:type="character" w:customStyle="1" w:styleId="WW8Num79z6">
    <w:name w:val="WW8Num79z6"/>
    <w:rsid w:val="00E50C4A"/>
  </w:style>
  <w:style w:type="character" w:customStyle="1" w:styleId="WW8Num79z7">
    <w:name w:val="WW8Num79z7"/>
    <w:rsid w:val="00E50C4A"/>
  </w:style>
  <w:style w:type="character" w:customStyle="1" w:styleId="WW8Num79z8">
    <w:name w:val="WW8Num79z8"/>
    <w:rsid w:val="00E50C4A"/>
  </w:style>
  <w:style w:type="character" w:customStyle="1" w:styleId="WW8Num80z0">
    <w:name w:val="WW8Num80z0"/>
    <w:rsid w:val="00E50C4A"/>
    <w:rPr>
      <w:rFonts w:ascii="Symbol" w:hAnsi="Symbol" w:cs="Symbol" w:hint="default"/>
    </w:rPr>
  </w:style>
  <w:style w:type="character" w:customStyle="1" w:styleId="WW8Num80z1">
    <w:name w:val="WW8Num80z1"/>
    <w:rsid w:val="00E50C4A"/>
    <w:rPr>
      <w:rFonts w:ascii="Courier New" w:hAnsi="Courier New" w:cs="Courier New" w:hint="default"/>
    </w:rPr>
  </w:style>
  <w:style w:type="character" w:customStyle="1" w:styleId="WW8Num80z2">
    <w:name w:val="WW8Num80z2"/>
    <w:rsid w:val="00E50C4A"/>
    <w:rPr>
      <w:rFonts w:ascii="Wingdings" w:hAnsi="Wingdings" w:cs="Wingdings" w:hint="default"/>
    </w:rPr>
  </w:style>
  <w:style w:type="character" w:customStyle="1" w:styleId="WW8Num81z0">
    <w:name w:val="WW8Num81z0"/>
    <w:rsid w:val="00E50C4A"/>
    <w:rPr>
      <w:rFonts w:ascii="Courier New" w:hAnsi="Courier New" w:cs="Courier New" w:hint="default"/>
    </w:rPr>
  </w:style>
  <w:style w:type="character" w:customStyle="1" w:styleId="WW8Num81z2">
    <w:name w:val="WW8Num81z2"/>
    <w:rsid w:val="00E50C4A"/>
    <w:rPr>
      <w:rFonts w:ascii="Wingdings" w:hAnsi="Wingdings" w:cs="Wingdings" w:hint="default"/>
    </w:rPr>
  </w:style>
  <w:style w:type="character" w:customStyle="1" w:styleId="WW8Num81z3">
    <w:name w:val="WW8Num81z3"/>
    <w:rsid w:val="00E50C4A"/>
    <w:rPr>
      <w:rFonts w:ascii="Symbol" w:hAnsi="Symbol" w:cs="Symbol" w:hint="default"/>
    </w:rPr>
  </w:style>
  <w:style w:type="character" w:customStyle="1" w:styleId="WW8Num82z0">
    <w:name w:val="WW8Num82z0"/>
    <w:rsid w:val="00E50C4A"/>
    <w:rPr>
      <w:rFonts w:ascii="Courier New" w:hAnsi="Courier New" w:cs="Courier New" w:hint="default"/>
    </w:rPr>
  </w:style>
  <w:style w:type="character" w:customStyle="1" w:styleId="WW8Num82z2">
    <w:name w:val="WW8Num82z2"/>
    <w:rsid w:val="00E50C4A"/>
    <w:rPr>
      <w:rFonts w:ascii="Wingdings" w:hAnsi="Wingdings" w:cs="Wingdings" w:hint="default"/>
    </w:rPr>
  </w:style>
  <w:style w:type="character" w:customStyle="1" w:styleId="WW8Num82z3">
    <w:name w:val="WW8Num82z3"/>
    <w:rsid w:val="00E50C4A"/>
    <w:rPr>
      <w:rFonts w:ascii="Symbol" w:hAnsi="Symbol" w:cs="Symbol" w:hint="default"/>
    </w:rPr>
  </w:style>
  <w:style w:type="character" w:customStyle="1" w:styleId="WW8Num83z0">
    <w:name w:val="WW8Num83z0"/>
    <w:rsid w:val="00E50C4A"/>
    <w:rPr>
      <w:rFonts w:ascii="Symbol" w:hAnsi="Symbol" w:cs="Symbol" w:hint="default"/>
    </w:rPr>
  </w:style>
  <w:style w:type="character" w:customStyle="1" w:styleId="WW8Num83z1">
    <w:name w:val="WW8Num83z1"/>
    <w:rsid w:val="00E50C4A"/>
    <w:rPr>
      <w:rFonts w:ascii="Courier New" w:hAnsi="Courier New" w:cs="Courier New" w:hint="default"/>
    </w:rPr>
  </w:style>
  <w:style w:type="character" w:customStyle="1" w:styleId="WW8Num83z2">
    <w:name w:val="WW8Num83z2"/>
    <w:rsid w:val="00E50C4A"/>
    <w:rPr>
      <w:rFonts w:ascii="Wingdings" w:hAnsi="Wingdings" w:cs="Wingdings" w:hint="default"/>
    </w:rPr>
  </w:style>
  <w:style w:type="character" w:customStyle="1" w:styleId="WW8Num84z0">
    <w:name w:val="WW8Num84z0"/>
    <w:rsid w:val="00E50C4A"/>
    <w:rPr>
      <w:rFonts w:hint="default"/>
    </w:rPr>
  </w:style>
  <w:style w:type="character" w:customStyle="1" w:styleId="WW8Num84z1">
    <w:name w:val="WW8Num84z1"/>
    <w:rsid w:val="00E50C4A"/>
  </w:style>
  <w:style w:type="character" w:customStyle="1" w:styleId="WW8Num84z2">
    <w:name w:val="WW8Num84z2"/>
    <w:rsid w:val="00E50C4A"/>
  </w:style>
  <w:style w:type="character" w:customStyle="1" w:styleId="WW8Num84z3">
    <w:name w:val="WW8Num84z3"/>
    <w:rsid w:val="00E50C4A"/>
  </w:style>
  <w:style w:type="character" w:customStyle="1" w:styleId="WW8Num84z4">
    <w:name w:val="WW8Num84z4"/>
    <w:rsid w:val="00E50C4A"/>
  </w:style>
  <w:style w:type="character" w:customStyle="1" w:styleId="WW8Num84z5">
    <w:name w:val="WW8Num84z5"/>
    <w:rsid w:val="00E50C4A"/>
  </w:style>
  <w:style w:type="character" w:customStyle="1" w:styleId="WW8Num84z6">
    <w:name w:val="WW8Num84z6"/>
    <w:rsid w:val="00E50C4A"/>
  </w:style>
  <w:style w:type="character" w:customStyle="1" w:styleId="WW8Num84z7">
    <w:name w:val="WW8Num84z7"/>
    <w:rsid w:val="00E50C4A"/>
  </w:style>
  <w:style w:type="character" w:customStyle="1" w:styleId="WW8Num84z8">
    <w:name w:val="WW8Num84z8"/>
    <w:rsid w:val="00E50C4A"/>
  </w:style>
  <w:style w:type="character" w:customStyle="1" w:styleId="WW8Num85z0">
    <w:name w:val="WW8Num85z0"/>
    <w:rsid w:val="00E50C4A"/>
    <w:rPr>
      <w:rFonts w:ascii="Symbol" w:hAnsi="Symbol" w:cs="Symbol" w:hint="default"/>
    </w:rPr>
  </w:style>
  <w:style w:type="character" w:customStyle="1" w:styleId="WW8Num85z1">
    <w:name w:val="WW8Num85z1"/>
    <w:rsid w:val="00E50C4A"/>
    <w:rPr>
      <w:rFonts w:ascii="Courier New" w:hAnsi="Courier New" w:cs="Courier New" w:hint="default"/>
    </w:rPr>
  </w:style>
  <w:style w:type="character" w:customStyle="1" w:styleId="WW8Num85z2">
    <w:name w:val="WW8Num85z2"/>
    <w:rsid w:val="00E50C4A"/>
    <w:rPr>
      <w:rFonts w:ascii="Wingdings" w:hAnsi="Wingdings" w:cs="Wingdings" w:hint="default"/>
    </w:rPr>
  </w:style>
  <w:style w:type="character" w:customStyle="1" w:styleId="WW8Num86z0">
    <w:name w:val="WW8Num86z0"/>
    <w:rsid w:val="00E50C4A"/>
    <w:rPr>
      <w:rFonts w:ascii="Symbol" w:hAnsi="Symbol" w:cs="Symbol" w:hint="default"/>
    </w:rPr>
  </w:style>
  <w:style w:type="character" w:customStyle="1" w:styleId="WW8Num86z1">
    <w:name w:val="WW8Num86z1"/>
    <w:rsid w:val="00E50C4A"/>
    <w:rPr>
      <w:rFonts w:ascii="Courier New" w:hAnsi="Courier New" w:cs="Courier New" w:hint="default"/>
    </w:rPr>
  </w:style>
  <w:style w:type="character" w:customStyle="1" w:styleId="WW8Num86z2">
    <w:name w:val="WW8Num86z2"/>
    <w:rsid w:val="00E50C4A"/>
    <w:rPr>
      <w:rFonts w:ascii="Wingdings" w:hAnsi="Wingdings" w:cs="Wingdings" w:hint="default"/>
    </w:rPr>
  </w:style>
  <w:style w:type="character" w:customStyle="1" w:styleId="WW8Num87z0">
    <w:name w:val="WW8Num87z0"/>
    <w:rsid w:val="00E50C4A"/>
    <w:rPr>
      <w:rFonts w:ascii="Symbol" w:hAnsi="Symbol" w:cs="Symbol" w:hint="default"/>
    </w:rPr>
  </w:style>
  <w:style w:type="character" w:customStyle="1" w:styleId="WW8Num87z1">
    <w:name w:val="WW8Num87z1"/>
    <w:rsid w:val="00E50C4A"/>
    <w:rPr>
      <w:rFonts w:ascii="Courier New" w:hAnsi="Courier New" w:cs="Courier New" w:hint="default"/>
    </w:rPr>
  </w:style>
  <w:style w:type="character" w:customStyle="1" w:styleId="WW8Num87z2">
    <w:name w:val="WW8Num87z2"/>
    <w:rsid w:val="00E50C4A"/>
    <w:rPr>
      <w:rFonts w:ascii="Wingdings" w:hAnsi="Wingdings" w:cs="Wingdings" w:hint="default"/>
    </w:rPr>
  </w:style>
  <w:style w:type="character" w:customStyle="1" w:styleId="WW8Num88z0">
    <w:name w:val="WW8Num88z0"/>
    <w:rsid w:val="00E50C4A"/>
    <w:rPr>
      <w:b w:val="0"/>
    </w:rPr>
  </w:style>
  <w:style w:type="character" w:customStyle="1" w:styleId="WW8Num88z1">
    <w:name w:val="WW8Num88z1"/>
    <w:rsid w:val="00E50C4A"/>
  </w:style>
  <w:style w:type="character" w:customStyle="1" w:styleId="WW8Num88z2">
    <w:name w:val="WW8Num88z2"/>
    <w:rsid w:val="00E50C4A"/>
  </w:style>
  <w:style w:type="character" w:customStyle="1" w:styleId="WW8Num88z3">
    <w:name w:val="WW8Num88z3"/>
    <w:rsid w:val="00E50C4A"/>
  </w:style>
  <w:style w:type="character" w:customStyle="1" w:styleId="WW8Num88z4">
    <w:name w:val="WW8Num88z4"/>
    <w:rsid w:val="00E50C4A"/>
  </w:style>
  <w:style w:type="character" w:customStyle="1" w:styleId="WW8Num88z5">
    <w:name w:val="WW8Num88z5"/>
    <w:rsid w:val="00E50C4A"/>
  </w:style>
  <w:style w:type="character" w:customStyle="1" w:styleId="WW8Num88z6">
    <w:name w:val="WW8Num88z6"/>
    <w:rsid w:val="00E50C4A"/>
  </w:style>
  <w:style w:type="character" w:customStyle="1" w:styleId="WW8Num88z7">
    <w:name w:val="WW8Num88z7"/>
    <w:rsid w:val="00E50C4A"/>
  </w:style>
  <w:style w:type="character" w:customStyle="1" w:styleId="WW8Num88z8">
    <w:name w:val="WW8Num88z8"/>
    <w:rsid w:val="00E50C4A"/>
  </w:style>
  <w:style w:type="character" w:customStyle="1" w:styleId="WW8Num89z0">
    <w:name w:val="WW8Num89z0"/>
    <w:rsid w:val="00E50C4A"/>
    <w:rPr>
      <w:rFonts w:ascii="Symbol" w:hAnsi="Symbol" w:cs="Symbol" w:hint="default"/>
    </w:rPr>
  </w:style>
  <w:style w:type="character" w:customStyle="1" w:styleId="WW8Num89z1">
    <w:name w:val="WW8Num89z1"/>
    <w:rsid w:val="00E50C4A"/>
    <w:rPr>
      <w:rFonts w:ascii="Courier New" w:hAnsi="Courier New" w:cs="Courier New" w:hint="default"/>
    </w:rPr>
  </w:style>
  <w:style w:type="character" w:customStyle="1" w:styleId="WW8Num89z2">
    <w:name w:val="WW8Num89z2"/>
    <w:rsid w:val="00E50C4A"/>
    <w:rPr>
      <w:rFonts w:ascii="Wingdings" w:hAnsi="Wingdings" w:cs="Wingdings" w:hint="default"/>
    </w:rPr>
  </w:style>
  <w:style w:type="character" w:customStyle="1" w:styleId="WW8Num90z0">
    <w:name w:val="WW8Num90z0"/>
    <w:rsid w:val="00E50C4A"/>
    <w:rPr>
      <w:rFonts w:hint="default"/>
    </w:rPr>
  </w:style>
  <w:style w:type="character" w:customStyle="1" w:styleId="WW8Num90z1">
    <w:name w:val="WW8Num90z1"/>
    <w:rsid w:val="00E50C4A"/>
    <w:rPr>
      <w:rFonts w:ascii="Courier New" w:hAnsi="Courier New" w:cs="Courier New" w:hint="default"/>
    </w:rPr>
  </w:style>
  <w:style w:type="character" w:customStyle="1" w:styleId="WW8Num90z2">
    <w:name w:val="WW8Num90z2"/>
    <w:rsid w:val="00E50C4A"/>
    <w:rPr>
      <w:rFonts w:ascii="Wingdings" w:hAnsi="Wingdings" w:cs="Wingdings" w:hint="default"/>
    </w:rPr>
  </w:style>
  <w:style w:type="character" w:customStyle="1" w:styleId="WW8Num90z3">
    <w:name w:val="WW8Num90z3"/>
    <w:rsid w:val="00E50C4A"/>
    <w:rPr>
      <w:rFonts w:ascii="Symbol" w:hAnsi="Symbol" w:cs="Symbol" w:hint="default"/>
    </w:rPr>
  </w:style>
  <w:style w:type="character" w:customStyle="1" w:styleId="WW8Num91z0">
    <w:name w:val="WW8Num91z0"/>
    <w:rsid w:val="00E50C4A"/>
    <w:rPr>
      <w:rFonts w:ascii="Arial Narrow" w:hAnsi="Arial Narrow" w:cs="Arial Narrow" w:hint="default"/>
      <w:b w:val="0"/>
      <w:bCs/>
      <w:i w:val="0"/>
      <w:caps w:val="0"/>
      <w:smallCaps w:val="0"/>
      <w:sz w:val="24"/>
      <w:szCs w:val="24"/>
    </w:rPr>
  </w:style>
  <w:style w:type="character" w:customStyle="1" w:styleId="WW8Num91z1">
    <w:name w:val="WW8Num91z1"/>
    <w:rsid w:val="00E50C4A"/>
  </w:style>
  <w:style w:type="character" w:customStyle="1" w:styleId="WW8Num91z2">
    <w:name w:val="WW8Num91z2"/>
    <w:rsid w:val="00E50C4A"/>
  </w:style>
  <w:style w:type="character" w:customStyle="1" w:styleId="WW8Num91z3">
    <w:name w:val="WW8Num91z3"/>
    <w:rsid w:val="00E50C4A"/>
  </w:style>
  <w:style w:type="character" w:customStyle="1" w:styleId="WW8Num91z4">
    <w:name w:val="WW8Num91z4"/>
    <w:rsid w:val="00E50C4A"/>
  </w:style>
  <w:style w:type="character" w:customStyle="1" w:styleId="WW8Num91z5">
    <w:name w:val="WW8Num91z5"/>
    <w:rsid w:val="00E50C4A"/>
  </w:style>
  <w:style w:type="character" w:customStyle="1" w:styleId="WW8Num91z6">
    <w:name w:val="WW8Num91z6"/>
    <w:rsid w:val="00E50C4A"/>
  </w:style>
  <w:style w:type="character" w:customStyle="1" w:styleId="WW8Num91z7">
    <w:name w:val="WW8Num91z7"/>
    <w:rsid w:val="00E50C4A"/>
  </w:style>
  <w:style w:type="character" w:customStyle="1" w:styleId="WW8Num91z8">
    <w:name w:val="WW8Num91z8"/>
    <w:rsid w:val="00E50C4A"/>
  </w:style>
  <w:style w:type="character" w:customStyle="1" w:styleId="WW8Num92z0">
    <w:name w:val="WW8Num92z0"/>
    <w:rsid w:val="00E50C4A"/>
    <w:rPr>
      <w:rFonts w:ascii="Symbol" w:hAnsi="Symbol" w:cs="Symbol" w:hint="default"/>
      <w:smallCaps/>
      <w:color w:val="999999"/>
      <w:w w:val="80"/>
      <w:position w:val="24"/>
      <w:sz w:val="24"/>
      <w:szCs w:val="24"/>
      <w:lang w:val="en-US"/>
    </w:rPr>
  </w:style>
  <w:style w:type="character" w:customStyle="1" w:styleId="WW8Num92z1">
    <w:name w:val="WW8Num92z1"/>
    <w:rsid w:val="00E50C4A"/>
    <w:rPr>
      <w:rFonts w:ascii="Courier New" w:hAnsi="Courier New" w:cs="Courier New" w:hint="default"/>
    </w:rPr>
  </w:style>
  <w:style w:type="character" w:customStyle="1" w:styleId="WW8Num92z2">
    <w:name w:val="WW8Num92z2"/>
    <w:rsid w:val="00E50C4A"/>
    <w:rPr>
      <w:rFonts w:ascii="Wingdings" w:hAnsi="Wingdings" w:cs="Wingdings" w:hint="default"/>
    </w:rPr>
  </w:style>
  <w:style w:type="character" w:customStyle="1" w:styleId="WW8Num93z0">
    <w:name w:val="WW8Num93z0"/>
    <w:rsid w:val="00E50C4A"/>
    <w:rPr>
      <w:rFonts w:hint="default"/>
    </w:rPr>
  </w:style>
  <w:style w:type="character" w:customStyle="1" w:styleId="WW8Num93z2">
    <w:name w:val="WW8Num93z2"/>
    <w:rsid w:val="00E50C4A"/>
    <w:rPr>
      <w:rFonts w:hint="default"/>
      <w:sz w:val="20"/>
      <w:szCs w:val="20"/>
    </w:rPr>
  </w:style>
  <w:style w:type="character" w:customStyle="1" w:styleId="WW8Num94z0">
    <w:name w:val="WW8Num94z0"/>
    <w:rsid w:val="00E50C4A"/>
    <w:rPr>
      <w:rFonts w:hint="default"/>
    </w:rPr>
  </w:style>
  <w:style w:type="character" w:customStyle="1" w:styleId="WW8Num94z1">
    <w:name w:val="WW8Num94z1"/>
    <w:rsid w:val="00E50C4A"/>
  </w:style>
  <w:style w:type="character" w:customStyle="1" w:styleId="WW8Num94z2">
    <w:name w:val="WW8Num94z2"/>
    <w:rsid w:val="00E50C4A"/>
  </w:style>
  <w:style w:type="character" w:customStyle="1" w:styleId="WW8Num94z3">
    <w:name w:val="WW8Num94z3"/>
    <w:rsid w:val="00E50C4A"/>
  </w:style>
  <w:style w:type="character" w:customStyle="1" w:styleId="WW8Num94z4">
    <w:name w:val="WW8Num94z4"/>
    <w:rsid w:val="00E50C4A"/>
  </w:style>
  <w:style w:type="character" w:customStyle="1" w:styleId="WW8Num94z5">
    <w:name w:val="WW8Num94z5"/>
    <w:rsid w:val="00E50C4A"/>
  </w:style>
  <w:style w:type="character" w:customStyle="1" w:styleId="WW8Num94z6">
    <w:name w:val="WW8Num94z6"/>
    <w:rsid w:val="00E50C4A"/>
  </w:style>
  <w:style w:type="character" w:customStyle="1" w:styleId="WW8Num94z7">
    <w:name w:val="WW8Num94z7"/>
    <w:rsid w:val="00E50C4A"/>
  </w:style>
  <w:style w:type="character" w:customStyle="1" w:styleId="WW8Num94z8">
    <w:name w:val="WW8Num94z8"/>
    <w:rsid w:val="00E50C4A"/>
  </w:style>
  <w:style w:type="character" w:customStyle="1" w:styleId="WW8Num95z0">
    <w:name w:val="WW8Num95z0"/>
    <w:rsid w:val="00E50C4A"/>
    <w:rPr>
      <w:rFonts w:ascii="Arial Narrow" w:hAnsi="Arial Narrow" w:cs="Arial" w:hint="default"/>
    </w:rPr>
  </w:style>
  <w:style w:type="character" w:customStyle="1" w:styleId="WW8Num95z1">
    <w:name w:val="WW8Num95z1"/>
    <w:rsid w:val="00E50C4A"/>
    <w:rPr>
      <w:rFonts w:ascii="Courier New" w:hAnsi="Courier New" w:cs="Courier New" w:hint="default"/>
    </w:rPr>
  </w:style>
  <w:style w:type="character" w:customStyle="1" w:styleId="WW8Num95z2">
    <w:name w:val="WW8Num95z2"/>
    <w:rsid w:val="00E50C4A"/>
    <w:rPr>
      <w:rFonts w:ascii="Wingdings" w:hAnsi="Wingdings" w:cs="Wingdings" w:hint="default"/>
    </w:rPr>
  </w:style>
  <w:style w:type="character" w:customStyle="1" w:styleId="WW8Num95z3">
    <w:name w:val="WW8Num95z3"/>
    <w:rsid w:val="00E50C4A"/>
    <w:rPr>
      <w:rFonts w:ascii="Symbol" w:hAnsi="Symbol" w:cs="Symbol" w:hint="default"/>
    </w:rPr>
  </w:style>
  <w:style w:type="character" w:customStyle="1" w:styleId="WW8Num96z0">
    <w:name w:val="WW8Num96z0"/>
    <w:rsid w:val="00E50C4A"/>
    <w:rPr>
      <w:rFonts w:hint="default"/>
    </w:rPr>
  </w:style>
  <w:style w:type="character" w:customStyle="1" w:styleId="WW8Num96z1">
    <w:name w:val="WW8Num96z1"/>
    <w:rsid w:val="00E50C4A"/>
  </w:style>
  <w:style w:type="character" w:customStyle="1" w:styleId="WW8Num96z2">
    <w:name w:val="WW8Num96z2"/>
    <w:rsid w:val="00E50C4A"/>
  </w:style>
  <w:style w:type="character" w:customStyle="1" w:styleId="WW8Num96z3">
    <w:name w:val="WW8Num96z3"/>
    <w:rsid w:val="00E50C4A"/>
  </w:style>
  <w:style w:type="character" w:customStyle="1" w:styleId="WW8Num96z4">
    <w:name w:val="WW8Num96z4"/>
    <w:rsid w:val="00E50C4A"/>
  </w:style>
  <w:style w:type="character" w:customStyle="1" w:styleId="WW8Num96z5">
    <w:name w:val="WW8Num96z5"/>
    <w:rsid w:val="00E50C4A"/>
  </w:style>
  <w:style w:type="character" w:customStyle="1" w:styleId="WW8Num96z6">
    <w:name w:val="WW8Num96z6"/>
    <w:rsid w:val="00E50C4A"/>
  </w:style>
  <w:style w:type="character" w:customStyle="1" w:styleId="WW8Num96z7">
    <w:name w:val="WW8Num96z7"/>
    <w:rsid w:val="00E50C4A"/>
  </w:style>
  <w:style w:type="character" w:customStyle="1" w:styleId="WW8Num96z8">
    <w:name w:val="WW8Num96z8"/>
    <w:rsid w:val="00E50C4A"/>
  </w:style>
  <w:style w:type="character" w:customStyle="1" w:styleId="WW8Num97z0">
    <w:name w:val="WW8Num97z0"/>
    <w:rsid w:val="00E50C4A"/>
    <w:rPr>
      <w:rFonts w:ascii="Arial Narrow" w:hAnsi="Arial Narrow" w:cs="Arial Narrow" w:hint="default"/>
      <w:i w:val="0"/>
      <w:color w:val="FF0000"/>
      <w:szCs w:val="24"/>
    </w:rPr>
  </w:style>
  <w:style w:type="character" w:customStyle="1" w:styleId="WW8Num97z1">
    <w:name w:val="WW8Num97z1"/>
    <w:rsid w:val="00E50C4A"/>
  </w:style>
  <w:style w:type="character" w:customStyle="1" w:styleId="WW8Num97z2">
    <w:name w:val="WW8Num97z2"/>
    <w:rsid w:val="00E50C4A"/>
  </w:style>
  <w:style w:type="character" w:customStyle="1" w:styleId="WW8Num97z3">
    <w:name w:val="WW8Num97z3"/>
    <w:rsid w:val="00E50C4A"/>
  </w:style>
  <w:style w:type="character" w:customStyle="1" w:styleId="WW8Num97z4">
    <w:name w:val="WW8Num97z4"/>
    <w:rsid w:val="00E50C4A"/>
  </w:style>
  <w:style w:type="character" w:customStyle="1" w:styleId="WW8Num97z5">
    <w:name w:val="WW8Num97z5"/>
    <w:rsid w:val="00E50C4A"/>
  </w:style>
  <w:style w:type="character" w:customStyle="1" w:styleId="WW8Num97z6">
    <w:name w:val="WW8Num97z6"/>
    <w:rsid w:val="00E50C4A"/>
  </w:style>
  <w:style w:type="character" w:customStyle="1" w:styleId="WW8Num97z7">
    <w:name w:val="WW8Num97z7"/>
    <w:rsid w:val="00E50C4A"/>
  </w:style>
  <w:style w:type="character" w:customStyle="1" w:styleId="WW8Num97z8">
    <w:name w:val="WW8Num97z8"/>
    <w:rsid w:val="00E50C4A"/>
  </w:style>
  <w:style w:type="character" w:customStyle="1" w:styleId="WW8Num98z0">
    <w:name w:val="WW8Num98z0"/>
    <w:rsid w:val="00E50C4A"/>
    <w:rPr>
      <w:rFonts w:ascii="Arial Narrow" w:eastAsia="Calibri" w:hAnsi="Arial Narrow" w:cs="Times New Roman" w:hint="default"/>
    </w:rPr>
  </w:style>
  <w:style w:type="character" w:customStyle="1" w:styleId="WW8Num98z1">
    <w:name w:val="WW8Num98z1"/>
    <w:rsid w:val="00E50C4A"/>
    <w:rPr>
      <w:rFonts w:ascii="Courier New" w:hAnsi="Courier New" w:cs="Courier New" w:hint="default"/>
    </w:rPr>
  </w:style>
  <w:style w:type="character" w:customStyle="1" w:styleId="WW8Num98z2">
    <w:name w:val="WW8Num98z2"/>
    <w:rsid w:val="00E50C4A"/>
    <w:rPr>
      <w:rFonts w:ascii="Wingdings" w:hAnsi="Wingdings" w:cs="Wingdings" w:hint="default"/>
    </w:rPr>
  </w:style>
  <w:style w:type="character" w:customStyle="1" w:styleId="WW8Num98z3">
    <w:name w:val="WW8Num98z3"/>
    <w:rsid w:val="00E50C4A"/>
    <w:rPr>
      <w:rFonts w:ascii="Symbol" w:hAnsi="Symbol" w:cs="Symbol" w:hint="default"/>
    </w:rPr>
  </w:style>
  <w:style w:type="character" w:customStyle="1" w:styleId="WW8Num99z0">
    <w:name w:val="WW8Num99z0"/>
    <w:rsid w:val="00E50C4A"/>
    <w:rPr>
      <w:rFonts w:ascii="Symbol" w:hAnsi="Symbol" w:cs="Symbol" w:hint="default"/>
    </w:rPr>
  </w:style>
  <w:style w:type="character" w:customStyle="1" w:styleId="WW8Num99z1">
    <w:name w:val="WW8Num99z1"/>
    <w:rsid w:val="00E50C4A"/>
    <w:rPr>
      <w:rFonts w:ascii="Courier New" w:hAnsi="Courier New" w:cs="Courier New" w:hint="default"/>
    </w:rPr>
  </w:style>
  <w:style w:type="character" w:customStyle="1" w:styleId="WW8Num99z2">
    <w:name w:val="WW8Num99z2"/>
    <w:rsid w:val="00E50C4A"/>
    <w:rPr>
      <w:rFonts w:ascii="Wingdings" w:hAnsi="Wingdings" w:cs="Wingdings" w:hint="default"/>
    </w:rPr>
  </w:style>
  <w:style w:type="character" w:customStyle="1" w:styleId="WW8Num100z0">
    <w:name w:val="WW8Num100z0"/>
    <w:rsid w:val="00E50C4A"/>
    <w:rPr>
      <w:rFonts w:ascii="Courier New" w:hAnsi="Courier New" w:cs="Courier New" w:hint="default"/>
    </w:rPr>
  </w:style>
  <w:style w:type="character" w:customStyle="1" w:styleId="WW8Num100z2">
    <w:name w:val="WW8Num100z2"/>
    <w:rsid w:val="00E50C4A"/>
    <w:rPr>
      <w:rFonts w:ascii="Wingdings" w:hAnsi="Wingdings" w:cs="Wingdings" w:hint="default"/>
    </w:rPr>
  </w:style>
  <w:style w:type="character" w:customStyle="1" w:styleId="WW8Num100z3">
    <w:name w:val="WW8Num100z3"/>
    <w:rsid w:val="00E50C4A"/>
    <w:rPr>
      <w:rFonts w:ascii="Symbol" w:hAnsi="Symbol" w:cs="Symbol" w:hint="default"/>
    </w:rPr>
  </w:style>
  <w:style w:type="character" w:customStyle="1" w:styleId="WW8Num101z0">
    <w:name w:val="WW8Num101z0"/>
    <w:rsid w:val="00E50C4A"/>
    <w:rPr>
      <w:rFonts w:hint="default"/>
    </w:rPr>
  </w:style>
  <w:style w:type="character" w:customStyle="1" w:styleId="WW8Num101z1">
    <w:name w:val="WW8Num101z1"/>
    <w:rsid w:val="00E50C4A"/>
  </w:style>
  <w:style w:type="character" w:customStyle="1" w:styleId="WW8Num101z2">
    <w:name w:val="WW8Num101z2"/>
    <w:rsid w:val="00E50C4A"/>
  </w:style>
  <w:style w:type="character" w:customStyle="1" w:styleId="WW8Num101z3">
    <w:name w:val="WW8Num101z3"/>
    <w:rsid w:val="00E50C4A"/>
  </w:style>
  <w:style w:type="character" w:customStyle="1" w:styleId="WW8Num101z4">
    <w:name w:val="WW8Num101z4"/>
    <w:rsid w:val="00E50C4A"/>
  </w:style>
  <w:style w:type="character" w:customStyle="1" w:styleId="WW8Num101z5">
    <w:name w:val="WW8Num101z5"/>
    <w:rsid w:val="00E50C4A"/>
  </w:style>
  <w:style w:type="character" w:customStyle="1" w:styleId="WW8Num101z6">
    <w:name w:val="WW8Num101z6"/>
    <w:rsid w:val="00E50C4A"/>
  </w:style>
  <w:style w:type="character" w:customStyle="1" w:styleId="WW8Num101z7">
    <w:name w:val="WW8Num101z7"/>
    <w:rsid w:val="00E50C4A"/>
  </w:style>
  <w:style w:type="character" w:customStyle="1" w:styleId="WW8Num101z8">
    <w:name w:val="WW8Num101z8"/>
    <w:rsid w:val="00E50C4A"/>
  </w:style>
  <w:style w:type="character" w:customStyle="1" w:styleId="WW8Num102z0">
    <w:name w:val="WW8Num102z0"/>
    <w:rsid w:val="00E50C4A"/>
    <w:rPr>
      <w:rFonts w:hint="default"/>
    </w:rPr>
  </w:style>
  <w:style w:type="character" w:customStyle="1" w:styleId="WW8Num102z1">
    <w:name w:val="WW8Num102z1"/>
    <w:rsid w:val="00E50C4A"/>
  </w:style>
  <w:style w:type="character" w:customStyle="1" w:styleId="WW8Num102z2">
    <w:name w:val="WW8Num102z2"/>
    <w:rsid w:val="00E50C4A"/>
  </w:style>
  <w:style w:type="character" w:customStyle="1" w:styleId="WW8Num102z3">
    <w:name w:val="WW8Num102z3"/>
    <w:rsid w:val="00E50C4A"/>
  </w:style>
  <w:style w:type="character" w:customStyle="1" w:styleId="WW8Num102z4">
    <w:name w:val="WW8Num102z4"/>
    <w:rsid w:val="00E50C4A"/>
  </w:style>
  <w:style w:type="character" w:customStyle="1" w:styleId="WW8Num102z5">
    <w:name w:val="WW8Num102z5"/>
    <w:rsid w:val="00E50C4A"/>
  </w:style>
  <w:style w:type="character" w:customStyle="1" w:styleId="WW8Num102z6">
    <w:name w:val="WW8Num102z6"/>
    <w:rsid w:val="00E50C4A"/>
  </w:style>
  <w:style w:type="character" w:customStyle="1" w:styleId="WW8Num102z7">
    <w:name w:val="WW8Num102z7"/>
    <w:rsid w:val="00E50C4A"/>
  </w:style>
  <w:style w:type="character" w:customStyle="1" w:styleId="WW8Num102z8">
    <w:name w:val="WW8Num102z8"/>
    <w:rsid w:val="00E50C4A"/>
  </w:style>
  <w:style w:type="character" w:customStyle="1" w:styleId="WW8Num103z0">
    <w:name w:val="WW8Num103z0"/>
    <w:rsid w:val="00E50C4A"/>
    <w:rPr>
      <w:rFonts w:ascii="Symbol" w:hAnsi="Symbol" w:cs="Symbol" w:hint="default"/>
    </w:rPr>
  </w:style>
  <w:style w:type="character" w:customStyle="1" w:styleId="WW8Num103z1">
    <w:name w:val="WW8Num103z1"/>
    <w:rsid w:val="00E50C4A"/>
    <w:rPr>
      <w:rFonts w:ascii="Courier New" w:hAnsi="Courier New" w:cs="Courier New" w:hint="default"/>
    </w:rPr>
  </w:style>
  <w:style w:type="character" w:customStyle="1" w:styleId="WW8Num103z2">
    <w:name w:val="WW8Num103z2"/>
    <w:rsid w:val="00E50C4A"/>
    <w:rPr>
      <w:rFonts w:ascii="Wingdings" w:hAnsi="Wingdings" w:cs="Wingdings" w:hint="default"/>
    </w:rPr>
  </w:style>
  <w:style w:type="character" w:customStyle="1" w:styleId="WW8Num104z0">
    <w:name w:val="WW8Num104z0"/>
    <w:rsid w:val="00E50C4A"/>
    <w:rPr>
      <w:rFonts w:hint="default"/>
      <w:b w:val="0"/>
    </w:rPr>
  </w:style>
  <w:style w:type="character" w:customStyle="1" w:styleId="WW8Num104z1">
    <w:name w:val="WW8Num104z1"/>
    <w:rsid w:val="00E50C4A"/>
  </w:style>
  <w:style w:type="character" w:customStyle="1" w:styleId="WW8Num104z2">
    <w:name w:val="WW8Num104z2"/>
    <w:rsid w:val="00E50C4A"/>
  </w:style>
  <w:style w:type="character" w:customStyle="1" w:styleId="WW8Num104z3">
    <w:name w:val="WW8Num104z3"/>
    <w:rsid w:val="00E50C4A"/>
  </w:style>
  <w:style w:type="character" w:customStyle="1" w:styleId="WW8Num104z4">
    <w:name w:val="WW8Num104z4"/>
    <w:rsid w:val="00E50C4A"/>
  </w:style>
  <w:style w:type="character" w:customStyle="1" w:styleId="WW8Num104z5">
    <w:name w:val="WW8Num104z5"/>
    <w:rsid w:val="00E50C4A"/>
  </w:style>
  <w:style w:type="character" w:customStyle="1" w:styleId="WW8Num104z6">
    <w:name w:val="WW8Num104z6"/>
    <w:rsid w:val="00E50C4A"/>
  </w:style>
  <w:style w:type="character" w:customStyle="1" w:styleId="WW8Num104z7">
    <w:name w:val="WW8Num104z7"/>
    <w:rsid w:val="00E50C4A"/>
  </w:style>
  <w:style w:type="character" w:customStyle="1" w:styleId="WW8Num104z8">
    <w:name w:val="WW8Num104z8"/>
    <w:rsid w:val="00E50C4A"/>
  </w:style>
  <w:style w:type="character" w:customStyle="1" w:styleId="WW8Num105z0">
    <w:name w:val="WW8Num105z0"/>
    <w:rsid w:val="00E50C4A"/>
    <w:rPr>
      <w:rFonts w:ascii="Symbol" w:hAnsi="Symbol" w:cs="Symbol" w:hint="default"/>
    </w:rPr>
  </w:style>
  <w:style w:type="character" w:customStyle="1" w:styleId="WW8Num105z1">
    <w:name w:val="WW8Num105z1"/>
    <w:rsid w:val="00E50C4A"/>
    <w:rPr>
      <w:rFonts w:ascii="Courier New" w:hAnsi="Courier New" w:cs="Courier New" w:hint="default"/>
    </w:rPr>
  </w:style>
  <w:style w:type="character" w:customStyle="1" w:styleId="WW8Num105z2">
    <w:name w:val="WW8Num105z2"/>
    <w:rsid w:val="00E50C4A"/>
    <w:rPr>
      <w:rFonts w:ascii="Wingdings" w:hAnsi="Wingdings" w:cs="Wingdings" w:hint="default"/>
    </w:rPr>
  </w:style>
  <w:style w:type="character" w:customStyle="1" w:styleId="WW8Num106z0">
    <w:name w:val="WW8Num106z0"/>
    <w:rsid w:val="00E50C4A"/>
    <w:rPr>
      <w:rFonts w:ascii="Symbol" w:hAnsi="Symbol" w:cs="Symbol" w:hint="default"/>
    </w:rPr>
  </w:style>
  <w:style w:type="character" w:customStyle="1" w:styleId="WW8Num106z1">
    <w:name w:val="WW8Num106z1"/>
    <w:rsid w:val="00E50C4A"/>
    <w:rPr>
      <w:rFonts w:ascii="Courier New" w:hAnsi="Courier New" w:cs="Courier New" w:hint="default"/>
    </w:rPr>
  </w:style>
  <w:style w:type="character" w:customStyle="1" w:styleId="WW8Num106z2">
    <w:name w:val="WW8Num106z2"/>
    <w:rsid w:val="00E50C4A"/>
    <w:rPr>
      <w:rFonts w:ascii="Wingdings" w:hAnsi="Wingdings" w:cs="Wingdings" w:hint="default"/>
    </w:rPr>
  </w:style>
  <w:style w:type="character" w:customStyle="1" w:styleId="WW8Num107z0">
    <w:name w:val="WW8Num107z0"/>
    <w:rsid w:val="00E50C4A"/>
    <w:rPr>
      <w:rFonts w:ascii="Arial Narrow" w:eastAsia="Calibri" w:hAnsi="Arial Narrow" w:cs="Times New Roman" w:hint="default"/>
    </w:rPr>
  </w:style>
  <w:style w:type="character" w:customStyle="1" w:styleId="WW8Num107z1">
    <w:name w:val="WW8Num107z1"/>
    <w:rsid w:val="00E50C4A"/>
    <w:rPr>
      <w:rFonts w:ascii="Courier New" w:hAnsi="Courier New" w:cs="Courier New" w:hint="default"/>
    </w:rPr>
  </w:style>
  <w:style w:type="character" w:customStyle="1" w:styleId="WW8Num107z2">
    <w:name w:val="WW8Num107z2"/>
    <w:rsid w:val="00E50C4A"/>
    <w:rPr>
      <w:rFonts w:ascii="Wingdings" w:hAnsi="Wingdings" w:cs="Wingdings" w:hint="default"/>
    </w:rPr>
  </w:style>
  <w:style w:type="character" w:customStyle="1" w:styleId="WW8Num107z3">
    <w:name w:val="WW8Num107z3"/>
    <w:rsid w:val="00E50C4A"/>
    <w:rPr>
      <w:rFonts w:ascii="Symbol" w:hAnsi="Symbol" w:cs="Symbol" w:hint="default"/>
    </w:rPr>
  </w:style>
  <w:style w:type="character" w:customStyle="1" w:styleId="WW8Num108z0">
    <w:name w:val="WW8Num108z0"/>
    <w:rsid w:val="00E50C4A"/>
    <w:rPr>
      <w:rFonts w:ascii="Wingdings" w:hAnsi="Wingdings" w:cs="Wingdings" w:hint="default"/>
    </w:rPr>
  </w:style>
  <w:style w:type="character" w:customStyle="1" w:styleId="WW8Num108z1">
    <w:name w:val="WW8Num108z1"/>
    <w:rsid w:val="00E50C4A"/>
    <w:rPr>
      <w:rFonts w:ascii="Courier New" w:hAnsi="Courier New" w:cs="Courier New" w:hint="default"/>
    </w:rPr>
  </w:style>
  <w:style w:type="character" w:customStyle="1" w:styleId="WW8Num108z3">
    <w:name w:val="WW8Num108z3"/>
    <w:rsid w:val="00E50C4A"/>
    <w:rPr>
      <w:rFonts w:ascii="Symbol" w:hAnsi="Symbol" w:cs="Symbol" w:hint="default"/>
    </w:rPr>
  </w:style>
  <w:style w:type="character" w:customStyle="1" w:styleId="WW8Num109z0">
    <w:name w:val="WW8Num109z0"/>
    <w:rsid w:val="00E50C4A"/>
    <w:rPr>
      <w:rFonts w:hint="default"/>
      <w:smallCaps/>
    </w:rPr>
  </w:style>
  <w:style w:type="character" w:customStyle="1" w:styleId="WW8Num109z2">
    <w:name w:val="WW8Num109z2"/>
    <w:rsid w:val="00E50C4A"/>
  </w:style>
  <w:style w:type="character" w:customStyle="1" w:styleId="WW8Num109z3">
    <w:name w:val="WW8Num109z3"/>
    <w:rsid w:val="00E50C4A"/>
  </w:style>
  <w:style w:type="character" w:customStyle="1" w:styleId="WW8Num109z4">
    <w:name w:val="WW8Num109z4"/>
    <w:rsid w:val="00E50C4A"/>
  </w:style>
  <w:style w:type="character" w:customStyle="1" w:styleId="WW8Num109z5">
    <w:name w:val="WW8Num109z5"/>
    <w:rsid w:val="00E50C4A"/>
  </w:style>
  <w:style w:type="character" w:customStyle="1" w:styleId="WW8Num109z6">
    <w:name w:val="WW8Num109z6"/>
    <w:rsid w:val="00E50C4A"/>
  </w:style>
  <w:style w:type="character" w:customStyle="1" w:styleId="WW8Num109z7">
    <w:name w:val="WW8Num109z7"/>
    <w:rsid w:val="00E50C4A"/>
  </w:style>
  <w:style w:type="character" w:customStyle="1" w:styleId="WW8Num109z8">
    <w:name w:val="WW8Num109z8"/>
    <w:rsid w:val="00E50C4A"/>
  </w:style>
  <w:style w:type="character" w:customStyle="1" w:styleId="WW8Num110z0">
    <w:name w:val="WW8Num110z0"/>
    <w:rsid w:val="00E50C4A"/>
    <w:rPr>
      <w:rFonts w:ascii="Symbol" w:hAnsi="Symbol" w:cs="Symbol" w:hint="default"/>
    </w:rPr>
  </w:style>
  <w:style w:type="character" w:customStyle="1" w:styleId="WW8Num110z1">
    <w:name w:val="WW8Num110z1"/>
    <w:rsid w:val="00E50C4A"/>
    <w:rPr>
      <w:rFonts w:ascii="Courier New" w:hAnsi="Courier New" w:cs="Courier New" w:hint="default"/>
    </w:rPr>
  </w:style>
  <w:style w:type="character" w:customStyle="1" w:styleId="WW8Num110z2">
    <w:name w:val="WW8Num110z2"/>
    <w:rsid w:val="00E50C4A"/>
    <w:rPr>
      <w:rFonts w:ascii="Wingdings" w:hAnsi="Wingdings" w:cs="Wingdings" w:hint="default"/>
    </w:rPr>
  </w:style>
  <w:style w:type="character" w:customStyle="1" w:styleId="WW8Num111z0">
    <w:name w:val="WW8Num111z0"/>
    <w:rsid w:val="00E50C4A"/>
    <w:rPr>
      <w:rFonts w:hint="default"/>
    </w:rPr>
  </w:style>
  <w:style w:type="character" w:customStyle="1" w:styleId="WW8Num111z1">
    <w:name w:val="WW8Num111z1"/>
    <w:rsid w:val="00E50C4A"/>
  </w:style>
  <w:style w:type="character" w:customStyle="1" w:styleId="WW8Num111z2">
    <w:name w:val="WW8Num111z2"/>
    <w:rsid w:val="00E50C4A"/>
  </w:style>
  <w:style w:type="character" w:customStyle="1" w:styleId="WW8Num111z3">
    <w:name w:val="WW8Num111z3"/>
    <w:rsid w:val="00E50C4A"/>
  </w:style>
  <w:style w:type="character" w:customStyle="1" w:styleId="WW8Num111z4">
    <w:name w:val="WW8Num111z4"/>
    <w:rsid w:val="00E50C4A"/>
  </w:style>
  <w:style w:type="character" w:customStyle="1" w:styleId="WW8Num111z5">
    <w:name w:val="WW8Num111z5"/>
    <w:rsid w:val="00E50C4A"/>
  </w:style>
  <w:style w:type="character" w:customStyle="1" w:styleId="WW8Num111z6">
    <w:name w:val="WW8Num111z6"/>
    <w:rsid w:val="00E50C4A"/>
  </w:style>
  <w:style w:type="character" w:customStyle="1" w:styleId="WW8Num111z7">
    <w:name w:val="WW8Num111z7"/>
    <w:rsid w:val="00E50C4A"/>
  </w:style>
  <w:style w:type="character" w:customStyle="1" w:styleId="WW8Num111z8">
    <w:name w:val="WW8Num111z8"/>
    <w:rsid w:val="00E50C4A"/>
  </w:style>
  <w:style w:type="character" w:customStyle="1" w:styleId="WW8Num112z0">
    <w:name w:val="WW8Num112z0"/>
    <w:rsid w:val="00E50C4A"/>
    <w:rPr>
      <w:rFonts w:hint="default"/>
    </w:rPr>
  </w:style>
  <w:style w:type="character" w:customStyle="1" w:styleId="WW8Num112z1">
    <w:name w:val="WW8Num112z1"/>
    <w:rsid w:val="00E50C4A"/>
  </w:style>
  <w:style w:type="character" w:customStyle="1" w:styleId="WW8Num112z2">
    <w:name w:val="WW8Num112z2"/>
    <w:rsid w:val="00E50C4A"/>
  </w:style>
  <w:style w:type="character" w:customStyle="1" w:styleId="WW8Num112z3">
    <w:name w:val="WW8Num112z3"/>
    <w:rsid w:val="00E50C4A"/>
  </w:style>
  <w:style w:type="character" w:customStyle="1" w:styleId="WW8Num112z4">
    <w:name w:val="WW8Num112z4"/>
    <w:rsid w:val="00E50C4A"/>
  </w:style>
  <w:style w:type="character" w:customStyle="1" w:styleId="WW8Num112z5">
    <w:name w:val="WW8Num112z5"/>
    <w:rsid w:val="00E50C4A"/>
  </w:style>
  <w:style w:type="character" w:customStyle="1" w:styleId="WW8Num112z6">
    <w:name w:val="WW8Num112z6"/>
    <w:rsid w:val="00E50C4A"/>
  </w:style>
  <w:style w:type="character" w:customStyle="1" w:styleId="WW8Num112z7">
    <w:name w:val="WW8Num112z7"/>
    <w:rsid w:val="00E50C4A"/>
  </w:style>
  <w:style w:type="character" w:customStyle="1" w:styleId="WW8Num112z8">
    <w:name w:val="WW8Num112z8"/>
    <w:rsid w:val="00E50C4A"/>
  </w:style>
  <w:style w:type="character" w:customStyle="1" w:styleId="WW8Num113z0">
    <w:name w:val="WW8Num113z0"/>
    <w:rsid w:val="00E50C4A"/>
    <w:rPr>
      <w:rFonts w:ascii="Symbol" w:hAnsi="Symbol" w:cs="Symbol" w:hint="default"/>
    </w:rPr>
  </w:style>
  <w:style w:type="character" w:customStyle="1" w:styleId="WW8Num113z1">
    <w:name w:val="WW8Num113z1"/>
    <w:rsid w:val="00E50C4A"/>
    <w:rPr>
      <w:rFonts w:ascii="Courier New" w:hAnsi="Courier New" w:cs="Courier New" w:hint="default"/>
    </w:rPr>
  </w:style>
  <w:style w:type="character" w:customStyle="1" w:styleId="WW8Num113z2">
    <w:name w:val="WW8Num113z2"/>
    <w:rsid w:val="00E50C4A"/>
    <w:rPr>
      <w:rFonts w:ascii="Wingdings" w:hAnsi="Wingdings" w:cs="Wingdings" w:hint="default"/>
    </w:rPr>
  </w:style>
  <w:style w:type="character" w:customStyle="1" w:styleId="WW8Num114z0">
    <w:name w:val="WW8Num114z0"/>
    <w:rsid w:val="00E50C4A"/>
    <w:rPr>
      <w:rFonts w:ascii="Arial Narrow" w:hAnsi="Arial Narrow" w:cs="Arial Narrow" w:hint="default"/>
      <w:bCs/>
      <w:szCs w:val="24"/>
    </w:rPr>
  </w:style>
  <w:style w:type="character" w:customStyle="1" w:styleId="WW8Num114z1">
    <w:name w:val="WW8Num114z1"/>
    <w:rsid w:val="00E50C4A"/>
  </w:style>
  <w:style w:type="character" w:customStyle="1" w:styleId="WW8Num114z2">
    <w:name w:val="WW8Num114z2"/>
    <w:rsid w:val="00E50C4A"/>
  </w:style>
  <w:style w:type="character" w:customStyle="1" w:styleId="WW8Num114z3">
    <w:name w:val="WW8Num114z3"/>
    <w:rsid w:val="00E50C4A"/>
  </w:style>
  <w:style w:type="character" w:customStyle="1" w:styleId="WW8Num114z4">
    <w:name w:val="WW8Num114z4"/>
    <w:rsid w:val="00E50C4A"/>
  </w:style>
  <w:style w:type="character" w:customStyle="1" w:styleId="WW8Num114z5">
    <w:name w:val="WW8Num114z5"/>
    <w:rsid w:val="00E50C4A"/>
  </w:style>
  <w:style w:type="character" w:customStyle="1" w:styleId="WW8Num114z6">
    <w:name w:val="WW8Num114z6"/>
    <w:rsid w:val="00E50C4A"/>
  </w:style>
  <w:style w:type="character" w:customStyle="1" w:styleId="WW8Num114z7">
    <w:name w:val="WW8Num114z7"/>
    <w:rsid w:val="00E50C4A"/>
  </w:style>
  <w:style w:type="character" w:customStyle="1" w:styleId="WW8Num114z8">
    <w:name w:val="WW8Num114z8"/>
    <w:rsid w:val="00E50C4A"/>
  </w:style>
  <w:style w:type="character" w:customStyle="1" w:styleId="WW8Num115z0">
    <w:name w:val="WW8Num115z0"/>
    <w:rsid w:val="00E50C4A"/>
    <w:rPr>
      <w:rFonts w:ascii="Symbol" w:hAnsi="Symbol" w:cs="Symbol" w:hint="default"/>
    </w:rPr>
  </w:style>
  <w:style w:type="character" w:customStyle="1" w:styleId="WW8Num115z1">
    <w:name w:val="WW8Num115z1"/>
    <w:rsid w:val="00E50C4A"/>
    <w:rPr>
      <w:rFonts w:ascii="Courier New" w:hAnsi="Courier New" w:cs="Courier New" w:hint="default"/>
    </w:rPr>
  </w:style>
  <w:style w:type="character" w:customStyle="1" w:styleId="WW8Num115z2">
    <w:name w:val="WW8Num115z2"/>
    <w:rsid w:val="00E50C4A"/>
    <w:rPr>
      <w:rFonts w:ascii="Wingdings" w:hAnsi="Wingdings" w:cs="Wingdings" w:hint="default"/>
    </w:rPr>
  </w:style>
  <w:style w:type="character" w:customStyle="1" w:styleId="WW8Num116z0">
    <w:name w:val="WW8Num116z0"/>
    <w:rsid w:val="00E50C4A"/>
    <w:rPr>
      <w:rFonts w:ascii="Symbol" w:hAnsi="Symbol" w:cs="Symbol" w:hint="default"/>
    </w:rPr>
  </w:style>
  <w:style w:type="character" w:customStyle="1" w:styleId="WW8Num116z1">
    <w:name w:val="WW8Num116z1"/>
    <w:rsid w:val="00E50C4A"/>
    <w:rPr>
      <w:rFonts w:ascii="Courier New" w:hAnsi="Courier New" w:cs="Courier New" w:hint="default"/>
    </w:rPr>
  </w:style>
  <w:style w:type="character" w:customStyle="1" w:styleId="WW8Num116z2">
    <w:name w:val="WW8Num116z2"/>
    <w:rsid w:val="00E50C4A"/>
    <w:rPr>
      <w:rFonts w:ascii="Wingdings" w:hAnsi="Wingdings" w:cs="Wingdings" w:hint="default"/>
    </w:rPr>
  </w:style>
  <w:style w:type="character" w:customStyle="1" w:styleId="WW8Num117z0">
    <w:name w:val="WW8Num117z0"/>
    <w:rsid w:val="00E50C4A"/>
    <w:rPr>
      <w:rFonts w:ascii="Arial Narrow" w:hAnsi="Arial Narrow" w:cs="Arial Narrow" w:hint="default"/>
      <w:b/>
      <w:caps w:val="0"/>
      <w:smallCaps w:val="0"/>
      <w:sz w:val="24"/>
      <w:szCs w:val="24"/>
    </w:rPr>
  </w:style>
  <w:style w:type="character" w:customStyle="1" w:styleId="WW8Num117z1">
    <w:name w:val="WW8Num117z1"/>
    <w:rsid w:val="00E50C4A"/>
  </w:style>
  <w:style w:type="character" w:customStyle="1" w:styleId="WW8Num117z2">
    <w:name w:val="WW8Num117z2"/>
    <w:rsid w:val="00E50C4A"/>
  </w:style>
  <w:style w:type="character" w:customStyle="1" w:styleId="WW8Num117z3">
    <w:name w:val="WW8Num117z3"/>
    <w:rsid w:val="00E50C4A"/>
  </w:style>
  <w:style w:type="character" w:customStyle="1" w:styleId="WW8Num117z4">
    <w:name w:val="WW8Num117z4"/>
    <w:rsid w:val="00E50C4A"/>
  </w:style>
  <w:style w:type="character" w:customStyle="1" w:styleId="WW8Num117z5">
    <w:name w:val="WW8Num117z5"/>
    <w:rsid w:val="00E50C4A"/>
  </w:style>
  <w:style w:type="character" w:customStyle="1" w:styleId="WW8Num117z6">
    <w:name w:val="WW8Num117z6"/>
    <w:rsid w:val="00E50C4A"/>
  </w:style>
  <w:style w:type="character" w:customStyle="1" w:styleId="WW8Num117z7">
    <w:name w:val="WW8Num117z7"/>
    <w:rsid w:val="00E50C4A"/>
  </w:style>
  <w:style w:type="character" w:customStyle="1" w:styleId="WW8Num117z8">
    <w:name w:val="WW8Num117z8"/>
    <w:rsid w:val="00E50C4A"/>
  </w:style>
  <w:style w:type="character" w:customStyle="1" w:styleId="DocumentMapChar">
    <w:name w:val="Document Map Char"/>
    <w:rsid w:val="00E50C4A"/>
    <w:rPr>
      <w:rFonts w:ascii="Tahoma" w:eastAsia="Times New Roman" w:hAnsi="Tahoma" w:cs="Tahoma"/>
      <w:shd w:val="clear" w:color="auto" w:fill="000080"/>
      <w:lang w:val="x-none"/>
    </w:rPr>
  </w:style>
  <w:style w:type="character" w:customStyle="1" w:styleId="text1">
    <w:name w:val="text1"/>
    <w:rsid w:val="00E50C4A"/>
    <w:rPr>
      <w:rFonts w:ascii="Tahoma" w:hAnsi="Tahoma" w:cs="Tahoma" w:hint="default"/>
      <w:strike w:val="0"/>
      <w:dstrike w:val="0"/>
      <w:color w:val="333333"/>
      <w:u w:val="none"/>
    </w:rPr>
  </w:style>
  <w:style w:type="character" w:customStyle="1" w:styleId="survtitle">
    <w:name w:val="survtitle"/>
    <w:rsid w:val="00E50C4A"/>
  </w:style>
  <w:style w:type="character" w:customStyle="1" w:styleId="firstletter">
    <w:name w:val="firstletter"/>
    <w:rsid w:val="00E50C4A"/>
  </w:style>
  <w:style w:type="character" w:customStyle="1" w:styleId="HTMLPreformattedChar">
    <w:name w:val="HTML Preformatted Char"/>
    <w:aliases w:val=" Char Char4"/>
    <w:rsid w:val="00E50C4A"/>
    <w:rPr>
      <w:rFonts w:ascii="Courier New" w:eastAsia="Times New Roman" w:hAnsi="Courier New" w:cs="Courier New"/>
      <w:lang w:val="x-none"/>
    </w:rPr>
  </w:style>
  <w:style w:type="character" w:customStyle="1" w:styleId="WW-FootnoteCharacters">
    <w:name w:val="WW-Footnote Characters"/>
    <w:rsid w:val="00E50C4A"/>
    <w:rPr>
      <w:vertAlign w:val="superscript"/>
    </w:rPr>
  </w:style>
  <w:style w:type="character" w:customStyle="1" w:styleId="HeaderChar1">
    <w:name w:val="Header Char1"/>
    <w:rsid w:val="00E50C4A"/>
    <w:rPr>
      <w:rFonts w:ascii="Times New Roman" w:eastAsia="Times New Roman" w:hAnsi="Times New Roman" w:cs="Times New Roman"/>
      <w:sz w:val="24"/>
      <w:szCs w:val="24"/>
    </w:rPr>
  </w:style>
  <w:style w:type="character" w:customStyle="1" w:styleId="Run-inheading">
    <w:name w:val="Run-in heading"/>
    <w:rsid w:val="00E50C4A"/>
    <w:rPr>
      <w:rFonts w:ascii="Times New Roman" w:hAnsi="Times New Roman" w:cs="Times New Roman"/>
      <w:b/>
      <w:i/>
      <w:sz w:val="22"/>
    </w:rPr>
  </w:style>
  <w:style w:type="character" w:customStyle="1" w:styleId="EndnoteCharacters">
    <w:name w:val="Endnote Characters"/>
    <w:rsid w:val="00E50C4A"/>
    <w:rPr>
      <w:vertAlign w:val="superscript"/>
    </w:rPr>
  </w:style>
  <w:style w:type="character" w:customStyle="1" w:styleId="WW-EndnoteCharacters">
    <w:name w:val="WW-Endnote Characters"/>
    <w:rsid w:val="00E50C4A"/>
  </w:style>
  <w:style w:type="character" w:styleId="EndnoteReference">
    <w:name w:val="endnote reference"/>
    <w:rsid w:val="00E50C4A"/>
    <w:rPr>
      <w:vertAlign w:val="superscript"/>
    </w:rPr>
  </w:style>
  <w:style w:type="character" w:customStyle="1" w:styleId="BodyTextChar1">
    <w:name w:val="Body Text Char1"/>
    <w:rsid w:val="00E50C4A"/>
    <w:rPr>
      <w:b/>
      <w:bCs/>
      <w:sz w:val="24"/>
      <w:szCs w:val="24"/>
      <w:lang w:val="x-none" w:eastAsia="ar-SA"/>
    </w:rPr>
  </w:style>
  <w:style w:type="character" w:customStyle="1" w:styleId="FooterChar2">
    <w:name w:val="Footer Char2"/>
    <w:rsid w:val="00E50C4A"/>
    <w:rPr>
      <w:sz w:val="24"/>
      <w:szCs w:val="24"/>
      <w:lang w:val="x-none" w:eastAsia="ar-SA"/>
    </w:rPr>
  </w:style>
  <w:style w:type="character" w:customStyle="1" w:styleId="CommentTextChar1">
    <w:name w:val="Comment Text Char1"/>
    <w:rsid w:val="00E50C4A"/>
    <w:rPr>
      <w:lang w:val="x-none" w:eastAsia="ar-SA"/>
    </w:rPr>
  </w:style>
  <w:style w:type="character" w:customStyle="1" w:styleId="BalloonTextChar1">
    <w:name w:val="Balloon Text Char1"/>
    <w:rsid w:val="00E50C4A"/>
    <w:rPr>
      <w:rFonts w:ascii="Tahoma" w:hAnsi="Tahoma" w:cs="Tahoma"/>
      <w:sz w:val="16"/>
      <w:szCs w:val="16"/>
      <w:lang w:val="x-none" w:eastAsia="ar-SA"/>
    </w:rPr>
  </w:style>
  <w:style w:type="character" w:customStyle="1" w:styleId="HeaderChar2">
    <w:name w:val="Header Char2"/>
    <w:rsid w:val="00E50C4A"/>
    <w:rPr>
      <w:sz w:val="24"/>
      <w:szCs w:val="24"/>
      <w:lang w:val="x-none" w:eastAsia="ar-SA"/>
    </w:rPr>
  </w:style>
  <w:style w:type="character" w:customStyle="1" w:styleId="BodyText2Char1">
    <w:name w:val="Body Text 2 Char1"/>
    <w:rsid w:val="00E50C4A"/>
    <w:rPr>
      <w:rFonts w:ascii="Times New Roman" w:eastAsia="Times New Roman" w:hAnsi="Times New Roman" w:cs="Times New Roman"/>
      <w:sz w:val="24"/>
      <w:szCs w:val="24"/>
      <w:lang w:val="x-none" w:eastAsia="ar-SA"/>
    </w:rPr>
  </w:style>
  <w:style w:type="character" w:customStyle="1" w:styleId="TitleChar1">
    <w:name w:val="Title Char1"/>
    <w:rsid w:val="00E50C4A"/>
    <w:rPr>
      <w:rFonts w:ascii="Cambria" w:hAnsi="Cambria" w:cs="Cambria"/>
      <w:b/>
      <w:bCs/>
      <w:kern w:val="1"/>
      <w:sz w:val="32"/>
      <w:szCs w:val="32"/>
      <w:lang w:val="x-none" w:eastAsia="ar-SA"/>
    </w:rPr>
  </w:style>
  <w:style w:type="character" w:customStyle="1" w:styleId="SubtitleChar1">
    <w:name w:val="Subtitle Char1"/>
    <w:rsid w:val="00E50C4A"/>
    <w:rPr>
      <w:rFonts w:ascii="Cambria" w:eastAsia="Times New Roman" w:hAnsi="Cambria" w:cs="Times New Roman"/>
      <w:sz w:val="24"/>
      <w:szCs w:val="24"/>
      <w:lang w:val="x-none" w:eastAsia="ar-SA"/>
    </w:rPr>
  </w:style>
  <w:style w:type="character" w:customStyle="1" w:styleId="BodyTextIndentChar1">
    <w:name w:val="Body Text Indent Char1"/>
    <w:rsid w:val="00E50C4A"/>
    <w:rPr>
      <w:sz w:val="24"/>
      <w:szCs w:val="24"/>
      <w:lang w:val="x-none" w:eastAsia="ar-SA"/>
    </w:rPr>
  </w:style>
  <w:style w:type="paragraph" w:customStyle="1" w:styleId="Tableheading2">
    <w:name w:val="Table heading 2"/>
    <w:basedOn w:val="Normal"/>
    <w:next w:val="Tablebody"/>
    <w:rsid w:val="00E50C4A"/>
    <w:pPr>
      <w:keepNext/>
      <w:spacing w:after="30" w:line="210" w:lineRule="exact"/>
    </w:pPr>
    <w:rPr>
      <w:rFonts w:ascii="Arial Narrow" w:eastAsia="Times New Roman" w:hAnsi="Arial Narrow" w:cs="Arial Narrow"/>
      <w:b/>
      <w:color w:val="FFFFFF"/>
      <w:sz w:val="18"/>
      <w:szCs w:val="18"/>
      <w:lang w:val="en-AU" w:eastAsia="ar-SA"/>
    </w:rPr>
  </w:style>
  <w:style w:type="character" w:customStyle="1" w:styleId="BodyTextIndent3Char1">
    <w:name w:val="Body Text Indent 3 Char1"/>
    <w:rsid w:val="00E50C4A"/>
    <w:rPr>
      <w:rFonts w:ascii="Times New Roman" w:eastAsia="Times New Roman" w:hAnsi="Times New Roman" w:cs="Times New Roman"/>
      <w:b/>
      <w:bCs/>
      <w:iCs/>
      <w:sz w:val="24"/>
      <w:szCs w:val="24"/>
      <w:lang w:val="x-none" w:eastAsia="ar-SA"/>
    </w:rPr>
  </w:style>
  <w:style w:type="character" w:customStyle="1" w:styleId="BodyText3Char1">
    <w:name w:val="Body Text 3 Char1"/>
    <w:rsid w:val="00E50C4A"/>
    <w:rPr>
      <w:rFonts w:ascii="Times New Roman" w:eastAsia="Times New Roman" w:hAnsi="Times New Roman" w:cs="Times New Roman"/>
      <w:sz w:val="16"/>
      <w:szCs w:val="16"/>
      <w:lang w:val="x-none" w:eastAsia="ar-SA"/>
    </w:rPr>
  </w:style>
  <w:style w:type="character" w:customStyle="1" w:styleId="BodyTextIndent2Char1">
    <w:name w:val="Body Text Indent 2 Char1"/>
    <w:rsid w:val="00E50C4A"/>
    <w:rPr>
      <w:rFonts w:ascii="Times New Roman" w:eastAsia="Times New Roman" w:hAnsi="Times New Roman" w:cs="Times New Roman"/>
      <w:sz w:val="24"/>
      <w:szCs w:val="24"/>
      <w:lang w:val="x-none" w:eastAsia="ar-SA"/>
    </w:rPr>
  </w:style>
  <w:style w:type="paragraph" w:customStyle="1" w:styleId="StyleHeading710ptBlue">
    <w:name w:val="Style Heading 7 + 10 pt Blue"/>
    <w:basedOn w:val="Heading7"/>
    <w:rsid w:val="00E50C4A"/>
    <w:pPr>
      <w:numPr>
        <w:ilvl w:val="6"/>
      </w:numPr>
      <w:tabs>
        <w:tab w:val="clear" w:pos="709"/>
      </w:tabs>
      <w:spacing w:before="240" w:after="60"/>
      <w:ind w:left="709" w:hanging="709"/>
      <w:jc w:val="left"/>
    </w:pPr>
    <w:rPr>
      <w:rFonts w:ascii="Times New Roman" w:eastAsia="Times New Roman" w:hAnsi="Times New Roman" w:cs="Times New Roman"/>
      <w:color w:val="0000FF"/>
      <w:sz w:val="22"/>
      <w:lang w:val="x-none" w:eastAsia="ar-SA"/>
    </w:rPr>
  </w:style>
  <w:style w:type="paragraph" w:customStyle="1" w:styleId="xl24">
    <w:name w:val="xl24"/>
    <w:basedOn w:val="Normal"/>
    <w:rsid w:val="00E50C4A"/>
    <w:pPr>
      <w:spacing w:before="280" w:after="280" w:line="240" w:lineRule="auto"/>
      <w:jc w:val="center"/>
    </w:pPr>
    <w:rPr>
      <w:rFonts w:ascii="Arial Unicode MS" w:eastAsia="Arial Unicode MS" w:hAnsi="Arial Unicode MS" w:cs="Arial Unicode MS"/>
      <w:sz w:val="24"/>
      <w:szCs w:val="24"/>
      <w:lang w:val="en-US" w:eastAsia="ar-SA"/>
    </w:rPr>
  </w:style>
  <w:style w:type="paragraph" w:customStyle="1" w:styleId="xl25">
    <w:name w:val="xl25"/>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Unicode MS" w:eastAsia="Arial Unicode MS" w:hAnsi="Arial Unicode MS" w:cs="Arial Unicode MS"/>
      <w:sz w:val="24"/>
      <w:szCs w:val="24"/>
      <w:lang w:val="en-US" w:eastAsia="ar-SA"/>
    </w:rPr>
  </w:style>
  <w:style w:type="paragraph" w:customStyle="1" w:styleId="xl26">
    <w:name w:val="xl26"/>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Unicode MS" w:eastAsia="Arial Unicode MS" w:hAnsi="Arial Unicode MS" w:cs="Arial Unicode MS"/>
      <w:sz w:val="24"/>
      <w:szCs w:val="24"/>
      <w:lang w:val="en-US" w:eastAsia="ar-SA"/>
    </w:rPr>
  </w:style>
  <w:style w:type="paragraph" w:customStyle="1" w:styleId="xl27">
    <w:name w:val="xl27"/>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b/>
      <w:bCs/>
      <w:sz w:val="24"/>
      <w:szCs w:val="24"/>
      <w:lang w:val="en-US" w:eastAsia="ar-SA"/>
    </w:rPr>
  </w:style>
  <w:style w:type="paragraph" w:customStyle="1" w:styleId="xl28">
    <w:name w:val="xl28"/>
    <w:basedOn w:val="Normal"/>
    <w:rsid w:val="00E50C4A"/>
    <w:pPr>
      <w:pBdr>
        <w:top w:val="single" w:sz="4" w:space="0" w:color="000000"/>
        <w:left w:val="single" w:sz="4" w:space="0" w:color="000000"/>
        <w:bottom w:val="single" w:sz="8" w:space="0" w:color="000000"/>
        <w:right w:val="single" w:sz="4" w:space="0" w:color="000000"/>
      </w:pBdr>
      <w:shd w:val="clear" w:color="auto" w:fill="C0C0C0"/>
      <w:spacing w:before="280" w:after="280" w:line="240" w:lineRule="auto"/>
    </w:pPr>
    <w:rPr>
      <w:rFonts w:ascii="Arial" w:eastAsia="Arial Unicode MS" w:hAnsi="Arial" w:cs="Arial"/>
      <w:b/>
      <w:bCs/>
      <w:sz w:val="24"/>
      <w:szCs w:val="24"/>
      <w:lang w:val="en-US" w:eastAsia="ar-SA"/>
    </w:rPr>
  </w:style>
  <w:style w:type="paragraph" w:customStyle="1" w:styleId="xl29">
    <w:name w:val="xl29"/>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Arial Unicode MS" w:hAnsi="Arial" w:cs="Arial"/>
      <w:b/>
      <w:bCs/>
      <w:i/>
      <w:iCs/>
      <w:sz w:val="24"/>
      <w:szCs w:val="24"/>
      <w:lang w:val="en-US" w:eastAsia="ar-SA"/>
    </w:rPr>
  </w:style>
  <w:style w:type="paragraph" w:customStyle="1" w:styleId="xl30">
    <w:name w:val="xl30"/>
    <w:basedOn w:val="Normal"/>
    <w:rsid w:val="00E50C4A"/>
    <w:pPr>
      <w:pBdr>
        <w:bottom w:val="single" w:sz="4" w:space="0" w:color="000000"/>
      </w:pBdr>
      <w:spacing w:before="280" w:after="280" w:line="240" w:lineRule="auto"/>
    </w:pPr>
    <w:rPr>
      <w:rFonts w:ascii="Arial" w:eastAsia="Arial Unicode MS" w:hAnsi="Arial" w:cs="Arial"/>
      <w:b/>
      <w:bCs/>
      <w:sz w:val="24"/>
      <w:szCs w:val="24"/>
      <w:lang w:val="en-US" w:eastAsia="ar-SA"/>
    </w:rPr>
  </w:style>
  <w:style w:type="paragraph" w:customStyle="1" w:styleId="xl31">
    <w:name w:val="xl31"/>
    <w:basedOn w:val="Normal"/>
    <w:rsid w:val="00E50C4A"/>
    <w:pPr>
      <w:pBdr>
        <w:bottom w:val="single" w:sz="4" w:space="0" w:color="000000"/>
      </w:pBdr>
      <w:spacing w:before="280" w:after="280" w:line="240" w:lineRule="auto"/>
    </w:pPr>
    <w:rPr>
      <w:rFonts w:ascii="Arial Unicode MS" w:eastAsia="Arial Unicode MS" w:hAnsi="Arial Unicode MS" w:cs="Arial Unicode MS"/>
      <w:sz w:val="24"/>
      <w:szCs w:val="24"/>
      <w:lang w:val="en-US" w:eastAsia="ar-SA"/>
    </w:rPr>
  </w:style>
  <w:style w:type="paragraph" w:customStyle="1" w:styleId="xl32">
    <w:name w:val="xl32"/>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Arial Unicode MS" w:hAnsi="Arial" w:cs="Arial"/>
      <w:b/>
      <w:bCs/>
      <w:sz w:val="24"/>
      <w:szCs w:val="24"/>
      <w:lang w:val="en-US" w:eastAsia="ar-SA"/>
    </w:rPr>
  </w:style>
  <w:style w:type="paragraph" w:customStyle="1" w:styleId="xl33">
    <w:name w:val="xl33"/>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w:eastAsia="Arial Unicode MS" w:hAnsi="Arial" w:cs="Arial"/>
      <w:b/>
      <w:bCs/>
      <w:sz w:val="24"/>
      <w:szCs w:val="24"/>
      <w:lang w:val="en-US" w:eastAsia="ar-SA"/>
    </w:rPr>
  </w:style>
  <w:style w:type="paragraph" w:customStyle="1" w:styleId="xl34">
    <w:name w:val="xl34"/>
    <w:basedOn w:val="Normal"/>
    <w:rsid w:val="00E50C4A"/>
    <w:pPr>
      <w:pBdr>
        <w:top w:val="single" w:sz="4" w:space="0" w:color="000000"/>
        <w:left w:val="single" w:sz="4" w:space="0" w:color="000000"/>
        <w:bottom w:val="single" w:sz="4" w:space="0" w:color="000000"/>
        <w:right w:val="single" w:sz="4" w:space="0" w:color="000000"/>
      </w:pBdr>
      <w:shd w:val="clear" w:color="auto" w:fill="C0C0C0"/>
      <w:spacing w:before="280" w:after="280" w:line="240" w:lineRule="auto"/>
      <w:jc w:val="center"/>
    </w:pPr>
    <w:rPr>
      <w:rFonts w:ascii="Arial" w:eastAsia="Arial Unicode MS" w:hAnsi="Arial" w:cs="Arial"/>
      <w:b/>
      <w:bCs/>
      <w:i/>
      <w:iCs/>
      <w:sz w:val="24"/>
      <w:szCs w:val="24"/>
      <w:lang w:val="en-US" w:eastAsia="ar-SA"/>
    </w:rPr>
  </w:style>
  <w:style w:type="paragraph" w:customStyle="1" w:styleId="xl35">
    <w:name w:val="xl35"/>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sz w:val="24"/>
      <w:szCs w:val="24"/>
      <w:lang w:val="en-US" w:eastAsia="ar-SA"/>
    </w:rPr>
  </w:style>
  <w:style w:type="paragraph" w:customStyle="1" w:styleId="xl36">
    <w:name w:val="xl36"/>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sz w:val="24"/>
      <w:szCs w:val="24"/>
      <w:lang w:val="en-US" w:eastAsia="ar-SA"/>
    </w:rPr>
  </w:style>
  <w:style w:type="paragraph" w:customStyle="1" w:styleId="xl37">
    <w:name w:val="xl37"/>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Unicode MS" w:eastAsia="Arial Unicode MS" w:hAnsi="Arial Unicode MS" w:cs="Arial Unicode MS"/>
      <w:sz w:val="24"/>
      <w:szCs w:val="24"/>
      <w:lang w:val="en-US" w:eastAsia="ar-SA"/>
    </w:rPr>
  </w:style>
  <w:style w:type="paragraph" w:customStyle="1" w:styleId="xl38">
    <w:name w:val="xl38"/>
    <w:basedOn w:val="Normal"/>
    <w:rsid w:val="00E50C4A"/>
    <w:pPr>
      <w:pBdr>
        <w:top w:val="single" w:sz="4" w:space="0" w:color="000000"/>
        <w:left w:val="single" w:sz="4" w:space="0" w:color="000000"/>
        <w:bottom w:val="single" w:sz="8" w:space="0" w:color="000000"/>
        <w:right w:val="single" w:sz="4" w:space="0" w:color="000000"/>
      </w:pBdr>
      <w:shd w:val="clear" w:color="auto" w:fill="C0C0C0"/>
      <w:spacing w:before="280" w:after="280" w:line="240" w:lineRule="auto"/>
      <w:jc w:val="center"/>
    </w:pPr>
    <w:rPr>
      <w:rFonts w:ascii="Arial" w:eastAsia="Arial Unicode MS" w:hAnsi="Arial" w:cs="Arial"/>
      <w:b/>
      <w:bCs/>
      <w:sz w:val="24"/>
      <w:szCs w:val="24"/>
      <w:lang w:val="en-US" w:eastAsia="ar-SA"/>
    </w:rPr>
  </w:style>
  <w:style w:type="paragraph" w:customStyle="1" w:styleId="xl39">
    <w:name w:val="xl39"/>
    <w:basedOn w:val="Normal"/>
    <w:rsid w:val="00E50C4A"/>
    <w:pPr>
      <w:spacing w:before="280" w:after="280" w:line="240" w:lineRule="auto"/>
    </w:pPr>
    <w:rPr>
      <w:rFonts w:ascii="Arial" w:eastAsia="Arial Unicode MS" w:hAnsi="Arial" w:cs="Arial"/>
      <w:b/>
      <w:bCs/>
      <w:sz w:val="24"/>
      <w:szCs w:val="24"/>
      <w:lang w:val="en-US" w:eastAsia="ar-SA"/>
    </w:rPr>
  </w:style>
  <w:style w:type="paragraph" w:customStyle="1" w:styleId="xl40">
    <w:name w:val="xl40"/>
    <w:basedOn w:val="Normal"/>
    <w:rsid w:val="00E50C4A"/>
    <w:pPr>
      <w:pBdr>
        <w:top w:val="single" w:sz="4" w:space="0" w:color="000000"/>
        <w:left w:val="single" w:sz="4" w:space="0" w:color="000000"/>
        <w:bottom w:val="single" w:sz="4" w:space="0" w:color="000000"/>
        <w:right w:val="single" w:sz="8"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1">
    <w:name w:val="xl41"/>
    <w:basedOn w:val="Normal"/>
    <w:rsid w:val="00E50C4A"/>
    <w:pPr>
      <w:pBdr>
        <w:top w:val="single" w:sz="4" w:space="0" w:color="000000"/>
        <w:left w:val="single" w:sz="8" w:space="0" w:color="000000"/>
      </w:pBdr>
      <w:spacing w:before="280" w:after="280" w:line="240" w:lineRule="auto"/>
      <w:jc w:val="center"/>
    </w:pPr>
    <w:rPr>
      <w:rFonts w:ascii="Arial Narrow" w:eastAsia="Arial Unicode MS" w:hAnsi="Arial Narrow" w:cs="Arial Unicode MS"/>
      <w:sz w:val="16"/>
      <w:szCs w:val="16"/>
      <w:lang w:val="en-US" w:eastAsia="ar-SA"/>
    </w:rPr>
  </w:style>
  <w:style w:type="paragraph" w:customStyle="1" w:styleId="xl42">
    <w:name w:val="xl42"/>
    <w:basedOn w:val="Normal"/>
    <w:rsid w:val="00E50C4A"/>
    <w:pPr>
      <w:pBdr>
        <w:top w:val="single" w:sz="4" w:space="0" w:color="000000"/>
        <w:right w:val="single" w:sz="4"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3">
    <w:name w:val="xl43"/>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Arial Unicode MS" w:hAnsi="Arial Narrow" w:cs="Arial Unicode MS"/>
      <w:b/>
      <w:bCs/>
      <w:i/>
      <w:iCs/>
      <w:sz w:val="24"/>
      <w:szCs w:val="24"/>
      <w:lang w:val="en-US" w:eastAsia="ar-SA"/>
    </w:rPr>
  </w:style>
  <w:style w:type="paragraph" w:customStyle="1" w:styleId="xl44">
    <w:name w:val="xl44"/>
    <w:basedOn w:val="Normal"/>
    <w:rsid w:val="00E50C4A"/>
    <w:pPr>
      <w:pBdr>
        <w:top w:val="single" w:sz="4" w:space="0" w:color="000000"/>
        <w:left w:val="single" w:sz="4" w:space="0" w:color="000000"/>
        <w:right w:val="single" w:sz="4"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5">
    <w:name w:val="xl45"/>
    <w:basedOn w:val="Normal"/>
    <w:rsid w:val="00E50C4A"/>
    <w:pPr>
      <w:pBdr>
        <w:top w:val="single" w:sz="4" w:space="0" w:color="000000"/>
        <w:left w:val="single" w:sz="4" w:space="0" w:color="000000"/>
        <w:right w:val="single" w:sz="4" w:space="0" w:color="000000"/>
      </w:pBdr>
      <w:spacing w:before="280" w:after="280" w:line="240" w:lineRule="auto"/>
    </w:pPr>
    <w:rPr>
      <w:rFonts w:ascii="Arial Narrow" w:eastAsia="Arial Unicode MS" w:hAnsi="Arial Narrow" w:cs="Arial Unicode MS"/>
      <w:b/>
      <w:bCs/>
      <w:i/>
      <w:iCs/>
      <w:sz w:val="24"/>
      <w:szCs w:val="24"/>
      <w:lang w:val="en-US" w:eastAsia="ar-SA"/>
    </w:rPr>
  </w:style>
  <w:style w:type="paragraph" w:customStyle="1" w:styleId="xl46">
    <w:name w:val="xl46"/>
    <w:basedOn w:val="Normal"/>
    <w:rsid w:val="00E50C4A"/>
    <w:pPr>
      <w:pBdr>
        <w:top w:val="single" w:sz="4" w:space="0" w:color="000000"/>
        <w:left w:val="single" w:sz="4" w:space="0" w:color="000000"/>
        <w:right w:val="single" w:sz="8"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7">
    <w:name w:val="xl47"/>
    <w:basedOn w:val="Normal"/>
    <w:rsid w:val="00E50C4A"/>
    <w:pPr>
      <w:pBdr>
        <w:top w:val="single" w:sz="4" w:space="0" w:color="000000"/>
        <w:left w:val="single" w:sz="8" w:space="0" w:color="000000"/>
        <w:right w:val="single" w:sz="8"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8">
    <w:name w:val="xl48"/>
    <w:basedOn w:val="Normal"/>
    <w:rsid w:val="00E50C4A"/>
    <w:pPr>
      <w:pBdr>
        <w:top w:val="single" w:sz="4"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49">
    <w:name w:val="xl49"/>
    <w:basedOn w:val="Normal"/>
    <w:rsid w:val="00E50C4A"/>
    <w:pPr>
      <w:pBdr>
        <w:top w:val="single" w:sz="4" w:space="0" w:color="000000"/>
      </w:pBdr>
      <w:spacing w:before="280" w:after="280" w:line="240" w:lineRule="auto"/>
    </w:pPr>
    <w:rPr>
      <w:rFonts w:ascii="Arial Narrow" w:eastAsia="Arial Unicode MS" w:hAnsi="Arial Narrow" w:cs="Arial Unicode MS"/>
      <w:b/>
      <w:bCs/>
      <w:i/>
      <w:iCs/>
      <w:sz w:val="24"/>
      <w:szCs w:val="24"/>
      <w:lang w:val="en-US" w:eastAsia="ar-SA"/>
    </w:rPr>
  </w:style>
  <w:style w:type="paragraph" w:customStyle="1" w:styleId="xl50">
    <w:name w:val="xl50"/>
    <w:basedOn w:val="Normal"/>
    <w:rsid w:val="00E50C4A"/>
    <w:pPr>
      <w:pBdr>
        <w:top w:val="single" w:sz="4" w:space="0" w:color="000000"/>
        <w:right w:val="single" w:sz="8"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51">
    <w:name w:val="xl51"/>
    <w:basedOn w:val="Normal"/>
    <w:rsid w:val="00E50C4A"/>
    <w:pPr>
      <w:pBdr>
        <w:top w:val="single" w:sz="4" w:space="0" w:color="000000"/>
        <w:left w:val="single" w:sz="8" w:space="0" w:color="000000"/>
      </w:pBdr>
      <w:spacing w:before="280" w:after="280" w:line="240" w:lineRule="auto"/>
      <w:jc w:val="center"/>
    </w:pPr>
    <w:rPr>
      <w:rFonts w:ascii="Arial Narrow" w:eastAsia="Arial Unicode MS" w:hAnsi="Arial Narrow" w:cs="Arial Unicode MS"/>
      <w:sz w:val="16"/>
      <w:szCs w:val="16"/>
      <w:lang w:val="en-US" w:eastAsia="ar-SA"/>
    </w:rPr>
  </w:style>
  <w:style w:type="paragraph" w:customStyle="1" w:styleId="xl52">
    <w:name w:val="xl52"/>
    <w:basedOn w:val="Normal"/>
    <w:rsid w:val="00E50C4A"/>
    <w:pPr>
      <w:pBdr>
        <w:top w:val="single" w:sz="8"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53">
    <w:name w:val="xl53"/>
    <w:basedOn w:val="Normal"/>
    <w:rsid w:val="00E50C4A"/>
    <w:pPr>
      <w:pBdr>
        <w:top w:val="single" w:sz="8" w:space="0" w:color="000000"/>
        <w:left w:val="single" w:sz="4" w:space="0" w:color="000000"/>
        <w:bottom w:val="single" w:sz="8" w:space="0" w:color="000000"/>
        <w:right w:val="single" w:sz="4" w:space="0" w:color="000000"/>
      </w:pBdr>
      <w:spacing w:before="280" w:after="280" w:line="240" w:lineRule="auto"/>
    </w:pPr>
    <w:rPr>
      <w:rFonts w:ascii="Arial Narrow" w:eastAsia="Arial Unicode MS" w:hAnsi="Arial Narrow" w:cs="Arial Unicode MS"/>
      <w:sz w:val="16"/>
      <w:szCs w:val="16"/>
      <w:lang w:val="en-US" w:eastAsia="ar-SA"/>
    </w:rPr>
  </w:style>
  <w:style w:type="paragraph" w:customStyle="1" w:styleId="xl54">
    <w:name w:val="xl54"/>
    <w:basedOn w:val="Normal"/>
    <w:rsid w:val="00E50C4A"/>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Arial Unicode MS" w:hAnsi="Arial Narrow" w:cs="Arial Unicode MS"/>
      <w:i/>
      <w:iCs/>
      <w:sz w:val="24"/>
      <w:szCs w:val="24"/>
      <w:lang w:val="en-US" w:eastAsia="ar-SA"/>
    </w:rPr>
  </w:style>
  <w:style w:type="paragraph" w:customStyle="1" w:styleId="xl55">
    <w:name w:val="xl55"/>
    <w:basedOn w:val="Normal"/>
    <w:rsid w:val="00E50C4A"/>
    <w:pPr>
      <w:pBdr>
        <w:top w:val="single" w:sz="4" w:space="0" w:color="000000"/>
      </w:pBdr>
      <w:spacing w:before="280" w:after="280" w:line="240" w:lineRule="auto"/>
    </w:pPr>
    <w:rPr>
      <w:rFonts w:ascii="Arial Narrow" w:eastAsia="Arial Unicode MS" w:hAnsi="Arial Narrow" w:cs="Arial Unicode MS"/>
      <w:i/>
      <w:iCs/>
      <w:sz w:val="24"/>
      <w:szCs w:val="24"/>
      <w:lang w:val="en-US" w:eastAsia="ar-SA"/>
    </w:rPr>
  </w:style>
  <w:style w:type="paragraph" w:customStyle="1" w:styleId="xl56">
    <w:name w:val="xl56"/>
    <w:basedOn w:val="Normal"/>
    <w:rsid w:val="00E50C4A"/>
    <w:pPr>
      <w:pBdr>
        <w:top w:val="single" w:sz="4" w:space="0" w:color="000000"/>
      </w:pBdr>
      <w:spacing w:before="280" w:after="280" w:line="240" w:lineRule="auto"/>
    </w:pPr>
    <w:rPr>
      <w:rFonts w:ascii="Arial Narrow" w:eastAsia="Arial Unicode MS" w:hAnsi="Arial Narrow" w:cs="Arial Unicode MS"/>
      <w:i/>
      <w:iCs/>
      <w:sz w:val="16"/>
      <w:szCs w:val="16"/>
      <w:lang w:val="en-US" w:eastAsia="ar-SA"/>
    </w:rPr>
  </w:style>
  <w:style w:type="paragraph" w:customStyle="1" w:styleId="xl57">
    <w:name w:val="xl57"/>
    <w:basedOn w:val="Normal"/>
    <w:rsid w:val="00E50C4A"/>
    <w:pPr>
      <w:pBdr>
        <w:top w:val="single" w:sz="8" w:space="0" w:color="000000"/>
        <w:left w:val="single" w:sz="8" w:space="0" w:color="000000"/>
        <w:bottom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58">
    <w:name w:val="xl58"/>
    <w:basedOn w:val="Normal"/>
    <w:rsid w:val="00E50C4A"/>
    <w:pPr>
      <w:pBdr>
        <w:top w:val="single" w:sz="8" w:space="0" w:color="000000"/>
        <w:bottom w:val="single" w:sz="8"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59">
    <w:name w:val="xl59"/>
    <w:basedOn w:val="Normal"/>
    <w:rsid w:val="00E50C4A"/>
    <w:pPr>
      <w:pBdr>
        <w:top w:val="single" w:sz="8"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0">
    <w:name w:val="xl60"/>
    <w:basedOn w:val="Normal"/>
    <w:rsid w:val="00E50C4A"/>
    <w:pPr>
      <w:pBdr>
        <w:top w:val="single" w:sz="4" w:space="0" w:color="000000"/>
        <w:left w:val="single" w:sz="4"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1">
    <w:name w:val="xl61"/>
    <w:basedOn w:val="Normal"/>
    <w:rsid w:val="00E50C4A"/>
    <w:pPr>
      <w:pBdr>
        <w:top w:val="single" w:sz="8" w:space="0" w:color="000000"/>
        <w:left w:val="single" w:sz="4" w:space="0" w:color="000000"/>
        <w:bottom w:val="single" w:sz="4" w:space="0" w:color="000000"/>
        <w:right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2">
    <w:name w:val="xl62"/>
    <w:basedOn w:val="Normal"/>
    <w:rsid w:val="00E50C4A"/>
    <w:pPr>
      <w:pBdr>
        <w:top w:val="single" w:sz="4" w:space="0" w:color="000000"/>
        <w:left w:val="single" w:sz="4" w:space="0" w:color="000000"/>
        <w:right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3">
    <w:name w:val="xl63"/>
    <w:basedOn w:val="Normal"/>
    <w:rsid w:val="00E50C4A"/>
    <w:pPr>
      <w:pBdr>
        <w:top w:val="single" w:sz="8" w:space="0" w:color="000000"/>
      </w:pBdr>
      <w:spacing w:before="280" w:after="280" w:line="240" w:lineRule="auto"/>
      <w:jc w:val="center"/>
    </w:pPr>
    <w:rPr>
      <w:rFonts w:ascii="Arial" w:eastAsia="Arial Unicode MS" w:hAnsi="Arial" w:cs="Arial"/>
      <w:b/>
      <w:bCs/>
      <w:sz w:val="24"/>
      <w:szCs w:val="24"/>
      <w:u w:val="single"/>
      <w:lang w:val="en-US" w:eastAsia="ar-SA"/>
    </w:rPr>
  </w:style>
  <w:style w:type="paragraph" w:customStyle="1" w:styleId="xl64">
    <w:name w:val="xl64"/>
    <w:basedOn w:val="Normal"/>
    <w:rsid w:val="00E50C4A"/>
    <w:pPr>
      <w:pBdr>
        <w:top w:val="single" w:sz="8" w:space="0" w:color="000000"/>
        <w:left w:val="single" w:sz="8" w:space="0" w:color="000000"/>
        <w:bottom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5">
    <w:name w:val="xl65"/>
    <w:basedOn w:val="Normal"/>
    <w:rsid w:val="00E50C4A"/>
    <w:pPr>
      <w:pBdr>
        <w:top w:val="single" w:sz="4" w:space="0" w:color="000000"/>
        <w:left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6">
    <w:name w:val="xl66"/>
    <w:basedOn w:val="Normal"/>
    <w:rsid w:val="00E50C4A"/>
    <w:pPr>
      <w:pBdr>
        <w:top w:val="single" w:sz="8" w:space="0" w:color="000000"/>
        <w:left w:val="single" w:sz="8" w:space="0" w:color="000000"/>
        <w:bottom w:val="single" w:sz="4" w:space="0" w:color="000000"/>
        <w:right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7">
    <w:name w:val="xl67"/>
    <w:basedOn w:val="Normal"/>
    <w:rsid w:val="00E50C4A"/>
    <w:pPr>
      <w:pBdr>
        <w:top w:val="single" w:sz="4" w:space="0" w:color="000000"/>
        <w:left w:val="single" w:sz="8" w:space="0" w:color="000000"/>
        <w:right w:val="single" w:sz="8"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8">
    <w:name w:val="xl68"/>
    <w:basedOn w:val="Normal"/>
    <w:rsid w:val="00E50C4A"/>
    <w:pPr>
      <w:pBdr>
        <w:top w:val="single" w:sz="8" w:space="0" w:color="000000"/>
        <w:bottom w:val="single" w:sz="4"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customStyle="1" w:styleId="xl69">
    <w:name w:val="xl69"/>
    <w:basedOn w:val="Normal"/>
    <w:rsid w:val="00E50C4A"/>
    <w:pPr>
      <w:pBdr>
        <w:top w:val="single" w:sz="4" w:space="0" w:color="000000"/>
        <w:right w:val="single" w:sz="4" w:space="0" w:color="000000"/>
      </w:pBdr>
      <w:spacing w:before="280" w:after="280" w:line="240" w:lineRule="auto"/>
      <w:jc w:val="center"/>
      <w:textAlignment w:val="center"/>
    </w:pPr>
    <w:rPr>
      <w:rFonts w:ascii="Arial Narrow" w:eastAsia="Arial Unicode MS" w:hAnsi="Arial Narrow" w:cs="Arial Unicode MS"/>
      <w:sz w:val="16"/>
      <w:szCs w:val="16"/>
      <w:lang w:val="en-US" w:eastAsia="ar-SA"/>
    </w:rPr>
  </w:style>
  <w:style w:type="paragraph" w:styleId="DocumentMap">
    <w:name w:val="Document Map"/>
    <w:basedOn w:val="Normal"/>
    <w:link w:val="DocumentMapChar1"/>
    <w:rsid w:val="00E50C4A"/>
    <w:pPr>
      <w:shd w:val="clear" w:color="auto" w:fill="000080"/>
      <w:spacing w:after="0" w:line="240" w:lineRule="auto"/>
    </w:pPr>
    <w:rPr>
      <w:rFonts w:ascii="Tahoma" w:eastAsia="Times New Roman" w:hAnsi="Tahoma" w:cs="Times New Roman"/>
      <w:sz w:val="20"/>
      <w:szCs w:val="20"/>
      <w:lang w:val="x-none" w:eastAsia="ar-SA"/>
    </w:rPr>
  </w:style>
  <w:style w:type="character" w:customStyle="1" w:styleId="DocumentMapChar1">
    <w:name w:val="Document Map Char1"/>
    <w:basedOn w:val="DefaultParagraphFont"/>
    <w:link w:val="DocumentMap"/>
    <w:rsid w:val="00E50C4A"/>
    <w:rPr>
      <w:rFonts w:ascii="Tahoma" w:eastAsia="Times New Roman" w:hAnsi="Tahoma" w:cs="Times New Roman"/>
      <w:sz w:val="20"/>
      <w:szCs w:val="20"/>
      <w:shd w:val="clear" w:color="auto" w:fill="000080"/>
      <w:lang w:val="x-none" w:eastAsia="ar-SA"/>
    </w:rPr>
  </w:style>
  <w:style w:type="paragraph" w:customStyle="1" w:styleId="text">
    <w:name w:val="text"/>
    <w:basedOn w:val="Normal"/>
    <w:rsid w:val="00E50C4A"/>
    <w:pPr>
      <w:spacing w:before="280" w:after="280" w:line="240" w:lineRule="auto"/>
      <w:jc w:val="both"/>
    </w:pPr>
    <w:rPr>
      <w:rFonts w:ascii="Tahoma" w:eastAsia="Calibri" w:hAnsi="Tahoma" w:cs="Tahoma"/>
      <w:color w:val="333333"/>
      <w:sz w:val="17"/>
      <w:szCs w:val="17"/>
      <w:u w:val="single"/>
      <w:lang w:val="en-US" w:eastAsia="ar-SA"/>
    </w:rPr>
  </w:style>
  <w:style w:type="paragraph" w:customStyle="1" w:styleId="Header1">
    <w:name w:val="Header1"/>
    <w:basedOn w:val="Normal"/>
    <w:rsid w:val="00E50C4A"/>
    <w:pPr>
      <w:spacing w:before="280" w:after="280" w:line="240" w:lineRule="auto"/>
    </w:pPr>
    <w:rPr>
      <w:rFonts w:ascii="Times New Roman" w:eastAsia="Times New Roman" w:hAnsi="Times New Roman" w:cs="Times New Roman"/>
      <w:sz w:val="24"/>
      <w:szCs w:val="24"/>
      <w:lang w:eastAsia="ar-SA"/>
    </w:rPr>
  </w:style>
  <w:style w:type="paragraph" w:customStyle="1" w:styleId="1autolist1">
    <w:name w:val="1autolist1"/>
    <w:basedOn w:val="Normal"/>
    <w:rsid w:val="00E50C4A"/>
    <w:pPr>
      <w:autoSpaceDE w:val="0"/>
      <w:spacing w:after="0" w:line="240" w:lineRule="auto"/>
      <w:ind w:left="720" w:hanging="720"/>
      <w:jc w:val="both"/>
    </w:pPr>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1"/>
    <w:rsid w:val="00E50C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PreformattedChar1">
    <w:name w:val="HTML Preformatted Char1"/>
    <w:basedOn w:val="DefaultParagraphFont"/>
    <w:link w:val="HTMLPreformatted"/>
    <w:rsid w:val="00E50C4A"/>
    <w:rPr>
      <w:rFonts w:ascii="Courier New" w:eastAsia="Times New Roman" w:hAnsi="Courier New" w:cs="Times New Roman"/>
      <w:sz w:val="20"/>
      <w:szCs w:val="20"/>
      <w:lang w:val="x-none" w:eastAsia="ar-SA"/>
    </w:rPr>
  </w:style>
  <w:style w:type="paragraph" w:customStyle="1" w:styleId="ChapterHead">
    <w:name w:val="Chapter Head"/>
    <w:rsid w:val="00E50C4A"/>
    <w:pPr>
      <w:suppressAutoHyphens/>
      <w:spacing w:after="480" w:line="360" w:lineRule="exact"/>
      <w:jc w:val="center"/>
    </w:pPr>
    <w:rPr>
      <w:rFonts w:ascii="Times" w:eastAsia="Times New Roman" w:hAnsi="Times" w:cs="Times"/>
      <w:b/>
      <w:smallCaps/>
      <w:sz w:val="28"/>
      <w:szCs w:val="20"/>
      <w:lang w:val="en-GB" w:eastAsia="ar-SA"/>
    </w:rPr>
  </w:style>
  <w:style w:type="paragraph" w:customStyle="1" w:styleId="msolistparagraph0">
    <w:name w:val="msolistparagraph"/>
    <w:basedOn w:val="Normal"/>
    <w:rsid w:val="00E50C4A"/>
    <w:pPr>
      <w:spacing w:after="0" w:line="240" w:lineRule="auto"/>
      <w:ind w:left="720"/>
    </w:pPr>
    <w:rPr>
      <w:rFonts w:ascii="Times New Roman" w:eastAsia="Times New Roman" w:hAnsi="Times New Roman" w:cs="Times New Roman"/>
      <w:sz w:val="24"/>
      <w:szCs w:val="24"/>
      <w:lang w:val="en-US" w:eastAsia="ar-SA"/>
    </w:rPr>
  </w:style>
  <w:style w:type="paragraph" w:customStyle="1" w:styleId="style50">
    <w:name w:val="style50"/>
    <w:basedOn w:val="Normal"/>
    <w:rsid w:val="00E50C4A"/>
    <w:pPr>
      <w:spacing w:before="280" w:after="280" w:line="240" w:lineRule="auto"/>
    </w:pPr>
    <w:rPr>
      <w:rFonts w:ascii="Times New Roman" w:eastAsia="Times New Roman" w:hAnsi="Times New Roman" w:cs="Times New Roman"/>
      <w:sz w:val="24"/>
      <w:szCs w:val="24"/>
      <w:lang w:eastAsia="ar-SA"/>
    </w:rPr>
  </w:style>
  <w:style w:type="paragraph" w:customStyle="1" w:styleId="body0">
    <w:name w:val="body"/>
    <w:basedOn w:val="Normal"/>
    <w:rsid w:val="00E50C4A"/>
    <w:pPr>
      <w:spacing w:after="0" w:line="240" w:lineRule="auto"/>
      <w:jc w:val="both"/>
    </w:pPr>
    <w:rPr>
      <w:rFonts w:ascii="Garamond" w:eastAsia="Times New Roman" w:hAnsi="Garamond" w:cs="Garamond"/>
      <w:sz w:val="24"/>
      <w:szCs w:val="24"/>
      <w:lang w:val="en-US" w:eastAsia="ar-SA"/>
    </w:rPr>
  </w:style>
  <w:style w:type="character" w:customStyle="1" w:styleId="QuoteChar1">
    <w:name w:val="Quote Char1"/>
    <w:rsid w:val="00E50C4A"/>
    <w:rPr>
      <w:rFonts w:ascii="Calibri" w:eastAsia="Calibri" w:hAnsi="Calibri" w:cs="Times New Roman"/>
      <w:i/>
      <w:iCs/>
      <w:color w:val="000000"/>
      <w:lang w:val="x-none" w:eastAsia="ar-SA"/>
    </w:rPr>
  </w:style>
  <w:style w:type="paragraph" w:customStyle="1" w:styleId="APECFormTitle">
    <w:name w:val="APEC Form Title"/>
    <w:basedOn w:val="Normal"/>
    <w:qFormat/>
    <w:rsid w:val="00E50C4A"/>
    <w:pPr>
      <w:spacing w:after="240" w:line="300" w:lineRule="atLeast"/>
      <w:jc w:val="center"/>
    </w:pPr>
    <w:rPr>
      <w:rFonts w:ascii="Arial" w:eastAsia="PMingLiU" w:hAnsi="Arial" w:cs="Arial"/>
      <w:b/>
      <w:sz w:val="36"/>
      <w:lang w:val="en-US" w:eastAsia="ar-SA"/>
    </w:rPr>
  </w:style>
  <w:style w:type="paragraph" w:customStyle="1" w:styleId="Header2">
    <w:name w:val="Header2"/>
    <w:basedOn w:val="Normal"/>
    <w:rsid w:val="00E50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color">
    <w:name w:val="redcolor"/>
    <w:rsid w:val="00E50C4A"/>
  </w:style>
  <w:style w:type="paragraph" w:customStyle="1" w:styleId="DotDashColon">
    <w:name w:val="DotDashColon"/>
    <w:basedOn w:val="BodyText"/>
    <w:qFormat/>
    <w:rsid w:val="00E50C4A"/>
    <w:pPr>
      <w:ind w:left="540" w:hanging="360"/>
    </w:pPr>
    <w:rPr>
      <w:rFonts w:ascii="Times New Roman" w:eastAsia="SimSun" w:hAnsi="Times New Roman"/>
      <w:lang w:val="en-AU" w:eastAsia="zh-CN"/>
    </w:rPr>
  </w:style>
  <w:style w:type="character" w:customStyle="1" w:styleId="DotDashColonCharChar">
    <w:name w:val="DotDashColon Char Char"/>
    <w:rsid w:val="00E50C4A"/>
    <w:rPr>
      <w:rFonts w:ascii="Times New Roman" w:eastAsia="SimSun" w:hAnsi="Times New Roman"/>
      <w:sz w:val="24"/>
      <w:szCs w:val="24"/>
      <w:lang w:val="en-AU" w:eastAsia="zh-CN"/>
    </w:rPr>
  </w:style>
  <w:style w:type="character" w:customStyle="1" w:styleId="HeaderChar3">
    <w:name w:val="Header Char3"/>
    <w:rsid w:val="00E50C4A"/>
    <w:rPr>
      <w:rFonts w:ascii="Times New Roman" w:eastAsia="Times New Roman" w:hAnsi="Times New Roman"/>
      <w:sz w:val="24"/>
      <w:szCs w:val="24"/>
      <w:lang w:eastAsia="zh-CN"/>
    </w:rPr>
  </w:style>
  <w:style w:type="character" w:customStyle="1" w:styleId="Absatz-Standardschriftart">
    <w:name w:val="Absatz-Standardschriftart"/>
    <w:rsid w:val="00E50C4A"/>
  </w:style>
  <w:style w:type="character" w:customStyle="1" w:styleId="WW-Absatz-Standardschriftart">
    <w:name w:val="WW-Absatz-Standardschriftart"/>
    <w:rsid w:val="00E50C4A"/>
  </w:style>
  <w:style w:type="character" w:customStyle="1" w:styleId="WW-Absatz-Standardschriftart1">
    <w:name w:val="WW-Absatz-Standardschriftart1"/>
    <w:rsid w:val="00E50C4A"/>
  </w:style>
  <w:style w:type="character" w:customStyle="1" w:styleId="WW-Absatz-Standardschriftart11">
    <w:name w:val="WW-Absatz-Standardschriftart11"/>
    <w:rsid w:val="00E50C4A"/>
  </w:style>
  <w:style w:type="character" w:customStyle="1" w:styleId="WW8Num2z2">
    <w:name w:val="WW8Num2z2"/>
    <w:rsid w:val="00E50C4A"/>
    <w:rPr>
      <w:rFonts w:ascii="Wingdings" w:hAnsi="Wingdings" w:cs="Wingdings"/>
    </w:rPr>
  </w:style>
  <w:style w:type="character" w:customStyle="1" w:styleId="WW8Num3z1">
    <w:name w:val="WW8Num3z1"/>
    <w:rsid w:val="00E50C4A"/>
    <w:rPr>
      <w:rFonts w:ascii="Courier New" w:hAnsi="Courier New" w:cs="Courier New"/>
    </w:rPr>
  </w:style>
  <w:style w:type="character" w:customStyle="1" w:styleId="WW8Num3z2">
    <w:name w:val="WW8Num3z2"/>
    <w:rsid w:val="00E50C4A"/>
    <w:rPr>
      <w:rFonts w:ascii="Wingdings" w:hAnsi="Wingdings" w:cs="Wingdings"/>
    </w:rPr>
  </w:style>
  <w:style w:type="character" w:customStyle="1" w:styleId="WW8Num24z2">
    <w:name w:val="WW8Num24z2"/>
    <w:rsid w:val="00E50C4A"/>
    <w:rPr>
      <w:rFonts w:ascii="Wingdings" w:hAnsi="Wingdings" w:cs="Wingdings"/>
    </w:rPr>
  </w:style>
  <w:style w:type="character" w:customStyle="1" w:styleId="WW8Num41z1">
    <w:name w:val="WW8Num41z1"/>
    <w:rsid w:val="00E50C4A"/>
    <w:rPr>
      <w:rFonts w:ascii="Courier New" w:hAnsi="Courier New" w:cs="Courier New"/>
    </w:rPr>
  </w:style>
  <w:style w:type="character" w:customStyle="1" w:styleId="WW8Num41z2">
    <w:name w:val="WW8Num41z2"/>
    <w:rsid w:val="00E50C4A"/>
    <w:rPr>
      <w:rFonts w:ascii="Wingdings" w:hAnsi="Wingdings" w:cs="Wingdings"/>
    </w:rPr>
  </w:style>
  <w:style w:type="character" w:customStyle="1" w:styleId="WW8Num49z1">
    <w:name w:val="WW8Num49z1"/>
    <w:rsid w:val="00E50C4A"/>
    <w:rPr>
      <w:rFonts w:ascii="Courier New" w:hAnsi="Courier New" w:cs="Courier New"/>
    </w:rPr>
  </w:style>
  <w:style w:type="character" w:customStyle="1" w:styleId="WW8Num49z2">
    <w:name w:val="WW8Num49z2"/>
    <w:rsid w:val="00E50C4A"/>
    <w:rPr>
      <w:rFonts w:ascii="Wingdings" w:hAnsi="Wingdings" w:cs="Wingdings"/>
    </w:rPr>
  </w:style>
  <w:style w:type="character" w:customStyle="1" w:styleId="CharChar18">
    <w:name w:val="Char Char18"/>
    <w:rsid w:val="00E50C4A"/>
    <w:rPr>
      <w:rFonts w:ascii="Times New Roman" w:eastAsia="Times New Roman" w:hAnsi="Times New Roman" w:cs="Times New Roman"/>
      <w:b/>
      <w:bCs/>
      <w:sz w:val="24"/>
      <w:szCs w:val="24"/>
    </w:rPr>
  </w:style>
  <w:style w:type="character" w:customStyle="1" w:styleId="CharChar7">
    <w:name w:val="Char Char7"/>
    <w:rsid w:val="00E50C4A"/>
    <w:rPr>
      <w:rFonts w:ascii="Times New Roman" w:eastAsia="Times New Roman" w:hAnsi="Times New Roman" w:cs="Times New Roman"/>
      <w:b/>
      <w:bCs/>
      <w:sz w:val="24"/>
      <w:szCs w:val="24"/>
    </w:rPr>
  </w:style>
  <w:style w:type="character" w:customStyle="1" w:styleId="CharCharChar1">
    <w:name w:val="Char Char Char1"/>
    <w:rsid w:val="00E50C4A"/>
    <w:rPr>
      <w:rFonts w:ascii="Cambria" w:eastAsia="Times New Roman" w:hAnsi="Cambria" w:cs="Times New Roman"/>
      <w:b/>
      <w:bCs/>
      <w:kern w:val="1"/>
      <w:sz w:val="32"/>
      <w:szCs w:val="32"/>
    </w:rPr>
  </w:style>
  <w:style w:type="character" w:styleId="SubtleEmphasis">
    <w:name w:val="Subtle Emphasis"/>
    <w:qFormat/>
    <w:rsid w:val="00E50C4A"/>
    <w:rPr>
      <w:i/>
      <w:iCs/>
      <w:color w:val="808080"/>
    </w:rPr>
  </w:style>
  <w:style w:type="character" w:styleId="IntenseEmphasis">
    <w:name w:val="Intense Emphasis"/>
    <w:qFormat/>
    <w:rsid w:val="00E50C4A"/>
    <w:rPr>
      <w:b/>
      <w:bCs/>
      <w:i/>
      <w:iCs/>
      <w:color w:val="4F81BD"/>
    </w:rPr>
  </w:style>
  <w:style w:type="character" w:styleId="SubtleReference">
    <w:name w:val="Subtle Reference"/>
    <w:qFormat/>
    <w:rsid w:val="00E50C4A"/>
    <w:rPr>
      <w:smallCaps/>
      <w:color w:val="C0504D"/>
      <w:u w:val="single"/>
    </w:rPr>
  </w:style>
  <w:style w:type="character" w:customStyle="1" w:styleId="CharChar17">
    <w:name w:val="Char Char17"/>
    <w:rsid w:val="00E50C4A"/>
    <w:rPr>
      <w:b/>
      <w:bCs/>
      <w:sz w:val="24"/>
      <w:szCs w:val="24"/>
      <w:lang w:val="en-US" w:bidi="ar-SA"/>
    </w:rPr>
  </w:style>
  <w:style w:type="character" w:customStyle="1" w:styleId="CharChar8">
    <w:name w:val="Char Char8"/>
    <w:rsid w:val="00E50C4A"/>
    <w:rPr>
      <w:sz w:val="24"/>
      <w:szCs w:val="24"/>
    </w:rPr>
  </w:style>
  <w:style w:type="character" w:customStyle="1" w:styleId="MessageHeaderChar">
    <w:name w:val="Message Header Char"/>
    <w:rsid w:val="00E50C4A"/>
    <w:rPr>
      <w:rFonts w:ascii="Arial" w:eastAsia="Times New Roman" w:hAnsi="Arial" w:cs="Arial"/>
      <w:sz w:val="24"/>
      <w:szCs w:val="24"/>
      <w:shd w:val="clear" w:color="auto" w:fill="CCCCCC"/>
      <w:lang w:val="en-GB"/>
    </w:rPr>
  </w:style>
  <w:style w:type="character" w:customStyle="1" w:styleId="longtext1">
    <w:name w:val="long_text1"/>
    <w:rsid w:val="00E50C4A"/>
    <w:rPr>
      <w:sz w:val="20"/>
      <w:szCs w:val="20"/>
    </w:rPr>
  </w:style>
  <w:style w:type="character" w:customStyle="1" w:styleId="st">
    <w:name w:val="st"/>
    <w:rsid w:val="00E50C4A"/>
  </w:style>
  <w:style w:type="character" w:customStyle="1" w:styleId="BodyTextIndentChar2">
    <w:name w:val="Body Text Indent Char2"/>
    <w:rsid w:val="00E50C4A"/>
    <w:rPr>
      <w:rFonts w:ascii="Times New Roman" w:eastAsia="Times New Roman" w:hAnsi="Times New Roman" w:cs="Times New Roman"/>
      <w:sz w:val="24"/>
      <w:szCs w:val="24"/>
      <w:lang w:val="x-none" w:eastAsia="zh-CN"/>
    </w:rPr>
  </w:style>
  <w:style w:type="character" w:customStyle="1" w:styleId="BodyText3Char2">
    <w:name w:val="Body Text 3 Char2"/>
    <w:rsid w:val="00E50C4A"/>
    <w:rPr>
      <w:rFonts w:ascii="Times New Roman" w:eastAsia="Times New Roman" w:hAnsi="Times New Roman" w:cs="Times New Roman"/>
      <w:sz w:val="16"/>
      <w:szCs w:val="16"/>
      <w:lang w:val="x-none" w:eastAsia="zh-CN"/>
    </w:rPr>
  </w:style>
  <w:style w:type="paragraph" w:styleId="MessageHeader">
    <w:name w:val="Message Header"/>
    <w:basedOn w:val="Normal"/>
    <w:link w:val="MessageHeaderChar1"/>
    <w:rsid w:val="00E50C4A"/>
    <w:pPr>
      <w:pBdr>
        <w:top w:val="single" w:sz="6" w:space="1" w:color="000000"/>
        <w:left w:val="single" w:sz="6" w:space="1" w:color="000000"/>
        <w:bottom w:val="single" w:sz="6" w:space="1" w:color="000000"/>
        <w:right w:val="single" w:sz="6" w:space="1" w:color="000000"/>
      </w:pBdr>
      <w:shd w:val="clear" w:color="auto" w:fill="CCCCCC"/>
      <w:suppressAutoHyphens/>
      <w:spacing w:after="0" w:line="240" w:lineRule="auto"/>
      <w:ind w:left="1080" w:hanging="1080"/>
    </w:pPr>
    <w:rPr>
      <w:rFonts w:ascii="Arial" w:eastAsia="Times New Roman" w:hAnsi="Arial" w:cs="Times New Roman"/>
      <w:sz w:val="24"/>
      <w:szCs w:val="24"/>
      <w:lang w:eastAsia="zh-CN"/>
    </w:rPr>
  </w:style>
  <w:style w:type="character" w:customStyle="1" w:styleId="MessageHeaderChar1">
    <w:name w:val="Message Header Char1"/>
    <w:basedOn w:val="DefaultParagraphFont"/>
    <w:link w:val="MessageHeader"/>
    <w:rsid w:val="00E50C4A"/>
    <w:rPr>
      <w:rFonts w:ascii="Arial" w:eastAsia="Times New Roman" w:hAnsi="Arial" w:cs="Times New Roman"/>
      <w:sz w:val="24"/>
      <w:szCs w:val="24"/>
      <w:shd w:val="clear" w:color="auto" w:fill="CCCCCC"/>
      <w:lang w:val="en-GB" w:eastAsia="zh-CN"/>
    </w:rPr>
  </w:style>
  <w:style w:type="paragraph" w:styleId="BlockText">
    <w:name w:val="Block Text"/>
    <w:basedOn w:val="Normal"/>
    <w:rsid w:val="00E50C4A"/>
    <w:pPr>
      <w:suppressAutoHyphens/>
      <w:spacing w:before="120" w:after="0" w:line="240" w:lineRule="auto"/>
      <w:ind w:left="720" w:right="29"/>
      <w:jc w:val="both"/>
    </w:pPr>
    <w:rPr>
      <w:rFonts w:ascii="Times New Roman" w:eastAsia="Times New Roman" w:hAnsi="Times New Roman" w:cs="Times New Roman"/>
      <w:sz w:val="20"/>
      <w:szCs w:val="20"/>
      <w:lang w:eastAsia="zh-CN"/>
    </w:rPr>
  </w:style>
  <w:style w:type="paragraph" w:customStyle="1" w:styleId="ecmsonormal">
    <w:name w:val="ec_msonormal"/>
    <w:basedOn w:val="Normal"/>
    <w:rsid w:val="00E50C4A"/>
    <w:pP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WW-Textbodyindent">
    <w:name w:val="WW-Text body indent"/>
    <w:basedOn w:val="Normal"/>
    <w:rsid w:val="00E50C4A"/>
    <w:pPr>
      <w:widowControl w:val="0"/>
      <w:tabs>
        <w:tab w:val="left" w:pos="709"/>
      </w:tabs>
      <w:suppressAutoHyphens/>
      <w:spacing w:after="120" w:line="276" w:lineRule="auto"/>
      <w:ind w:left="360"/>
    </w:pPr>
    <w:rPr>
      <w:rFonts w:ascii="Times New Roman" w:eastAsia="SimSun" w:hAnsi="Times New Roman" w:cs="Mangal"/>
      <w:lang w:val="en-IN" w:eastAsia="zh-CN" w:bidi="hi-IN"/>
    </w:rPr>
  </w:style>
  <w:style w:type="paragraph" w:customStyle="1" w:styleId="Textbodyindent">
    <w:name w:val="Text body indent"/>
    <w:basedOn w:val="Normal"/>
    <w:rsid w:val="00E50C4A"/>
    <w:pPr>
      <w:widowControl w:val="0"/>
      <w:tabs>
        <w:tab w:val="left" w:pos="709"/>
      </w:tabs>
      <w:suppressAutoHyphens/>
      <w:spacing w:after="120" w:line="276" w:lineRule="auto"/>
      <w:ind w:left="360"/>
    </w:pPr>
    <w:rPr>
      <w:rFonts w:ascii="Times New Roman" w:eastAsia="SimSun;宋体" w:hAnsi="Times New Roman" w:cs="Mangal"/>
      <w:lang w:val="en-IN" w:eastAsia="zh-CN" w:bidi="hi-IN"/>
    </w:rPr>
  </w:style>
  <w:style w:type="paragraph" w:customStyle="1" w:styleId="a">
    <w:name w:val="รายการย่อหน้า"/>
    <w:basedOn w:val="Normal"/>
    <w:rsid w:val="00E50C4A"/>
    <w:pPr>
      <w:suppressAutoHyphens/>
      <w:spacing w:after="0" w:line="240" w:lineRule="auto"/>
      <w:ind w:left="720"/>
    </w:pPr>
    <w:rPr>
      <w:rFonts w:ascii="Cordia New" w:eastAsia="Times New Roman" w:hAnsi="Cordia New" w:cs="Cordia New"/>
      <w:sz w:val="32"/>
      <w:szCs w:val="40"/>
      <w:lang w:val="en-US" w:eastAsia="th-TH" w:bidi="th-TH"/>
    </w:rPr>
  </w:style>
  <w:style w:type="numbering" w:customStyle="1" w:styleId="WW8Num2">
    <w:name w:val="WW8Num2"/>
    <w:basedOn w:val="NoList"/>
    <w:rsid w:val="00E50C4A"/>
    <w:pPr>
      <w:numPr>
        <w:numId w:val="8"/>
      </w:numPr>
    </w:pPr>
  </w:style>
  <w:style w:type="numbering" w:customStyle="1" w:styleId="NoList11">
    <w:name w:val="No List11"/>
    <w:next w:val="NoList"/>
    <w:uiPriority w:val="99"/>
    <w:semiHidden/>
    <w:rsid w:val="00E50C4A"/>
  </w:style>
  <w:style w:type="paragraph" w:customStyle="1" w:styleId="TitleCover2">
    <w:name w:val="Title Cover 2"/>
    <w:basedOn w:val="Normal"/>
    <w:qFormat/>
    <w:locked/>
    <w:rsid w:val="00E50C4A"/>
    <w:pPr>
      <w:keepNext/>
      <w:keepLines/>
      <w:suppressAutoHyphens/>
      <w:spacing w:after="0" w:line="240" w:lineRule="auto"/>
    </w:pPr>
    <w:rPr>
      <w:rFonts w:ascii="Gill Sans MT" w:eastAsia="Batang" w:hAnsi="Gill Sans MT" w:cs="Arial"/>
      <w:bCs/>
      <w:caps/>
      <w:color w:val="1F497D"/>
      <w:kern w:val="28"/>
      <w:sz w:val="72"/>
      <w:szCs w:val="32"/>
      <w:lang w:val="en-US" w:eastAsia="ko-KR" w:bidi="ne-NP"/>
    </w:rPr>
  </w:style>
  <w:style w:type="paragraph" w:customStyle="1" w:styleId="Disclaimer">
    <w:name w:val="Disclaimer"/>
    <w:basedOn w:val="Normal"/>
    <w:link w:val="DisclaimerChar"/>
    <w:qFormat/>
    <w:rsid w:val="00E50C4A"/>
    <w:pPr>
      <w:spacing w:after="0" w:line="300" w:lineRule="auto"/>
    </w:pPr>
    <w:rPr>
      <w:rFonts w:ascii="Gill Sans MT" w:eastAsia="Times New Roman" w:hAnsi="Gill Sans MT" w:cs="Times New Roman"/>
      <w:b/>
      <w:color w:val="4BACC6"/>
      <w:sz w:val="24"/>
      <w:szCs w:val="24"/>
      <w:lang w:val="en-US"/>
    </w:rPr>
  </w:style>
  <w:style w:type="character" w:customStyle="1" w:styleId="DisclaimerChar">
    <w:name w:val="Disclaimer Char"/>
    <w:link w:val="Disclaimer"/>
    <w:rsid w:val="00E50C4A"/>
    <w:rPr>
      <w:rFonts w:ascii="Gill Sans MT" w:eastAsia="Times New Roman" w:hAnsi="Gill Sans MT" w:cs="Times New Roman"/>
      <w:b/>
      <w:color w:val="4BACC6"/>
      <w:sz w:val="24"/>
      <w:szCs w:val="24"/>
      <w:lang w:val="en-US"/>
    </w:rPr>
  </w:style>
  <w:style w:type="table" w:customStyle="1" w:styleId="TableGrid11">
    <w:name w:val="Table Grid11"/>
    <w:basedOn w:val="TableNormal"/>
    <w:next w:val="TableGrid"/>
    <w:uiPriority w:val="59"/>
    <w:rsid w:val="00E50C4A"/>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50C4A"/>
    <w:pPr>
      <w:spacing w:after="0" w:line="240" w:lineRule="auto"/>
    </w:pPr>
    <w:rPr>
      <w:rFonts w:ascii="Calibri" w:eastAsia="Calibri" w:hAnsi="Calibri" w:cs="Times New Roman"/>
      <w:sz w:val="20"/>
      <w:szCs w:val="20"/>
      <w:lang w:val="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rstParagraph">
    <w:name w:val="First Paragraph"/>
    <w:basedOn w:val="BodyText"/>
    <w:next w:val="BodyText"/>
    <w:qFormat/>
    <w:rsid w:val="00E50C4A"/>
    <w:pPr>
      <w:widowControl/>
      <w:spacing w:before="180" w:after="180"/>
      <w:ind w:left="0" w:firstLine="0"/>
    </w:pPr>
    <w:rPr>
      <w:lang w:val="en-US"/>
    </w:rPr>
  </w:style>
  <w:style w:type="table" w:customStyle="1" w:styleId="TableGrid2">
    <w:name w:val="Table Grid2"/>
    <w:basedOn w:val="TableNormal"/>
    <w:next w:val="TableGrid"/>
    <w:uiPriority w:val="59"/>
    <w:rsid w:val="00E50C4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2">
    <w:name w:val="Medium Grid 22"/>
    <w:basedOn w:val="TableNormal"/>
    <w:next w:val="MediumGrid2"/>
    <w:uiPriority w:val="1"/>
    <w:rsid w:val="00E50C4A"/>
    <w:pPr>
      <w:spacing w:after="0" w:line="240" w:lineRule="auto"/>
    </w:pPr>
    <w:rPr>
      <w:rFonts w:ascii="Times New Roman" w:eastAsia="Times New Roman" w:hAnsi="Times New Roman" w:cs="Times New Roman"/>
      <w:kern w:val="1"/>
      <w:sz w:val="24"/>
      <w:szCs w:val="24"/>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TableNormal"/>
    <w:next w:val="ColorfulList-Accent1"/>
    <w:uiPriority w:val="34"/>
    <w:rsid w:val="00E50C4A"/>
    <w:pPr>
      <w:spacing w:after="0" w:line="240" w:lineRule="auto"/>
    </w:pPr>
    <w:rPr>
      <w:rFonts w:ascii="Calibri" w:eastAsia="Calibri" w:hAnsi="Calibri" w:cs="Times New Roman"/>
      <w:sz w:val="20"/>
      <w:szCs w:val="20"/>
      <w:lang w:val="en-GB" w:eastAsia="x-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11">
    <w:name w:val="Medium Shading 1 - Accent 11"/>
    <w:basedOn w:val="TableNormal"/>
    <w:next w:val="MediumShading1-Accent1"/>
    <w:uiPriority w:val="1"/>
    <w:rsid w:val="00E50C4A"/>
    <w:pPr>
      <w:spacing w:after="0" w:line="240" w:lineRule="auto"/>
    </w:pPr>
    <w:rPr>
      <w:rFonts w:ascii="Times New Roman" w:eastAsia="Times New Roman" w:hAnsi="Times New Roman" w:cs="Times New Roman"/>
      <w:sz w:val="24"/>
      <w:szCs w:val="24"/>
      <w:lang w:val="en-GB"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Level2">
    <w:name w:val="Level 2"/>
    <w:basedOn w:val="Normal"/>
    <w:autoRedefine/>
    <w:qFormat/>
    <w:rsid w:val="00E50C4A"/>
    <w:pPr>
      <w:numPr>
        <w:ilvl w:val="1"/>
        <w:numId w:val="11"/>
      </w:numPr>
      <w:spacing w:after="0" w:line="240" w:lineRule="auto"/>
      <w:outlineLvl w:val="1"/>
    </w:pPr>
    <w:rPr>
      <w:rFonts w:ascii="Arial Narrow" w:eastAsia="Times New Roman" w:hAnsi="Arial Narrow" w:cs="Arial"/>
      <w:b/>
      <w:sz w:val="24"/>
      <w:szCs w:val="24"/>
      <w:u w:val="single"/>
      <w:lang w:val="en-US"/>
    </w:rPr>
  </w:style>
  <w:style w:type="numbering" w:customStyle="1" w:styleId="levelB2">
    <w:name w:val="level B2"/>
    <w:basedOn w:val="NoList"/>
    <w:uiPriority w:val="99"/>
    <w:rsid w:val="00E50C4A"/>
    <w:pPr>
      <w:numPr>
        <w:numId w:val="11"/>
      </w:numPr>
    </w:pPr>
  </w:style>
  <w:style w:type="paragraph" w:customStyle="1" w:styleId="xmsonormal">
    <w:name w:val="x_msonormal"/>
    <w:basedOn w:val="Normal"/>
    <w:rsid w:val="00E50C4A"/>
    <w:pPr>
      <w:spacing w:before="100" w:beforeAutospacing="1" w:after="100" w:afterAutospacing="1" w:line="240" w:lineRule="auto"/>
    </w:pPr>
    <w:rPr>
      <w:rFonts w:ascii="Times New Roman" w:hAnsi="Times New Roman" w:cs="Times New Roman"/>
      <w:sz w:val="24"/>
      <w:szCs w:val="24"/>
    </w:rPr>
  </w:style>
  <w:style w:type="paragraph" w:customStyle="1" w:styleId="xxmsonormal">
    <w:name w:val="x_xmsonormal"/>
    <w:basedOn w:val="Normal"/>
    <w:rsid w:val="00E50C4A"/>
    <w:pPr>
      <w:spacing w:after="0" w:line="240" w:lineRule="auto"/>
    </w:pPr>
    <w:rPr>
      <w:rFonts w:ascii="Calibri" w:hAnsi="Calibri" w:cs="Calibri"/>
    </w:rPr>
  </w:style>
  <w:style w:type="paragraph" w:customStyle="1" w:styleId="ydp1f8c64d9yiv0705915570msonormal">
    <w:name w:val="ydp1f8c64d9yiv0705915570msonormal"/>
    <w:basedOn w:val="Normal"/>
    <w:rsid w:val="00E50C4A"/>
    <w:pPr>
      <w:spacing w:before="100" w:beforeAutospacing="1" w:after="100" w:afterAutospacing="1" w:line="240" w:lineRule="auto"/>
    </w:pPr>
    <w:rPr>
      <w:rFonts w:ascii="Calibri" w:hAnsi="Calibri" w:cs="Calibri"/>
      <w:lang w:val="en-ZA" w:eastAsia="en-ZA"/>
    </w:rPr>
  </w:style>
  <w:style w:type="paragraph" w:customStyle="1" w:styleId="xm-2115813608363516117msoplaintext">
    <w:name w:val="x_m-2115813608363516117msoplaintext"/>
    <w:basedOn w:val="Normal"/>
    <w:rsid w:val="00E50C4A"/>
    <w:pPr>
      <w:spacing w:before="100" w:beforeAutospacing="1" w:after="100" w:afterAutospacing="1" w:line="240" w:lineRule="auto"/>
    </w:pPr>
    <w:rPr>
      <w:rFonts w:ascii="Calibri" w:hAnsi="Calibri" w:cs="Calibri"/>
    </w:rPr>
  </w:style>
  <w:style w:type="character" w:customStyle="1" w:styleId="tlid-translation">
    <w:name w:val="tlid-translation"/>
    <w:rsid w:val="00E50C4A"/>
  </w:style>
  <w:style w:type="paragraph" w:customStyle="1" w:styleId="paragraph">
    <w:name w:val="paragraph"/>
    <w:basedOn w:val="Normal"/>
    <w:rsid w:val="00E50C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nternetLink">
    <w:name w:val="Internet Link"/>
    <w:uiPriority w:val="99"/>
    <w:unhideWhenUsed/>
    <w:rsid w:val="00E50C4A"/>
    <w:rPr>
      <w:color w:val="0000FF"/>
      <w:u w:val="single"/>
    </w:rPr>
  </w:style>
  <w:style w:type="table" w:customStyle="1" w:styleId="TableGrid3">
    <w:name w:val="Table Grid3"/>
    <w:basedOn w:val="TableNormal"/>
    <w:next w:val="TableGrid"/>
    <w:uiPriority w:val="39"/>
    <w:rsid w:val="000A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B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0423">
      <w:bodyDiv w:val="1"/>
      <w:marLeft w:val="0"/>
      <w:marRight w:val="0"/>
      <w:marTop w:val="0"/>
      <w:marBottom w:val="0"/>
      <w:divBdr>
        <w:top w:val="none" w:sz="0" w:space="0" w:color="auto"/>
        <w:left w:val="none" w:sz="0" w:space="0" w:color="auto"/>
        <w:bottom w:val="none" w:sz="0" w:space="0" w:color="auto"/>
        <w:right w:val="none" w:sz="0" w:space="0" w:color="auto"/>
      </w:divBdr>
    </w:div>
    <w:div w:id="222789190">
      <w:bodyDiv w:val="1"/>
      <w:marLeft w:val="0"/>
      <w:marRight w:val="0"/>
      <w:marTop w:val="0"/>
      <w:marBottom w:val="0"/>
      <w:divBdr>
        <w:top w:val="none" w:sz="0" w:space="0" w:color="auto"/>
        <w:left w:val="none" w:sz="0" w:space="0" w:color="auto"/>
        <w:bottom w:val="none" w:sz="0" w:space="0" w:color="auto"/>
        <w:right w:val="none" w:sz="0" w:space="0" w:color="auto"/>
      </w:divBdr>
    </w:div>
    <w:div w:id="708527297">
      <w:bodyDiv w:val="1"/>
      <w:marLeft w:val="0"/>
      <w:marRight w:val="0"/>
      <w:marTop w:val="0"/>
      <w:marBottom w:val="0"/>
      <w:divBdr>
        <w:top w:val="none" w:sz="0" w:space="0" w:color="auto"/>
        <w:left w:val="none" w:sz="0" w:space="0" w:color="auto"/>
        <w:bottom w:val="none" w:sz="0" w:space="0" w:color="auto"/>
        <w:right w:val="none" w:sz="0" w:space="0" w:color="auto"/>
      </w:divBdr>
    </w:div>
    <w:div w:id="1837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investindia.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ora-tr.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ora.int/media/24261/supporting-women-entrepreneurs-and-women-owned-businesses-across-the-indian-ocean-rim-2020-m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DF1B-DB39-40A7-9365-35718450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169</Pages>
  <Words>54499</Words>
  <Characters>310646</Characters>
  <Application>Microsoft Office Word</Application>
  <DocSecurity>0</DocSecurity>
  <Lines>2588</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Mallam Hassam</dc:creator>
  <cp:keywords/>
  <dc:description/>
  <cp:lastModifiedBy>Sajid Mallam Hassam</cp:lastModifiedBy>
  <cp:revision>3</cp:revision>
  <cp:lastPrinted>2021-05-21T09:18:00Z</cp:lastPrinted>
  <dcterms:created xsi:type="dcterms:W3CDTF">2021-05-28T07:47:00Z</dcterms:created>
  <dcterms:modified xsi:type="dcterms:W3CDTF">2021-05-28T11:07:00Z</dcterms:modified>
</cp:coreProperties>
</file>